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03559" w14:textId="77777777" w:rsidR="00A211C3" w:rsidRPr="00D479F7" w:rsidRDefault="006A6FE0" w:rsidP="00D479F7">
      <w:pPr>
        <w:spacing w:line="276" w:lineRule="auto"/>
        <w:jc w:val="right"/>
        <w:rPr>
          <w:rFonts w:ascii="Calibri" w:eastAsia="Times New Roman" w:hAnsi="Calibri" w:cs="Calibri"/>
          <w:b/>
          <w:color w:val="000000" w:themeColor="text1"/>
          <w:sz w:val="36"/>
          <w:szCs w:val="36"/>
          <w:shd w:val="solid" w:color="FFFFFF" w:fill="auto"/>
          <w:lang w:eastAsia="ru-RU"/>
        </w:rPr>
      </w:pPr>
      <w:r w:rsidRPr="00D479F7">
        <w:rPr>
          <w:rFonts w:ascii="Calibri" w:eastAsia="Times New Roman" w:hAnsi="Calibri" w:cs="Calibri"/>
          <w:b/>
          <w:color w:val="000000" w:themeColor="text1"/>
          <w:sz w:val="36"/>
          <w:szCs w:val="36"/>
          <w:shd w:val="solid" w:color="FFFFFF" w:fill="auto"/>
          <w:lang w:eastAsia="ru-RU"/>
        </w:rPr>
        <w:t>L</w:t>
      </w:r>
      <w:r w:rsidR="00A211C3" w:rsidRPr="00D479F7">
        <w:rPr>
          <w:rFonts w:ascii="Calibri" w:eastAsia="Times New Roman" w:hAnsi="Calibri" w:cs="Calibri"/>
          <w:b/>
          <w:color w:val="000000" w:themeColor="text1"/>
          <w:sz w:val="36"/>
          <w:szCs w:val="36"/>
          <w:shd w:val="solid" w:color="FFFFFF" w:fill="auto"/>
          <w:lang w:eastAsia="ru-RU"/>
        </w:rPr>
        <w:t>a intervención gerontológica en un</w:t>
      </w:r>
      <w:r w:rsidRPr="00D479F7">
        <w:rPr>
          <w:rFonts w:ascii="Calibri" w:eastAsia="Times New Roman" w:hAnsi="Calibri" w:cs="Calibri"/>
          <w:b/>
          <w:color w:val="000000" w:themeColor="text1"/>
          <w:sz w:val="36"/>
          <w:szCs w:val="36"/>
          <w:shd w:val="solid" w:color="FFFFFF" w:fill="auto"/>
          <w:lang w:eastAsia="ru-RU"/>
        </w:rPr>
        <w:t xml:space="preserve"> establecimiento de asistencia social </w:t>
      </w:r>
      <w:r w:rsidR="00D72339" w:rsidRPr="00D479F7">
        <w:rPr>
          <w:rFonts w:ascii="Calibri" w:eastAsia="Times New Roman" w:hAnsi="Calibri" w:cs="Calibri"/>
          <w:b/>
          <w:color w:val="000000" w:themeColor="text1"/>
          <w:sz w:val="36"/>
          <w:szCs w:val="36"/>
          <w:shd w:val="solid" w:color="FFFFFF" w:fill="auto"/>
          <w:lang w:eastAsia="ru-RU"/>
        </w:rPr>
        <w:t>permanente</w:t>
      </w:r>
      <w:r w:rsidR="00E023E4" w:rsidRPr="00D479F7">
        <w:rPr>
          <w:rFonts w:ascii="Calibri" w:eastAsia="Times New Roman" w:hAnsi="Calibri" w:cs="Calibri"/>
          <w:b/>
          <w:color w:val="000000" w:themeColor="text1"/>
          <w:sz w:val="36"/>
          <w:szCs w:val="36"/>
          <w:shd w:val="solid" w:color="FFFFFF" w:fill="auto"/>
          <w:lang w:eastAsia="ru-RU"/>
        </w:rPr>
        <w:t xml:space="preserve"> privado</w:t>
      </w:r>
      <w:r w:rsidRPr="00D479F7">
        <w:rPr>
          <w:rFonts w:ascii="Calibri" w:eastAsia="Times New Roman" w:hAnsi="Calibri" w:cs="Calibri"/>
          <w:b/>
          <w:color w:val="000000" w:themeColor="text1"/>
          <w:sz w:val="36"/>
          <w:szCs w:val="36"/>
          <w:shd w:val="solid" w:color="FFFFFF" w:fill="auto"/>
          <w:lang w:eastAsia="ru-RU"/>
        </w:rPr>
        <w:t>: identificación de los beneficios que aporta a las personas mayores</w:t>
      </w:r>
      <w:r w:rsidR="00D72339" w:rsidRPr="00D479F7">
        <w:rPr>
          <w:rFonts w:ascii="Calibri" w:eastAsia="Times New Roman" w:hAnsi="Calibri" w:cs="Calibri"/>
          <w:b/>
          <w:color w:val="000000" w:themeColor="text1"/>
          <w:sz w:val="36"/>
          <w:szCs w:val="36"/>
          <w:shd w:val="solid" w:color="FFFFFF" w:fill="auto"/>
          <w:lang w:eastAsia="ru-RU"/>
        </w:rPr>
        <w:t xml:space="preserve"> residentes</w:t>
      </w:r>
    </w:p>
    <w:p w14:paraId="7BEB8181" w14:textId="77777777" w:rsidR="00D72339" w:rsidRPr="00D479F7" w:rsidRDefault="00D72339" w:rsidP="00D479F7">
      <w:pPr>
        <w:pStyle w:val="HTMLconformatoprevio"/>
        <w:shd w:val="clear" w:color="auto" w:fill="FFFFFF"/>
        <w:spacing w:after="240" w:line="276" w:lineRule="auto"/>
        <w:jc w:val="right"/>
        <w:rPr>
          <w:rFonts w:ascii="Calibri" w:hAnsi="Calibri" w:cs="Calibri"/>
          <w:b/>
          <w:i/>
          <w:color w:val="000000" w:themeColor="text1"/>
          <w:sz w:val="28"/>
          <w:szCs w:val="36"/>
          <w:shd w:val="solid" w:color="FFFFFF" w:fill="auto"/>
          <w:lang w:eastAsia="ru-RU"/>
        </w:rPr>
      </w:pPr>
      <w:r w:rsidRPr="00D479F7">
        <w:rPr>
          <w:rFonts w:ascii="Calibri" w:hAnsi="Calibri" w:cs="Calibri"/>
          <w:b/>
          <w:i/>
          <w:color w:val="000000" w:themeColor="text1"/>
          <w:sz w:val="28"/>
          <w:szCs w:val="36"/>
          <w:shd w:val="solid" w:color="FFFFFF" w:fill="auto"/>
          <w:lang w:eastAsia="ru-RU"/>
        </w:rPr>
        <w:t xml:space="preserve">The </w:t>
      </w:r>
      <w:proofErr w:type="spellStart"/>
      <w:r w:rsidRPr="00D479F7">
        <w:rPr>
          <w:rFonts w:ascii="Calibri" w:hAnsi="Calibri" w:cs="Calibri"/>
          <w:b/>
          <w:i/>
          <w:color w:val="000000" w:themeColor="text1"/>
          <w:sz w:val="28"/>
          <w:szCs w:val="36"/>
          <w:shd w:val="solid" w:color="FFFFFF" w:fill="auto"/>
          <w:lang w:eastAsia="ru-RU"/>
        </w:rPr>
        <w:t>gerontological</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intervention</w:t>
      </w:r>
      <w:proofErr w:type="spellEnd"/>
      <w:r w:rsidRPr="00D479F7">
        <w:rPr>
          <w:rFonts w:ascii="Calibri" w:hAnsi="Calibri" w:cs="Calibri"/>
          <w:b/>
          <w:i/>
          <w:color w:val="000000" w:themeColor="text1"/>
          <w:sz w:val="28"/>
          <w:szCs w:val="36"/>
          <w:shd w:val="solid" w:color="FFFFFF" w:fill="auto"/>
          <w:lang w:eastAsia="ru-RU"/>
        </w:rPr>
        <w:t xml:space="preserve"> in a </w:t>
      </w:r>
      <w:proofErr w:type="spellStart"/>
      <w:r w:rsidR="00E023E4" w:rsidRPr="00D479F7">
        <w:rPr>
          <w:rFonts w:ascii="Calibri" w:hAnsi="Calibri" w:cs="Calibri"/>
          <w:b/>
          <w:i/>
          <w:color w:val="000000" w:themeColor="text1"/>
          <w:sz w:val="28"/>
          <w:szCs w:val="36"/>
          <w:shd w:val="solid" w:color="FFFFFF" w:fill="auto"/>
          <w:lang w:eastAsia="ru-RU"/>
        </w:rPr>
        <w:t>private</w:t>
      </w:r>
      <w:proofErr w:type="spellEnd"/>
      <w:r w:rsidR="00E023E4"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permanent</w:t>
      </w:r>
      <w:proofErr w:type="spellEnd"/>
      <w:r w:rsidRPr="00D479F7">
        <w:rPr>
          <w:rFonts w:ascii="Calibri" w:hAnsi="Calibri" w:cs="Calibri"/>
          <w:b/>
          <w:i/>
          <w:color w:val="000000" w:themeColor="text1"/>
          <w:sz w:val="28"/>
          <w:szCs w:val="36"/>
          <w:shd w:val="solid" w:color="FFFFFF" w:fill="auto"/>
          <w:lang w:eastAsia="ru-RU"/>
        </w:rPr>
        <w:t xml:space="preserve"> social </w:t>
      </w:r>
      <w:proofErr w:type="spellStart"/>
      <w:r w:rsidRPr="00D479F7">
        <w:rPr>
          <w:rFonts w:ascii="Calibri" w:hAnsi="Calibri" w:cs="Calibri"/>
          <w:b/>
          <w:i/>
          <w:color w:val="000000" w:themeColor="text1"/>
          <w:sz w:val="28"/>
          <w:szCs w:val="36"/>
          <w:shd w:val="solid" w:color="FFFFFF" w:fill="auto"/>
          <w:lang w:eastAsia="ru-RU"/>
        </w:rPr>
        <w:t>assistance</w:t>
      </w:r>
      <w:proofErr w:type="spellEnd"/>
      <w:r w:rsidRPr="00D479F7">
        <w:rPr>
          <w:rFonts w:ascii="Calibri" w:hAnsi="Calibri" w:cs="Calibri"/>
          <w:b/>
          <w:i/>
          <w:color w:val="000000" w:themeColor="text1"/>
          <w:sz w:val="28"/>
          <w:szCs w:val="36"/>
          <w:shd w:val="solid" w:color="FFFFFF" w:fill="auto"/>
          <w:lang w:eastAsia="ru-RU"/>
        </w:rPr>
        <w:t xml:space="preserve"> establishment: </w:t>
      </w:r>
      <w:proofErr w:type="spellStart"/>
      <w:r w:rsidRPr="00D479F7">
        <w:rPr>
          <w:rFonts w:ascii="Calibri" w:hAnsi="Calibri" w:cs="Calibri"/>
          <w:b/>
          <w:i/>
          <w:color w:val="000000" w:themeColor="text1"/>
          <w:sz w:val="28"/>
          <w:szCs w:val="36"/>
          <w:shd w:val="solid" w:color="FFFFFF" w:fill="auto"/>
          <w:lang w:eastAsia="ru-RU"/>
        </w:rPr>
        <w:t>identification</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of</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the</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benefits</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it</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brings</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to</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the</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elderly</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residents</w:t>
      </w:r>
      <w:proofErr w:type="spellEnd"/>
    </w:p>
    <w:p w14:paraId="14D41A8B" w14:textId="77777777" w:rsidR="00D479F7" w:rsidRPr="00D479F7" w:rsidRDefault="00D479F7" w:rsidP="00D479F7">
      <w:pPr>
        <w:pStyle w:val="HTMLconformatoprevio"/>
        <w:shd w:val="clear" w:color="auto" w:fill="FFFFFF"/>
        <w:spacing w:after="240" w:line="276" w:lineRule="auto"/>
        <w:jc w:val="right"/>
        <w:rPr>
          <w:rFonts w:ascii="Calibri" w:hAnsi="Calibri" w:cs="Calibri"/>
          <w:b/>
          <w:color w:val="000000" w:themeColor="text1"/>
          <w:sz w:val="36"/>
          <w:szCs w:val="36"/>
          <w:shd w:val="solid" w:color="FFFFFF" w:fill="auto"/>
          <w:lang w:eastAsia="ru-RU"/>
        </w:rPr>
      </w:pPr>
      <w:r w:rsidRPr="00D479F7">
        <w:rPr>
          <w:rFonts w:ascii="Calibri" w:hAnsi="Calibri" w:cs="Calibri"/>
          <w:b/>
          <w:i/>
          <w:color w:val="000000" w:themeColor="text1"/>
          <w:sz w:val="28"/>
          <w:szCs w:val="36"/>
          <w:shd w:val="solid" w:color="FFFFFF" w:fill="auto"/>
          <w:lang w:eastAsia="ru-RU"/>
        </w:rPr>
        <w:t xml:space="preserve">A </w:t>
      </w:r>
      <w:proofErr w:type="spellStart"/>
      <w:r w:rsidRPr="00D479F7">
        <w:rPr>
          <w:rFonts w:ascii="Calibri" w:hAnsi="Calibri" w:cs="Calibri"/>
          <w:b/>
          <w:i/>
          <w:color w:val="000000" w:themeColor="text1"/>
          <w:sz w:val="28"/>
          <w:szCs w:val="36"/>
          <w:shd w:val="solid" w:color="FFFFFF" w:fill="auto"/>
          <w:lang w:eastAsia="ru-RU"/>
        </w:rPr>
        <w:t>intervenção</w:t>
      </w:r>
      <w:proofErr w:type="spellEnd"/>
      <w:r w:rsidRPr="00D479F7">
        <w:rPr>
          <w:rFonts w:ascii="Calibri" w:hAnsi="Calibri" w:cs="Calibri"/>
          <w:b/>
          <w:i/>
          <w:color w:val="000000" w:themeColor="text1"/>
          <w:sz w:val="28"/>
          <w:szCs w:val="36"/>
          <w:shd w:val="solid" w:color="FFFFFF" w:fill="auto"/>
          <w:lang w:eastAsia="ru-RU"/>
        </w:rPr>
        <w:t xml:space="preserve"> gerontológica em </w:t>
      </w:r>
      <w:proofErr w:type="spellStart"/>
      <w:r w:rsidRPr="00D479F7">
        <w:rPr>
          <w:rFonts w:ascii="Calibri" w:hAnsi="Calibri" w:cs="Calibri"/>
          <w:b/>
          <w:i/>
          <w:color w:val="000000" w:themeColor="text1"/>
          <w:sz w:val="28"/>
          <w:szCs w:val="36"/>
          <w:shd w:val="solid" w:color="FFFFFF" w:fill="auto"/>
          <w:lang w:eastAsia="ru-RU"/>
        </w:rPr>
        <w:t>um</w:t>
      </w:r>
      <w:proofErr w:type="spellEnd"/>
      <w:r w:rsidRPr="00D479F7">
        <w:rPr>
          <w:rFonts w:ascii="Calibri" w:hAnsi="Calibri" w:cs="Calibri"/>
          <w:b/>
          <w:i/>
          <w:color w:val="000000" w:themeColor="text1"/>
          <w:sz w:val="28"/>
          <w:szCs w:val="36"/>
          <w:shd w:val="solid" w:color="FFFFFF" w:fill="auto"/>
          <w:lang w:eastAsia="ru-RU"/>
        </w:rPr>
        <w:t xml:space="preserve"> </w:t>
      </w:r>
      <w:proofErr w:type="spellStart"/>
      <w:r w:rsidRPr="00D479F7">
        <w:rPr>
          <w:rFonts w:ascii="Calibri" w:hAnsi="Calibri" w:cs="Calibri"/>
          <w:b/>
          <w:i/>
          <w:color w:val="000000" w:themeColor="text1"/>
          <w:sz w:val="28"/>
          <w:szCs w:val="36"/>
          <w:shd w:val="solid" w:color="FFFFFF" w:fill="auto"/>
          <w:lang w:eastAsia="ru-RU"/>
        </w:rPr>
        <w:t>estabelecimento</w:t>
      </w:r>
      <w:proofErr w:type="spellEnd"/>
      <w:r w:rsidRPr="00D479F7">
        <w:rPr>
          <w:rFonts w:ascii="Calibri" w:hAnsi="Calibri" w:cs="Calibri"/>
          <w:b/>
          <w:i/>
          <w:color w:val="000000" w:themeColor="text1"/>
          <w:sz w:val="28"/>
          <w:szCs w:val="36"/>
          <w:shd w:val="solid" w:color="FFFFFF" w:fill="auto"/>
          <w:lang w:eastAsia="ru-RU"/>
        </w:rPr>
        <w:t xml:space="preserve"> de </w:t>
      </w:r>
      <w:proofErr w:type="spellStart"/>
      <w:r w:rsidRPr="00D479F7">
        <w:rPr>
          <w:rFonts w:ascii="Calibri" w:hAnsi="Calibri" w:cs="Calibri"/>
          <w:b/>
          <w:i/>
          <w:color w:val="000000" w:themeColor="text1"/>
          <w:sz w:val="28"/>
          <w:szCs w:val="36"/>
          <w:shd w:val="solid" w:color="FFFFFF" w:fill="auto"/>
          <w:lang w:eastAsia="ru-RU"/>
        </w:rPr>
        <w:t>assistência</w:t>
      </w:r>
      <w:proofErr w:type="spellEnd"/>
      <w:r w:rsidRPr="00D479F7">
        <w:rPr>
          <w:rFonts w:ascii="Calibri" w:hAnsi="Calibri" w:cs="Calibri"/>
          <w:b/>
          <w:i/>
          <w:color w:val="000000" w:themeColor="text1"/>
          <w:sz w:val="28"/>
          <w:szCs w:val="36"/>
          <w:shd w:val="solid" w:color="FFFFFF" w:fill="auto"/>
          <w:lang w:eastAsia="ru-RU"/>
        </w:rPr>
        <w:t xml:space="preserve"> social permanente privada: </w:t>
      </w:r>
      <w:proofErr w:type="spellStart"/>
      <w:r w:rsidRPr="00D479F7">
        <w:rPr>
          <w:rFonts w:ascii="Calibri" w:hAnsi="Calibri" w:cs="Calibri"/>
          <w:b/>
          <w:i/>
          <w:color w:val="000000" w:themeColor="text1"/>
          <w:sz w:val="28"/>
          <w:szCs w:val="36"/>
          <w:shd w:val="solid" w:color="FFFFFF" w:fill="auto"/>
          <w:lang w:eastAsia="ru-RU"/>
        </w:rPr>
        <w:t>identificação</w:t>
      </w:r>
      <w:proofErr w:type="spellEnd"/>
      <w:r w:rsidRPr="00D479F7">
        <w:rPr>
          <w:rFonts w:ascii="Calibri" w:hAnsi="Calibri" w:cs="Calibri"/>
          <w:b/>
          <w:i/>
          <w:color w:val="000000" w:themeColor="text1"/>
          <w:sz w:val="28"/>
          <w:szCs w:val="36"/>
          <w:shd w:val="solid" w:color="FFFFFF" w:fill="auto"/>
          <w:lang w:eastAsia="ru-RU"/>
        </w:rPr>
        <w:t xml:space="preserve"> dos </w:t>
      </w:r>
      <w:proofErr w:type="spellStart"/>
      <w:r w:rsidRPr="00D479F7">
        <w:rPr>
          <w:rFonts w:ascii="Calibri" w:hAnsi="Calibri" w:cs="Calibri"/>
          <w:b/>
          <w:i/>
          <w:color w:val="000000" w:themeColor="text1"/>
          <w:sz w:val="28"/>
          <w:szCs w:val="36"/>
          <w:shd w:val="solid" w:color="FFFFFF" w:fill="auto"/>
          <w:lang w:eastAsia="ru-RU"/>
        </w:rPr>
        <w:t>benefícios</w:t>
      </w:r>
      <w:proofErr w:type="spellEnd"/>
      <w:r w:rsidRPr="00D479F7">
        <w:rPr>
          <w:rFonts w:ascii="Calibri" w:hAnsi="Calibri" w:cs="Calibri"/>
          <w:b/>
          <w:i/>
          <w:color w:val="000000" w:themeColor="text1"/>
          <w:sz w:val="28"/>
          <w:szCs w:val="36"/>
          <w:shd w:val="solid" w:color="FFFFFF" w:fill="auto"/>
          <w:lang w:eastAsia="ru-RU"/>
        </w:rPr>
        <w:t xml:space="preserve"> que </w:t>
      </w:r>
      <w:proofErr w:type="spellStart"/>
      <w:r w:rsidRPr="00D479F7">
        <w:rPr>
          <w:rFonts w:ascii="Calibri" w:hAnsi="Calibri" w:cs="Calibri"/>
          <w:b/>
          <w:i/>
          <w:color w:val="000000" w:themeColor="text1"/>
          <w:sz w:val="28"/>
          <w:szCs w:val="36"/>
          <w:shd w:val="solid" w:color="FFFFFF" w:fill="auto"/>
          <w:lang w:eastAsia="ru-RU"/>
        </w:rPr>
        <w:t>traz</w:t>
      </w:r>
      <w:proofErr w:type="spellEnd"/>
      <w:r w:rsidRPr="00D479F7">
        <w:rPr>
          <w:rFonts w:ascii="Calibri" w:hAnsi="Calibri" w:cs="Calibri"/>
          <w:b/>
          <w:i/>
          <w:color w:val="000000" w:themeColor="text1"/>
          <w:sz w:val="28"/>
          <w:szCs w:val="36"/>
          <w:shd w:val="solid" w:color="FFFFFF" w:fill="auto"/>
          <w:lang w:eastAsia="ru-RU"/>
        </w:rPr>
        <w:t xml:space="preserve"> para os </w:t>
      </w:r>
      <w:proofErr w:type="spellStart"/>
      <w:r w:rsidRPr="00D479F7">
        <w:rPr>
          <w:rFonts w:ascii="Calibri" w:hAnsi="Calibri" w:cs="Calibri"/>
          <w:b/>
          <w:i/>
          <w:color w:val="000000" w:themeColor="text1"/>
          <w:sz w:val="28"/>
          <w:szCs w:val="36"/>
          <w:shd w:val="solid" w:color="FFFFFF" w:fill="auto"/>
          <w:lang w:eastAsia="ru-RU"/>
        </w:rPr>
        <w:t>idosos</w:t>
      </w:r>
      <w:proofErr w:type="spellEnd"/>
      <w:r w:rsidRPr="00D479F7">
        <w:rPr>
          <w:rFonts w:ascii="Calibri" w:hAnsi="Calibri" w:cs="Calibri"/>
          <w:b/>
          <w:i/>
          <w:color w:val="000000" w:themeColor="text1"/>
          <w:sz w:val="28"/>
          <w:szCs w:val="36"/>
          <w:shd w:val="solid" w:color="FFFFFF" w:fill="auto"/>
          <w:lang w:eastAsia="ru-RU"/>
        </w:rPr>
        <w:t xml:space="preserve"> residentes</w:t>
      </w:r>
    </w:p>
    <w:p w14:paraId="280AF088" w14:textId="77777777" w:rsidR="00D479F7" w:rsidRPr="009A3AF0" w:rsidRDefault="00D479F7" w:rsidP="00D479F7">
      <w:pPr>
        <w:spacing w:after="0" w:line="276" w:lineRule="auto"/>
        <w:jc w:val="right"/>
        <w:rPr>
          <w:rFonts w:ascii="Calibri" w:eastAsia="Times New Roman" w:hAnsi="Calibri" w:cs="Calibri"/>
          <w:b/>
          <w:bCs/>
          <w:sz w:val="24"/>
          <w:szCs w:val="24"/>
          <w:lang w:val="es-ES"/>
        </w:rPr>
      </w:pPr>
      <w:r w:rsidRPr="009A3AF0">
        <w:rPr>
          <w:rFonts w:ascii="Calibri" w:eastAsia="Times New Roman" w:hAnsi="Calibri" w:cs="Calibri"/>
          <w:b/>
          <w:bCs/>
          <w:sz w:val="24"/>
          <w:szCs w:val="24"/>
          <w:lang w:val="es-ES"/>
        </w:rPr>
        <w:t xml:space="preserve">Jaqueline Guadalupe Guerrero </w:t>
      </w:r>
      <w:proofErr w:type="spellStart"/>
      <w:r w:rsidRPr="009A3AF0">
        <w:rPr>
          <w:rFonts w:ascii="Calibri" w:eastAsia="Times New Roman" w:hAnsi="Calibri" w:cs="Calibri"/>
          <w:b/>
          <w:bCs/>
          <w:sz w:val="24"/>
          <w:szCs w:val="24"/>
          <w:lang w:val="es-ES"/>
        </w:rPr>
        <w:t>Ceh</w:t>
      </w:r>
      <w:proofErr w:type="spellEnd"/>
    </w:p>
    <w:p w14:paraId="46BA676D" w14:textId="77777777" w:rsidR="00D479F7" w:rsidRDefault="00D479F7" w:rsidP="00D479F7">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r w:rsidRPr="00F478F9">
        <w:rPr>
          <w:rFonts w:ascii="Times New Roman" w:hAnsi="Times New Roman" w:cs="Times New Roman"/>
          <w:sz w:val="24"/>
          <w:szCs w:val="24"/>
        </w:rPr>
        <w:t xml:space="preserve"> </w:t>
      </w:r>
    </w:p>
    <w:p w14:paraId="781E8827" w14:textId="77777777" w:rsidR="00D479F7" w:rsidRDefault="00D479F7" w:rsidP="00D479F7">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jgguerre@uacam.mx</w:t>
      </w:r>
      <w:r w:rsidRPr="009A3AF0">
        <w:rPr>
          <w:rFonts w:ascii="Calibri" w:eastAsia="Times New Roman" w:hAnsi="Calibri" w:cs="Calibri"/>
          <w:color w:val="FF0000"/>
          <w:spacing w:val="-2"/>
          <w:sz w:val="28"/>
          <w:szCs w:val="20"/>
          <w:lang w:val="es-ES_tradnl" w:eastAsia="es-MX"/>
        </w:rPr>
        <w:t xml:space="preserve"> </w:t>
      </w:r>
    </w:p>
    <w:p w14:paraId="465A2BEA" w14:textId="77777777" w:rsidR="00D479F7" w:rsidRPr="008C0DE1" w:rsidRDefault="00D479F7" w:rsidP="00D479F7">
      <w:pPr>
        <w:spacing w:after="0" w:line="276" w:lineRule="auto"/>
        <w:jc w:val="right"/>
        <w:rPr>
          <w:rFonts w:ascii="Times New Roman" w:eastAsia="Times New Roman" w:hAnsi="Times New Roman" w:cs="Times New Roman"/>
          <w:color w:val="FF0000"/>
          <w:spacing w:val="-2"/>
          <w:sz w:val="32"/>
          <w:szCs w:val="20"/>
          <w:lang w:val="es-ES_tradnl" w:eastAsia="es-MX"/>
        </w:rPr>
      </w:pPr>
      <w:r w:rsidRPr="00B96D4A">
        <w:rPr>
          <w:rFonts w:ascii="Times New Roman" w:eastAsia="Calibri" w:hAnsi="Times New Roman"/>
          <w:noProof/>
          <w:sz w:val="24"/>
          <w:szCs w:val="24"/>
        </w:rPr>
        <w:t>https://orcid.org/</w:t>
      </w:r>
      <w:r w:rsidRPr="007D605C">
        <w:rPr>
          <w:rFonts w:ascii="Times New Roman" w:eastAsia="Calibri" w:hAnsi="Times New Roman" w:cs="Times New Roman"/>
          <w:sz w:val="24"/>
          <w:szCs w:val="24"/>
        </w:rPr>
        <w:t>0000-0002-2913-1309</w:t>
      </w:r>
    </w:p>
    <w:p w14:paraId="0C5391A5" w14:textId="77777777" w:rsidR="00D479F7" w:rsidRPr="009A3AF0" w:rsidRDefault="00D479F7" w:rsidP="00D479F7">
      <w:pPr>
        <w:spacing w:after="0" w:line="276" w:lineRule="auto"/>
        <w:jc w:val="right"/>
        <w:rPr>
          <w:rFonts w:ascii="Calibri" w:eastAsia="Times New Roman" w:hAnsi="Calibri" w:cs="Calibri"/>
          <w:color w:val="FF0000"/>
          <w:spacing w:val="-2"/>
          <w:sz w:val="28"/>
          <w:szCs w:val="20"/>
          <w:lang w:val="es-ES_tradnl" w:eastAsia="es-MX"/>
        </w:rPr>
      </w:pPr>
    </w:p>
    <w:p w14:paraId="7D070E0D" w14:textId="77777777" w:rsidR="00D479F7" w:rsidRPr="009A3AF0" w:rsidRDefault="00D479F7" w:rsidP="00D479F7">
      <w:pPr>
        <w:spacing w:after="0" w:line="276" w:lineRule="auto"/>
        <w:jc w:val="right"/>
        <w:rPr>
          <w:rFonts w:ascii="Calibri" w:eastAsia="Times New Roman" w:hAnsi="Calibri" w:cs="Calibri"/>
          <w:b/>
          <w:bCs/>
          <w:sz w:val="24"/>
          <w:szCs w:val="24"/>
          <w:lang w:val="es-ES"/>
        </w:rPr>
      </w:pPr>
      <w:r w:rsidRPr="009A3AF0">
        <w:rPr>
          <w:rFonts w:ascii="Calibri" w:eastAsia="Times New Roman" w:hAnsi="Calibri" w:cs="Calibri"/>
          <w:b/>
          <w:bCs/>
          <w:sz w:val="24"/>
          <w:szCs w:val="24"/>
          <w:lang w:val="es-ES"/>
        </w:rPr>
        <w:t>Ana Rosa Can Valle</w:t>
      </w:r>
    </w:p>
    <w:p w14:paraId="12B301E3" w14:textId="77777777" w:rsidR="00D479F7" w:rsidRPr="006232A2" w:rsidRDefault="00D479F7" w:rsidP="00D479F7">
      <w:pPr>
        <w:spacing w:after="0" w:line="276" w:lineRule="auto"/>
        <w:jc w:val="right"/>
        <w:rPr>
          <w:rFonts w:ascii="Times New Roman" w:hAnsi="Times New Roman" w:cs="Times New Roman"/>
          <w:sz w:val="24"/>
          <w:szCs w:val="24"/>
        </w:rPr>
      </w:pPr>
      <w:r w:rsidRPr="006232A2">
        <w:rPr>
          <w:rFonts w:ascii="Times New Roman" w:hAnsi="Times New Roman" w:cs="Times New Roman"/>
          <w:sz w:val="24"/>
          <w:szCs w:val="24"/>
        </w:rPr>
        <w:t>Universidad Autónoma de Campeche, México</w:t>
      </w:r>
    </w:p>
    <w:p w14:paraId="785C09FF" w14:textId="77777777" w:rsidR="00D479F7" w:rsidRPr="009A3AF0" w:rsidRDefault="00D479F7" w:rsidP="00D479F7">
      <w:pPr>
        <w:spacing w:after="0" w:line="276" w:lineRule="auto"/>
        <w:jc w:val="right"/>
        <w:rPr>
          <w:rFonts w:ascii="Calibri" w:eastAsia="Times New Roman" w:hAnsi="Calibri" w:cs="Calibri"/>
          <w:color w:val="FF0000"/>
          <w:spacing w:val="-2"/>
          <w:sz w:val="28"/>
          <w:szCs w:val="20"/>
          <w:lang w:val="es-ES_tradnl" w:eastAsia="es-MX"/>
        </w:rPr>
      </w:pPr>
      <w:r w:rsidRPr="009A3AF0">
        <w:rPr>
          <w:rFonts w:ascii="Calibri" w:eastAsia="Times New Roman" w:hAnsi="Calibri" w:cs="Calibri"/>
          <w:color w:val="FF0000"/>
          <w:spacing w:val="-2"/>
          <w:sz w:val="24"/>
          <w:szCs w:val="20"/>
          <w:lang w:val="es-ES_tradnl" w:eastAsia="es-MX"/>
        </w:rPr>
        <w:t>anarocan@uacam.mx</w:t>
      </w:r>
    </w:p>
    <w:p w14:paraId="7DF8861A" w14:textId="77777777" w:rsidR="00D479F7" w:rsidRPr="008C0DE1" w:rsidRDefault="00D479F7" w:rsidP="00D479F7">
      <w:pPr>
        <w:spacing w:after="0" w:line="276" w:lineRule="auto"/>
        <w:jc w:val="right"/>
        <w:rPr>
          <w:rFonts w:ascii="Times New Roman" w:eastAsia="Times New Roman" w:hAnsi="Times New Roman" w:cs="Times New Roman"/>
          <w:color w:val="FF0000"/>
          <w:spacing w:val="-2"/>
          <w:sz w:val="32"/>
          <w:szCs w:val="20"/>
          <w:lang w:val="es-ES_tradnl" w:eastAsia="es-MX"/>
        </w:rPr>
      </w:pPr>
      <w:r w:rsidRPr="00B96D4A">
        <w:rPr>
          <w:rFonts w:ascii="Times New Roman" w:eastAsia="Calibri" w:hAnsi="Times New Roman"/>
          <w:noProof/>
          <w:sz w:val="24"/>
          <w:szCs w:val="24"/>
        </w:rPr>
        <w:t>https://orcid.org/</w:t>
      </w:r>
      <w:r w:rsidRPr="0091143D">
        <w:rPr>
          <w:rFonts w:ascii="Times New Roman" w:eastAsia="Calibri" w:hAnsi="Times New Roman" w:cs="Times New Roman"/>
          <w:sz w:val="24"/>
          <w:szCs w:val="24"/>
        </w:rPr>
        <w:t>0000-0002-</w:t>
      </w:r>
      <w:r>
        <w:rPr>
          <w:rFonts w:ascii="Times New Roman" w:eastAsia="Calibri" w:hAnsi="Times New Roman" w:cs="Times New Roman"/>
          <w:sz w:val="24"/>
          <w:szCs w:val="24"/>
        </w:rPr>
        <w:t>6849</w:t>
      </w:r>
      <w:r w:rsidRPr="0091143D">
        <w:rPr>
          <w:rFonts w:ascii="Times New Roman" w:eastAsia="Calibri" w:hAnsi="Times New Roman" w:cs="Times New Roman"/>
          <w:sz w:val="24"/>
          <w:szCs w:val="24"/>
        </w:rPr>
        <w:t>-</w:t>
      </w:r>
      <w:r>
        <w:rPr>
          <w:rFonts w:ascii="Times New Roman" w:eastAsia="Calibri" w:hAnsi="Times New Roman" w:cs="Times New Roman"/>
          <w:sz w:val="24"/>
          <w:szCs w:val="24"/>
        </w:rPr>
        <w:t>9624</w:t>
      </w:r>
    </w:p>
    <w:p w14:paraId="423D870F" w14:textId="77777777" w:rsidR="00D827FE" w:rsidRPr="00D827FE" w:rsidRDefault="00D827FE" w:rsidP="00D827FE">
      <w:pPr>
        <w:spacing w:after="0" w:line="240" w:lineRule="auto"/>
        <w:jc w:val="right"/>
        <w:rPr>
          <w:rFonts w:ascii="Times New Roman" w:hAnsi="Times New Roman" w:cs="Times New Roman"/>
          <w:sz w:val="24"/>
          <w:szCs w:val="24"/>
        </w:rPr>
      </w:pPr>
    </w:p>
    <w:p w14:paraId="4D732EC7" w14:textId="77777777" w:rsidR="00A211C3" w:rsidRPr="00D479F7" w:rsidRDefault="00A211C3" w:rsidP="00D827FE">
      <w:pPr>
        <w:spacing w:after="0" w:line="240" w:lineRule="auto"/>
        <w:jc w:val="right"/>
        <w:rPr>
          <w:rFonts w:ascii="Calibri" w:eastAsia="Times New Roman" w:hAnsi="Calibri" w:cs="Calibri"/>
          <w:b/>
          <w:bCs/>
          <w:sz w:val="24"/>
          <w:szCs w:val="24"/>
          <w:lang w:val="es-ES"/>
        </w:rPr>
      </w:pPr>
      <w:r w:rsidRPr="00D479F7">
        <w:rPr>
          <w:rFonts w:ascii="Calibri" w:eastAsia="Times New Roman" w:hAnsi="Calibri" w:cs="Calibri"/>
          <w:b/>
          <w:bCs/>
          <w:sz w:val="24"/>
          <w:szCs w:val="24"/>
          <w:lang w:val="es-ES"/>
        </w:rPr>
        <w:t>Lourdes Maricruz Morales</w:t>
      </w:r>
    </w:p>
    <w:p w14:paraId="56D66A73" w14:textId="77777777" w:rsidR="00A211C3" w:rsidRPr="00E023E4" w:rsidRDefault="00D827FE" w:rsidP="00D827FE">
      <w:pPr>
        <w:spacing w:after="0" w:line="240" w:lineRule="auto"/>
        <w:jc w:val="right"/>
        <w:rPr>
          <w:rFonts w:ascii="Times New Roman" w:hAnsi="Times New Roman" w:cs="Times New Roman"/>
          <w:sz w:val="24"/>
          <w:szCs w:val="24"/>
        </w:rPr>
      </w:pPr>
      <w:r w:rsidRPr="00E023E4">
        <w:rPr>
          <w:rFonts w:ascii="Times New Roman" w:hAnsi="Times New Roman" w:cs="Times New Roman"/>
          <w:sz w:val="24"/>
          <w:szCs w:val="24"/>
        </w:rPr>
        <w:t>Universidad Autónoma de Campeche</w:t>
      </w:r>
      <w:r w:rsidR="00D479F7">
        <w:rPr>
          <w:rFonts w:ascii="Times New Roman" w:hAnsi="Times New Roman" w:cs="Times New Roman"/>
          <w:sz w:val="24"/>
          <w:szCs w:val="24"/>
        </w:rPr>
        <w:t>, México</w:t>
      </w:r>
    </w:p>
    <w:p w14:paraId="7ABE95AA" w14:textId="2532B967" w:rsidR="006A6FE0" w:rsidRDefault="00D827FE" w:rsidP="00D827FE">
      <w:pPr>
        <w:spacing w:after="0" w:line="240" w:lineRule="auto"/>
        <w:jc w:val="right"/>
        <w:rPr>
          <w:rFonts w:ascii="Calibri" w:eastAsia="Times New Roman" w:hAnsi="Calibri" w:cs="Calibri"/>
          <w:color w:val="FF0000"/>
          <w:spacing w:val="-2"/>
          <w:sz w:val="28"/>
          <w:szCs w:val="20"/>
          <w:lang w:val="es-ES_tradnl" w:eastAsia="es-MX"/>
        </w:rPr>
      </w:pPr>
      <w:r w:rsidRPr="00D479F7">
        <w:rPr>
          <w:rFonts w:ascii="Calibri" w:eastAsia="Times New Roman" w:hAnsi="Calibri" w:cs="Calibri"/>
          <w:color w:val="FF0000"/>
          <w:spacing w:val="-2"/>
          <w:sz w:val="24"/>
          <w:szCs w:val="20"/>
          <w:lang w:val="es-ES_tradnl" w:eastAsia="es-MX"/>
        </w:rPr>
        <w:t>al037294@uacam.mx</w:t>
      </w:r>
      <w:r w:rsidR="00D54775" w:rsidRPr="00D479F7">
        <w:rPr>
          <w:rFonts w:ascii="Calibri" w:eastAsia="Times New Roman" w:hAnsi="Calibri" w:cs="Calibri"/>
          <w:color w:val="FF0000"/>
          <w:spacing w:val="-2"/>
          <w:sz w:val="28"/>
          <w:szCs w:val="20"/>
          <w:lang w:val="es-ES_tradnl" w:eastAsia="es-MX"/>
        </w:rPr>
        <w:t xml:space="preserve"> </w:t>
      </w:r>
    </w:p>
    <w:p w14:paraId="4FEFDCF5" w14:textId="7A909B85" w:rsidR="0013512C" w:rsidRPr="008C0DE1" w:rsidRDefault="0013512C" w:rsidP="0013512C">
      <w:pPr>
        <w:spacing w:after="0" w:line="276" w:lineRule="auto"/>
        <w:jc w:val="right"/>
        <w:rPr>
          <w:rFonts w:ascii="Times New Roman" w:eastAsia="Times New Roman" w:hAnsi="Times New Roman" w:cs="Times New Roman"/>
          <w:color w:val="FF0000"/>
          <w:spacing w:val="-2"/>
          <w:sz w:val="32"/>
          <w:szCs w:val="20"/>
          <w:lang w:val="es-ES_tradnl" w:eastAsia="es-MX"/>
        </w:rPr>
      </w:pPr>
      <w:r w:rsidRPr="0013512C">
        <w:rPr>
          <w:rFonts w:ascii="Times New Roman" w:eastAsia="Calibri" w:hAnsi="Times New Roman"/>
          <w:noProof/>
          <w:sz w:val="24"/>
          <w:szCs w:val="24"/>
        </w:rPr>
        <w:t>https://orcid.org/</w:t>
      </w:r>
      <w:r w:rsidRPr="0013512C">
        <w:rPr>
          <w:rFonts w:ascii="Times New Roman" w:eastAsia="Calibri" w:hAnsi="Times New Roman" w:cs="Times New Roman"/>
          <w:sz w:val="24"/>
          <w:szCs w:val="24"/>
        </w:rPr>
        <w:t>0000-0002-</w:t>
      </w:r>
      <w:r>
        <w:rPr>
          <w:rFonts w:ascii="Times New Roman" w:eastAsia="Calibri" w:hAnsi="Times New Roman" w:cs="Times New Roman"/>
          <w:sz w:val="24"/>
          <w:szCs w:val="24"/>
        </w:rPr>
        <w:t>4</w:t>
      </w:r>
      <w:r w:rsidRPr="0013512C">
        <w:rPr>
          <w:rFonts w:ascii="Times New Roman" w:eastAsia="Calibri" w:hAnsi="Times New Roman" w:cs="Times New Roman"/>
          <w:sz w:val="24"/>
          <w:szCs w:val="24"/>
        </w:rPr>
        <w:t>6</w:t>
      </w:r>
      <w:r>
        <w:rPr>
          <w:rFonts w:ascii="Times New Roman" w:eastAsia="Calibri" w:hAnsi="Times New Roman" w:cs="Times New Roman"/>
          <w:sz w:val="24"/>
          <w:szCs w:val="24"/>
        </w:rPr>
        <w:t>67</w:t>
      </w:r>
      <w:r w:rsidRPr="0013512C">
        <w:rPr>
          <w:rFonts w:ascii="Times New Roman" w:eastAsia="Calibri" w:hAnsi="Times New Roman" w:cs="Times New Roman"/>
          <w:sz w:val="24"/>
          <w:szCs w:val="24"/>
        </w:rPr>
        <w:t>-9</w:t>
      </w:r>
      <w:r>
        <w:rPr>
          <w:rFonts w:ascii="Times New Roman" w:eastAsia="Calibri" w:hAnsi="Times New Roman" w:cs="Times New Roman"/>
          <w:sz w:val="24"/>
          <w:szCs w:val="24"/>
        </w:rPr>
        <w:t xml:space="preserve">173 </w:t>
      </w:r>
    </w:p>
    <w:p w14:paraId="25FF586C" w14:textId="77777777" w:rsidR="0013512C" w:rsidRPr="00D479F7" w:rsidRDefault="0013512C" w:rsidP="00D827FE">
      <w:pPr>
        <w:spacing w:after="0" w:line="240" w:lineRule="auto"/>
        <w:jc w:val="right"/>
        <w:rPr>
          <w:rFonts w:ascii="Calibri" w:eastAsia="Times New Roman" w:hAnsi="Calibri" w:cs="Calibri"/>
          <w:color w:val="FF0000"/>
          <w:spacing w:val="-2"/>
          <w:sz w:val="28"/>
          <w:szCs w:val="20"/>
          <w:lang w:val="es-ES_tradnl" w:eastAsia="es-MX"/>
        </w:rPr>
      </w:pPr>
    </w:p>
    <w:p w14:paraId="7C809D6E" w14:textId="77777777" w:rsidR="006A6FE0" w:rsidRPr="00E023E4" w:rsidRDefault="006A6FE0" w:rsidP="00E023E4">
      <w:pPr>
        <w:spacing w:line="360" w:lineRule="auto"/>
        <w:jc w:val="both"/>
        <w:rPr>
          <w:rFonts w:ascii="Times New Roman" w:hAnsi="Times New Roman" w:cs="Times New Roman"/>
          <w:sz w:val="24"/>
          <w:szCs w:val="24"/>
        </w:rPr>
      </w:pPr>
    </w:p>
    <w:p w14:paraId="6D247CC5" w14:textId="77777777" w:rsidR="00A211C3" w:rsidRPr="004D70F8" w:rsidRDefault="00A211C3" w:rsidP="00D827FE">
      <w:pPr>
        <w:pStyle w:val="Ttulo1"/>
        <w:rPr>
          <w:rFonts w:ascii="Calibri" w:eastAsia="Times New Roman" w:hAnsi="Calibri" w:cs="Calibri"/>
          <w:color w:val="000000" w:themeColor="text1"/>
          <w:sz w:val="28"/>
          <w:szCs w:val="28"/>
          <w:lang w:val="es-ES" w:eastAsia="es-ES"/>
        </w:rPr>
      </w:pPr>
      <w:r w:rsidRPr="004D70F8">
        <w:rPr>
          <w:rFonts w:ascii="Calibri" w:eastAsia="Times New Roman" w:hAnsi="Calibri" w:cs="Calibri"/>
          <w:color w:val="000000" w:themeColor="text1"/>
          <w:sz w:val="28"/>
          <w:szCs w:val="28"/>
          <w:lang w:val="es-ES" w:eastAsia="es-ES"/>
        </w:rPr>
        <w:t>Resumen</w:t>
      </w:r>
    </w:p>
    <w:p w14:paraId="2BD37C7E" w14:textId="0B2B0888" w:rsidR="00D72339" w:rsidRPr="00E023E4" w:rsidRDefault="00D72339" w:rsidP="003D74EE">
      <w:pPr>
        <w:spacing w:line="360" w:lineRule="auto"/>
        <w:jc w:val="both"/>
        <w:rPr>
          <w:rFonts w:ascii="Times New Roman" w:hAnsi="Times New Roman" w:cs="Times New Roman"/>
          <w:sz w:val="24"/>
          <w:szCs w:val="24"/>
        </w:rPr>
      </w:pPr>
      <w:r w:rsidRPr="009C49D1">
        <w:rPr>
          <w:rFonts w:ascii="Times New Roman" w:hAnsi="Times New Roman" w:cs="Times New Roman"/>
          <w:b/>
          <w:sz w:val="24"/>
          <w:szCs w:val="24"/>
        </w:rPr>
        <w:t>Introducción</w:t>
      </w:r>
      <w:r w:rsidRPr="00E023E4">
        <w:rPr>
          <w:rFonts w:ascii="Times New Roman" w:hAnsi="Times New Roman" w:cs="Times New Roman"/>
          <w:sz w:val="24"/>
          <w:szCs w:val="24"/>
        </w:rPr>
        <w:t xml:space="preserve">: </w:t>
      </w:r>
      <w:r w:rsidR="00FA4D42">
        <w:rPr>
          <w:rFonts w:ascii="Times New Roman" w:hAnsi="Times New Roman" w:cs="Times New Roman"/>
          <w:sz w:val="24"/>
          <w:szCs w:val="24"/>
        </w:rPr>
        <w:t xml:space="preserve">México </w:t>
      </w:r>
      <w:r w:rsidR="000A7B4C">
        <w:rPr>
          <w:rFonts w:ascii="Times New Roman" w:hAnsi="Times New Roman" w:cs="Times New Roman"/>
          <w:sz w:val="24"/>
          <w:szCs w:val="24"/>
        </w:rPr>
        <w:t xml:space="preserve">se encuentra en el camino hacia la </w:t>
      </w:r>
      <w:r w:rsidR="00ED2719">
        <w:rPr>
          <w:rFonts w:ascii="Times New Roman" w:hAnsi="Times New Roman" w:cs="Times New Roman"/>
          <w:sz w:val="24"/>
          <w:szCs w:val="24"/>
        </w:rPr>
        <w:t xml:space="preserve">toma de conciencia </w:t>
      </w:r>
      <w:r w:rsidR="000A7B4C">
        <w:rPr>
          <w:rFonts w:ascii="Times New Roman" w:hAnsi="Times New Roman" w:cs="Times New Roman"/>
          <w:sz w:val="24"/>
          <w:szCs w:val="24"/>
        </w:rPr>
        <w:t>del reto</w:t>
      </w:r>
      <w:r w:rsidR="00FA4D42">
        <w:rPr>
          <w:rFonts w:ascii="Times New Roman" w:hAnsi="Times New Roman" w:cs="Times New Roman"/>
          <w:sz w:val="24"/>
          <w:szCs w:val="24"/>
        </w:rPr>
        <w:t xml:space="preserve"> que </w:t>
      </w:r>
      <w:r w:rsidR="000A7B4C">
        <w:rPr>
          <w:rFonts w:ascii="Times New Roman" w:hAnsi="Times New Roman" w:cs="Times New Roman"/>
          <w:sz w:val="24"/>
          <w:szCs w:val="24"/>
        </w:rPr>
        <w:t>implica el envejecimiento de la población para las familias, la sociedad y los establecimientos de asistencia social permanente</w:t>
      </w:r>
      <w:r w:rsidR="003D74EE">
        <w:rPr>
          <w:rFonts w:ascii="Times New Roman" w:hAnsi="Times New Roman" w:cs="Times New Roman"/>
          <w:sz w:val="24"/>
          <w:szCs w:val="24"/>
        </w:rPr>
        <w:t xml:space="preserve">. </w:t>
      </w:r>
      <w:r w:rsidR="003D74EE" w:rsidRPr="009C49D1">
        <w:rPr>
          <w:rFonts w:ascii="Times New Roman" w:hAnsi="Times New Roman" w:cs="Times New Roman"/>
          <w:b/>
          <w:sz w:val="24"/>
          <w:szCs w:val="24"/>
        </w:rPr>
        <w:t>Objetivo:</w:t>
      </w:r>
      <w:r w:rsidR="003D74EE" w:rsidRPr="00E023E4">
        <w:rPr>
          <w:rFonts w:ascii="Times New Roman" w:hAnsi="Times New Roman" w:cs="Times New Roman"/>
          <w:sz w:val="24"/>
          <w:szCs w:val="24"/>
        </w:rPr>
        <w:t xml:space="preserve"> Identificar los beneficios que aporta la intervención gerontológica en la salud de los residentes de un establecimiento privado de asistencia social permanente</w:t>
      </w:r>
      <w:r w:rsidR="003D74EE">
        <w:rPr>
          <w:rFonts w:ascii="Times New Roman" w:hAnsi="Times New Roman" w:cs="Times New Roman"/>
          <w:sz w:val="24"/>
          <w:szCs w:val="24"/>
        </w:rPr>
        <w:t xml:space="preserve">. Para ello, se ha planteado </w:t>
      </w:r>
      <w:r w:rsidR="009C49D1">
        <w:rPr>
          <w:rFonts w:ascii="Times New Roman" w:hAnsi="Times New Roman" w:cs="Times New Roman"/>
          <w:sz w:val="24"/>
          <w:szCs w:val="24"/>
        </w:rPr>
        <w:t xml:space="preserve">la </w:t>
      </w:r>
      <w:r w:rsidR="003D74EE">
        <w:rPr>
          <w:rFonts w:ascii="Times New Roman" w:hAnsi="Times New Roman" w:cs="Times New Roman"/>
          <w:sz w:val="24"/>
          <w:szCs w:val="24"/>
        </w:rPr>
        <w:t>siguiente hipótesis: d</w:t>
      </w:r>
      <w:r w:rsidR="00BE34AF" w:rsidRPr="00E023E4">
        <w:rPr>
          <w:rFonts w:ascii="Times New Roman" w:hAnsi="Times New Roman" w:cs="Times New Roman"/>
          <w:sz w:val="24"/>
          <w:szCs w:val="24"/>
        </w:rPr>
        <w:t xml:space="preserve">espués de una intervención gerontológica, los residentes se encuentran motivados para realizar actividad </w:t>
      </w:r>
      <w:r w:rsidR="00BE34AF" w:rsidRPr="00E023E4">
        <w:rPr>
          <w:rFonts w:ascii="Times New Roman" w:hAnsi="Times New Roman" w:cs="Times New Roman"/>
          <w:sz w:val="24"/>
          <w:szCs w:val="24"/>
        </w:rPr>
        <w:lastRenderedPageBreak/>
        <w:t>física, mejorar su postura y socializar sus experiencias.</w:t>
      </w:r>
      <w:r w:rsidR="00D827FE">
        <w:rPr>
          <w:rFonts w:ascii="Times New Roman" w:hAnsi="Times New Roman" w:cs="Times New Roman"/>
          <w:sz w:val="24"/>
          <w:szCs w:val="24"/>
        </w:rPr>
        <w:t xml:space="preserve"> </w:t>
      </w:r>
      <w:r w:rsidRPr="009C49D1">
        <w:rPr>
          <w:rFonts w:ascii="Times New Roman" w:hAnsi="Times New Roman" w:cs="Times New Roman"/>
          <w:b/>
          <w:sz w:val="24"/>
          <w:szCs w:val="24"/>
        </w:rPr>
        <w:t>Método</w:t>
      </w:r>
      <w:r w:rsidR="00BE34AF">
        <w:rPr>
          <w:rFonts w:ascii="Times New Roman" w:hAnsi="Times New Roman" w:cs="Times New Roman"/>
          <w:sz w:val="24"/>
          <w:szCs w:val="24"/>
        </w:rPr>
        <w:t xml:space="preserve">: </w:t>
      </w:r>
      <w:r w:rsidR="003D74EE">
        <w:rPr>
          <w:rFonts w:ascii="Times New Roman" w:hAnsi="Times New Roman" w:cs="Times New Roman"/>
          <w:sz w:val="24"/>
          <w:szCs w:val="24"/>
        </w:rPr>
        <w:t>El presente es un e</w:t>
      </w:r>
      <w:r w:rsidR="00BE34AF">
        <w:rPr>
          <w:rFonts w:ascii="Times New Roman" w:hAnsi="Times New Roman" w:cs="Times New Roman"/>
          <w:sz w:val="24"/>
          <w:szCs w:val="24"/>
        </w:rPr>
        <w:t xml:space="preserve">studio con enfoque cuantitativo, de alcance descriptivo </w:t>
      </w:r>
      <w:r w:rsidR="00FA4D42">
        <w:rPr>
          <w:rFonts w:ascii="Times New Roman" w:hAnsi="Times New Roman" w:cs="Times New Roman"/>
          <w:sz w:val="24"/>
          <w:szCs w:val="24"/>
        </w:rPr>
        <w:t>longitudinal</w:t>
      </w:r>
      <w:r w:rsidR="00BE34AF">
        <w:rPr>
          <w:rFonts w:ascii="Times New Roman" w:hAnsi="Times New Roman" w:cs="Times New Roman"/>
          <w:sz w:val="24"/>
          <w:szCs w:val="24"/>
        </w:rPr>
        <w:t xml:space="preserve">, con </w:t>
      </w:r>
      <w:r w:rsidR="005C6862">
        <w:rPr>
          <w:rFonts w:ascii="Times New Roman" w:hAnsi="Times New Roman" w:cs="Times New Roman"/>
          <w:sz w:val="24"/>
          <w:szCs w:val="24"/>
        </w:rPr>
        <w:t xml:space="preserve">un </w:t>
      </w:r>
      <w:r w:rsidR="00BE34AF">
        <w:rPr>
          <w:rFonts w:ascii="Times New Roman" w:hAnsi="Times New Roman" w:cs="Times New Roman"/>
          <w:sz w:val="24"/>
          <w:szCs w:val="24"/>
        </w:rPr>
        <w:t>diseño ex</w:t>
      </w:r>
      <w:r w:rsidR="00FA4D42">
        <w:rPr>
          <w:rFonts w:ascii="Times New Roman" w:hAnsi="Times New Roman" w:cs="Times New Roman"/>
          <w:sz w:val="24"/>
          <w:szCs w:val="24"/>
        </w:rPr>
        <w:t>p</w:t>
      </w:r>
      <w:r w:rsidR="00BE34AF">
        <w:rPr>
          <w:rFonts w:ascii="Times New Roman" w:hAnsi="Times New Roman" w:cs="Times New Roman"/>
          <w:sz w:val="24"/>
          <w:szCs w:val="24"/>
        </w:rPr>
        <w:t>eri</w:t>
      </w:r>
      <w:r w:rsidR="003D74EE">
        <w:rPr>
          <w:rFonts w:ascii="Times New Roman" w:hAnsi="Times New Roman" w:cs="Times New Roman"/>
          <w:sz w:val="24"/>
          <w:szCs w:val="24"/>
        </w:rPr>
        <w:t>mental y</w:t>
      </w:r>
      <w:r w:rsidR="00FA4D42">
        <w:rPr>
          <w:rFonts w:ascii="Times New Roman" w:hAnsi="Times New Roman" w:cs="Times New Roman"/>
          <w:sz w:val="24"/>
          <w:szCs w:val="24"/>
        </w:rPr>
        <w:t xml:space="preserve"> de tipo cuasi</w:t>
      </w:r>
      <w:r w:rsidR="009C49D1">
        <w:rPr>
          <w:rFonts w:ascii="Times New Roman" w:hAnsi="Times New Roman" w:cs="Times New Roman"/>
          <w:sz w:val="24"/>
          <w:szCs w:val="24"/>
        </w:rPr>
        <w:t>experimento</w:t>
      </w:r>
      <w:r w:rsidR="00FA4D42">
        <w:rPr>
          <w:rFonts w:ascii="Times New Roman" w:hAnsi="Times New Roman" w:cs="Times New Roman"/>
          <w:sz w:val="24"/>
          <w:szCs w:val="24"/>
        </w:rPr>
        <w:t xml:space="preserve">. </w:t>
      </w:r>
      <w:r w:rsidR="003D74EE">
        <w:rPr>
          <w:rFonts w:ascii="Times New Roman" w:hAnsi="Times New Roman" w:cs="Times New Roman"/>
          <w:sz w:val="24"/>
          <w:szCs w:val="24"/>
        </w:rPr>
        <w:t>En concreto, s</w:t>
      </w:r>
      <w:r w:rsidR="00FA4D42">
        <w:rPr>
          <w:rFonts w:ascii="Times New Roman" w:hAnsi="Times New Roman" w:cs="Times New Roman"/>
          <w:sz w:val="24"/>
          <w:szCs w:val="24"/>
        </w:rPr>
        <w:t>e realizaron diez sesiones</w:t>
      </w:r>
      <w:r w:rsidR="003D74EE">
        <w:rPr>
          <w:rFonts w:ascii="Times New Roman" w:hAnsi="Times New Roman" w:cs="Times New Roman"/>
          <w:sz w:val="24"/>
          <w:szCs w:val="24"/>
        </w:rPr>
        <w:t xml:space="preserve">, cada una con </w:t>
      </w:r>
      <w:r w:rsidR="00FA4D42">
        <w:rPr>
          <w:rFonts w:ascii="Times New Roman" w:hAnsi="Times New Roman" w:cs="Times New Roman"/>
          <w:sz w:val="24"/>
          <w:szCs w:val="24"/>
        </w:rPr>
        <w:t xml:space="preserve">dos horas </w:t>
      </w:r>
      <w:r w:rsidR="003D74EE">
        <w:rPr>
          <w:rFonts w:ascii="Times New Roman" w:hAnsi="Times New Roman" w:cs="Times New Roman"/>
          <w:sz w:val="24"/>
          <w:szCs w:val="24"/>
        </w:rPr>
        <w:t xml:space="preserve">de duración. </w:t>
      </w:r>
      <w:r w:rsidR="0013512C">
        <w:rPr>
          <w:rFonts w:ascii="Times New Roman" w:hAnsi="Times New Roman" w:cs="Times New Roman"/>
          <w:sz w:val="24"/>
          <w:szCs w:val="24"/>
        </w:rPr>
        <w:t xml:space="preserve">Se tuvo una </w:t>
      </w:r>
      <w:r w:rsidR="003D74EE">
        <w:rPr>
          <w:rFonts w:ascii="Times New Roman" w:hAnsi="Times New Roman" w:cs="Times New Roman"/>
          <w:sz w:val="24"/>
          <w:szCs w:val="24"/>
        </w:rPr>
        <w:t>participa</w:t>
      </w:r>
      <w:r w:rsidR="0013512C">
        <w:rPr>
          <w:rFonts w:ascii="Times New Roman" w:hAnsi="Times New Roman" w:cs="Times New Roman"/>
          <w:sz w:val="24"/>
          <w:szCs w:val="24"/>
        </w:rPr>
        <w:t>ción de ocho</w:t>
      </w:r>
      <w:r w:rsidR="003D74EE">
        <w:rPr>
          <w:rFonts w:ascii="Times New Roman" w:hAnsi="Times New Roman" w:cs="Times New Roman"/>
          <w:sz w:val="24"/>
          <w:szCs w:val="24"/>
        </w:rPr>
        <w:t xml:space="preserve"> residentes de</w:t>
      </w:r>
      <w:r w:rsidR="004730E7">
        <w:rPr>
          <w:rFonts w:ascii="Times New Roman" w:hAnsi="Times New Roman" w:cs="Times New Roman"/>
          <w:sz w:val="24"/>
          <w:szCs w:val="24"/>
        </w:rPr>
        <w:t xml:space="preserve"> un establecimiento privado, con cierto nivel de dependencia.</w:t>
      </w:r>
      <w:r w:rsidR="003D74EE">
        <w:rPr>
          <w:rFonts w:ascii="Times New Roman" w:hAnsi="Times New Roman" w:cs="Times New Roman"/>
          <w:sz w:val="24"/>
          <w:szCs w:val="24"/>
        </w:rPr>
        <w:t xml:space="preserve"> </w:t>
      </w:r>
      <w:r w:rsidRPr="009C49D1">
        <w:rPr>
          <w:rFonts w:ascii="Times New Roman" w:hAnsi="Times New Roman" w:cs="Times New Roman"/>
          <w:b/>
          <w:sz w:val="24"/>
          <w:szCs w:val="24"/>
        </w:rPr>
        <w:t>Resultados</w:t>
      </w:r>
      <w:r w:rsidRPr="00E023E4">
        <w:rPr>
          <w:rFonts w:ascii="Times New Roman" w:hAnsi="Times New Roman" w:cs="Times New Roman"/>
          <w:sz w:val="24"/>
          <w:szCs w:val="24"/>
        </w:rPr>
        <w:t>:</w:t>
      </w:r>
      <w:r w:rsidR="00FC4E11">
        <w:rPr>
          <w:rFonts w:ascii="Times New Roman" w:hAnsi="Times New Roman" w:cs="Times New Roman"/>
          <w:sz w:val="24"/>
          <w:szCs w:val="24"/>
        </w:rPr>
        <w:t xml:space="preserve"> La hipótesis </w:t>
      </w:r>
      <w:r w:rsidR="005C6862">
        <w:rPr>
          <w:rFonts w:ascii="Times New Roman" w:hAnsi="Times New Roman" w:cs="Times New Roman"/>
          <w:sz w:val="24"/>
          <w:szCs w:val="24"/>
        </w:rPr>
        <w:t>planteada e</w:t>
      </w:r>
      <w:r w:rsidR="0013512C">
        <w:rPr>
          <w:rFonts w:ascii="Times New Roman" w:hAnsi="Times New Roman" w:cs="Times New Roman"/>
          <w:sz w:val="24"/>
          <w:szCs w:val="24"/>
        </w:rPr>
        <w:t>s</w:t>
      </w:r>
      <w:r w:rsidR="00FC4E11">
        <w:rPr>
          <w:rFonts w:ascii="Times New Roman" w:hAnsi="Times New Roman" w:cs="Times New Roman"/>
          <w:sz w:val="24"/>
          <w:szCs w:val="24"/>
        </w:rPr>
        <w:t xml:space="preserve"> acepta</w:t>
      </w:r>
      <w:r w:rsidR="0013512C">
        <w:rPr>
          <w:rFonts w:ascii="Times New Roman" w:hAnsi="Times New Roman" w:cs="Times New Roman"/>
          <w:sz w:val="24"/>
          <w:szCs w:val="24"/>
        </w:rPr>
        <w:t>da</w:t>
      </w:r>
      <w:r w:rsidR="00FC4E11">
        <w:rPr>
          <w:rFonts w:ascii="Times New Roman" w:hAnsi="Times New Roman" w:cs="Times New Roman"/>
          <w:sz w:val="24"/>
          <w:szCs w:val="24"/>
        </w:rPr>
        <w:t xml:space="preserve">, </w:t>
      </w:r>
      <w:r w:rsidR="005C6862">
        <w:rPr>
          <w:rFonts w:ascii="Times New Roman" w:hAnsi="Times New Roman" w:cs="Times New Roman"/>
          <w:sz w:val="24"/>
          <w:szCs w:val="24"/>
        </w:rPr>
        <w:t xml:space="preserve">ya que todos los participantes demostraron </w:t>
      </w:r>
      <w:r w:rsidR="0013512C">
        <w:rPr>
          <w:rFonts w:ascii="Times New Roman" w:hAnsi="Times New Roman" w:cs="Times New Roman"/>
          <w:sz w:val="24"/>
          <w:szCs w:val="24"/>
        </w:rPr>
        <w:t xml:space="preserve">mejoría </w:t>
      </w:r>
      <w:r w:rsidR="00FC4E11">
        <w:rPr>
          <w:rFonts w:ascii="Times New Roman" w:hAnsi="Times New Roman" w:cs="Times New Roman"/>
          <w:sz w:val="24"/>
          <w:szCs w:val="24"/>
        </w:rPr>
        <w:t xml:space="preserve">en </w:t>
      </w:r>
      <w:r w:rsidR="00D54775">
        <w:rPr>
          <w:rFonts w:ascii="Times New Roman" w:hAnsi="Times New Roman" w:cs="Times New Roman"/>
          <w:sz w:val="24"/>
          <w:szCs w:val="24"/>
        </w:rPr>
        <w:t xml:space="preserve">la </w:t>
      </w:r>
      <w:r w:rsidR="00FC4E11">
        <w:rPr>
          <w:rFonts w:ascii="Times New Roman" w:hAnsi="Times New Roman" w:cs="Times New Roman"/>
          <w:sz w:val="24"/>
          <w:szCs w:val="24"/>
        </w:rPr>
        <w:t xml:space="preserve">flexibilidad, movilidad, </w:t>
      </w:r>
      <w:r w:rsidR="0013512C">
        <w:rPr>
          <w:rFonts w:ascii="Times New Roman" w:hAnsi="Times New Roman" w:cs="Times New Roman"/>
          <w:sz w:val="24"/>
          <w:szCs w:val="24"/>
        </w:rPr>
        <w:t xml:space="preserve">socialización y aspecto cognitivo en los aspectos de </w:t>
      </w:r>
      <w:r w:rsidR="00FC4E11">
        <w:rPr>
          <w:rFonts w:ascii="Times New Roman" w:hAnsi="Times New Roman" w:cs="Times New Roman"/>
          <w:sz w:val="24"/>
          <w:szCs w:val="24"/>
        </w:rPr>
        <w:t>atención</w:t>
      </w:r>
      <w:r w:rsidR="0013512C">
        <w:rPr>
          <w:rFonts w:ascii="Times New Roman" w:hAnsi="Times New Roman" w:cs="Times New Roman"/>
          <w:sz w:val="24"/>
          <w:szCs w:val="24"/>
        </w:rPr>
        <w:t xml:space="preserve"> y</w:t>
      </w:r>
      <w:r w:rsidR="00FC4E11">
        <w:rPr>
          <w:rFonts w:ascii="Times New Roman" w:hAnsi="Times New Roman" w:cs="Times New Roman"/>
          <w:sz w:val="24"/>
          <w:szCs w:val="24"/>
        </w:rPr>
        <w:t xml:space="preserve"> concentración. </w:t>
      </w:r>
      <w:r w:rsidRPr="009C49D1">
        <w:rPr>
          <w:rFonts w:ascii="Times New Roman" w:hAnsi="Times New Roman" w:cs="Times New Roman"/>
          <w:b/>
          <w:sz w:val="24"/>
          <w:szCs w:val="24"/>
        </w:rPr>
        <w:t>Conclusiones</w:t>
      </w:r>
      <w:r w:rsidRPr="00E023E4">
        <w:rPr>
          <w:rFonts w:ascii="Times New Roman" w:hAnsi="Times New Roman" w:cs="Times New Roman"/>
          <w:sz w:val="24"/>
          <w:szCs w:val="24"/>
        </w:rPr>
        <w:t>:</w:t>
      </w:r>
      <w:r w:rsidR="00FC4E11">
        <w:rPr>
          <w:rFonts w:ascii="Times New Roman" w:hAnsi="Times New Roman" w:cs="Times New Roman"/>
          <w:sz w:val="24"/>
          <w:szCs w:val="24"/>
        </w:rPr>
        <w:t xml:space="preserve"> </w:t>
      </w:r>
      <w:r w:rsidR="00AD126C">
        <w:rPr>
          <w:rFonts w:ascii="Times New Roman" w:hAnsi="Times New Roman" w:cs="Times New Roman"/>
          <w:sz w:val="24"/>
          <w:szCs w:val="24"/>
        </w:rPr>
        <w:t xml:space="preserve">Los beneficios que aporta la </w:t>
      </w:r>
      <w:r w:rsidR="00FC4E11">
        <w:rPr>
          <w:rFonts w:ascii="Times New Roman" w:hAnsi="Times New Roman" w:cs="Times New Roman"/>
          <w:sz w:val="24"/>
          <w:szCs w:val="24"/>
        </w:rPr>
        <w:t>interv</w:t>
      </w:r>
      <w:r w:rsidR="00AD126C">
        <w:rPr>
          <w:rFonts w:ascii="Times New Roman" w:hAnsi="Times New Roman" w:cs="Times New Roman"/>
          <w:sz w:val="24"/>
          <w:szCs w:val="24"/>
        </w:rPr>
        <w:t xml:space="preserve">ención gerontológica </w:t>
      </w:r>
      <w:r w:rsidR="004730C2">
        <w:rPr>
          <w:rFonts w:ascii="Times New Roman" w:hAnsi="Times New Roman" w:cs="Times New Roman"/>
          <w:sz w:val="24"/>
          <w:szCs w:val="24"/>
        </w:rPr>
        <w:t>son satisfactorios</w:t>
      </w:r>
      <w:r w:rsidR="00AD126C">
        <w:rPr>
          <w:rFonts w:ascii="Times New Roman" w:hAnsi="Times New Roman" w:cs="Times New Roman"/>
          <w:sz w:val="24"/>
          <w:szCs w:val="24"/>
        </w:rPr>
        <w:t xml:space="preserve"> para las personas residentes y para el establecimiento que ofrece sus servicios de asistencia social.</w:t>
      </w:r>
    </w:p>
    <w:p w14:paraId="6B5BA90A" w14:textId="77777777" w:rsidR="00A211C3" w:rsidRPr="00E023E4" w:rsidRDefault="00A211C3" w:rsidP="00E023E4">
      <w:pPr>
        <w:spacing w:line="360" w:lineRule="auto"/>
        <w:jc w:val="both"/>
        <w:rPr>
          <w:rFonts w:ascii="Times New Roman" w:hAnsi="Times New Roman" w:cs="Times New Roman"/>
          <w:sz w:val="24"/>
          <w:szCs w:val="24"/>
        </w:rPr>
      </w:pPr>
      <w:r w:rsidRPr="004D70F8">
        <w:rPr>
          <w:rFonts w:ascii="Calibri" w:eastAsia="Times New Roman" w:hAnsi="Calibri" w:cs="Calibri"/>
          <w:b/>
          <w:color w:val="000000" w:themeColor="text1"/>
          <w:sz w:val="28"/>
          <w:szCs w:val="28"/>
          <w:lang w:val="es-ES" w:eastAsia="es-ES"/>
        </w:rPr>
        <w:t>Palabras clave:</w:t>
      </w:r>
      <w:r w:rsidRPr="00E023E4">
        <w:rPr>
          <w:rFonts w:ascii="Times New Roman" w:hAnsi="Times New Roman" w:cs="Times New Roman"/>
          <w:sz w:val="24"/>
          <w:szCs w:val="24"/>
        </w:rPr>
        <w:t xml:space="preserve"> </w:t>
      </w:r>
      <w:r w:rsidR="00D827FE" w:rsidRPr="00E023E4">
        <w:rPr>
          <w:rFonts w:ascii="Times New Roman" w:hAnsi="Times New Roman" w:cs="Times New Roman"/>
          <w:sz w:val="24"/>
          <w:szCs w:val="24"/>
        </w:rPr>
        <w:t>establecimiento de asistencia social permanente,</w:t>
      </w:r>
      <w:r w:rsidR="00D827FE">
        <w:rPr>
          <w:rFonts w:ascii="Times New Roman" w:hAnsi="Times New Roman" w:cs="Times New Roman"/>
          <w:sz w:val="24"/>
          <w:szCs w:val="24"/>
        </w:rPr>
        <w:t xml:space="preserve"> </w:t>
      </w:r>
      <w:r w:rsidR="00D827FE" w:rsidRPr="00E023E4">
        <w:rPr>
          <w:rFonts w:ascii="Times New Roman" w:hAnsi="Times New Roman" w:cs="Times New Roman"/>
          <w:sz w:val="24"/>
          <w:szCs w:val="24"/>
        </w:rPr>
        <w:t>intervención gerontológica, persona mayor residente.</w:t>
      </w:r>
    </w:p>
    <w:p w14:paraId="3670D879" w14:textId="77777777" w:rsidR="00D827FE" w:rsidRDefault="00D827FE" w:rsidP="00E023E4">
      <w:pPr>
        <w:spacing w:line="360" w:lineRule="auto"/>
        <w:jc w:val="both"/>
        <w:rPr>
          <w:rFonts w:ascii="Times New Roman" w:hAnsi="Times New Roman" w:cs="Times New Roman"/>
          <w:sz w:val="24"/>
          <w:szCs w:val="24"/>
        </w:rPr>
      </w:pPr>
    </w:p>
    <w:p w14:paraId="222D6CE8" w14:textId="77777777" w:rsidR="00A211C3" w:rsidRPr="004D70F8" w:rsidRDefault="00A211C3" w:rsidP="00D827FE">
      <w:pPr>
        <w:pStyle w:val="Ttulo1"/>
        <w:rPr>
          <w:rFonts w:ascii="Calibri" w:eastAsia="Times New Roman" w:hAnsi="Calibri" w:cs="Calibri"/>
          <w:color w:val="000000" w:themeColor="text1"/>
          <w:sz w:val="28"/>
          <w:szCs w:val="28"/>
          <w:lang w:val="es-ES" w:eastAsia="es-ES"/>
        </w:rPr>
      </w:pPr>
      <w:proofErr w:type="spellStart"/>
      <w:r w:rsidRPr="004D70F8">
        <w:rPr>
          <w:rFonts w:ascii="Calibri" w:eastAsia="Times New Roman" w:hAnsi="Calibri" w:cs="Calibri"/>
          <w:color w:val="000000" w:themeColor="text1"/>
          <w:sz w:val="28"/>
          <w:szCs w:val="28"/>
          <w:lang w:val="es-ES" w:eastAsia="es-ES"/>
        </w:rPr>
        <w:t>Abstract</w:t>
      </w:r>
      <w:proofErr w:type="spellEnd"/>
    </w:p>
    <w:p w14:paraId="43B7B6AE" w14:textId="60962EB1" w:rsidR="00AD126C" w:rsidRPr="004D70F8" w:rsidRDefault="00BE34AF" w:rsidP="004D70F8">
      <w:pPr>
        <w:pStyle w:val="HTMLconformatoprevio"/>
        <w:shd w:val="clear" w:color="auto" w:fill="FFFFFF"/>
        <w:spacing w:line="360" w:lineRule="auto"/>
        <w:jc w:val="both"/>
        <w:rPr>
          <w:rFonts w:ascii="Times New Roman" w:eastAsiaTheme="minorHAnsi" w:hAnsi="Times New Roman" w:cs="Times New Roman"/>
          <w:sz w:val="24"/>
          <w:szCs w:val="24"/>
          <w:lang w:eastAsia="en-US"/>
        </w:rPr>
      </w:pPr>
      <w:r w:rsidRPr="004D70F8">
        <w:rPr>
          <w:rFonts w:ascii="Times New Roman" w:eastAsiaTheme="minorHAnsi" w:hAnsi="Times New Roman" w:cs="Times New Roman"/>
          <w:sz w:val="24"/>
          <w:szCs w:val="24"/>
          <w:lang w:eastAsia="en-US"/>
        </w:rPr>
        <w:t>Introduction</w:t>
      </w:r>
      <w:r w:rsidR="004730E7" w:rsidRPr="004D70F8">
        <w:rPr>
          <w:rFonts w:ascii="Times New Roman" w:eastAsiaTheme="minorHAnsi" w:hAnsi="Times New Roman" w:cs="Times New Roman"/>
          <w:sz w:val="24"/>
          <w:szCs w:val="24"/>
          <w:lang w:eastAsia="en-US"/>
        </w:rPr>
        <w:t xml:space="preserve"> Mexico is on the way to becoming aware of the challenge that the aging of the population implies for families, society and permanent social assistance establishments. </w:t>
      </w:r>
      <w:r w:rsidRPr="004D70F8">
        <w:rPr>
          <w:rFonts w:ascii="Times New Roman" w:eastAsiaTheme="minorHAnsi" w:hAnsi="Times New Roman" w:cs="Times New Roman"/>
          <w:sz w:val="24"/>
          <w:szCs w:val="24"/>
          <w:lang w:eastAsia="en-US"/>
        </w:rPr>
        <w:t>Objective:</w:t>
      </w:r>
      <w:r w:rsidR="009C49D1" w:rsidRPr="004D70F8">
        <w:rPr>
          <w:rFonts w:ascii="Times New Roman" w:eastAsiaTheme="minorHAnsi" w:hAnsi="Times New Roman" w:cs="Times New Roman"/>
          <w:sz w:val="24"/>
          <w:szCs w:val="24"/>
          <w:lang w:eastAsia="en-US"/>
        </w:rPr>
        <w:t xml:space="preserve"> </w:t>
      </w:r>
      <w:r w:rsidR="004730E7" w:rsidRPr="004D70F8">
        <w:rPr>
          <w:rFonts w:ascii="Times New Roman" w:eastAsiaTheme="minorHAnsi" w:hAnsi="Times New Roman" w:cs="Times New Roman"/>
          <w:sz w:val="24"/>
          <w:szCs w:val="24"/>
          <w:lang w:eastAsia="en-US"/>
        </w:rPr>
        <w:t xml:space="preserve">Identify the benefits of gerontological intervention in the health of residents of a private permanent social assistance establishment. For this, the following hypothesis has been proposed: after a gerontological intervention, the residents are motivated to perform physical activity, improve their position and socialize their experiences. </w:t>
      </w:r>
      <w:r w:rsidRPr="004D70F8">
        <w:rPr>
          <w:rFonts w:ascii="Times New Roman" w:eastAsiaTheme="minorHAnsi" w:hAnsi="Times New Roman" w:cs="Times New Roman"/>
          <w:sz w:val="24"/>
          <w:szCs w:val="24"/>
          <w:lang w:eastAsia="en-US"/>
        </w:rPr>
        <w:t>Method</w:t>
      </w:r>
      <w:r w:rsidR="009C49D1" w:rsidRPr="004D70F8">
        <w:rPr>
          <w:rFonts w:ascii="Times New Roman" w:eastAsiaTheme="minorHAnsi" w:hAnsi="Times New Roman" w:cs="Times New Roman"/>
          <w:sz w:val="24"/>
          <w:szCs w:val="24"/>
          <w:lang w:eastAsia="en-US"/>
        </w:rPr>
        <w:t xml:space="preserve">: </w:t>
      </w:r>
      <w:r w:rsidR="004730E7" w:rsidRPr="004D70F8">
        <w:rPr>
          <w:rFonts w:ascii="Times New Roman" w:eastAsiaTheme="minorHAnsi" w:hAnsi="Times New Roman" w:cs="Times New Roman"/>
          <w:sz w:val="24"/>
          <w:szCs w:val="24"/>
          <w:lang w:eastAsia="en-US"/>
        </w:rPr>
        <w:t xml:space="preserve">The present is a study with a quantitative approach, of longitudinal descriptive scope, with an experimental design and of the quasi-experimental type. Specifically, ten sessions were held, each lasting two hours. There was participation of eight residents of a private establishment, with a certain level of dependency.  </w:t>
      </w:r>
      <w:r w:rsidRPr="004D70F8">
        <w:rPr>
          <w:rFonts w:ascii="Times New Roman" w:eastAsiaTheme="minorHAnsi" w:hAnsi="Times New Roman" w:cs="Times New Roman"/>
          <w:sz w:val="24"/>
          <w:szCs w:val="24"/>
          <w:lang w:eastAsia="en-US"/>
        </w:rPr>
        <w:t>Results:</w:t>
      </w:r>
      <w:r w:rsidR="00D827FE" w:rsidRPr="004D70F8">
        <w:rPr>
          <w:rFonts w:ascii="Times New Roman" w:eastAsiaTheme="minorHAnsi" w:hAnsi="Times New Roman" w:cs="Times New Roman"/>
          <w:sz w:val="24"/>
          <w:szCs w:val="24"/>
          <w:lang w:eastAsia="en-US"/>
        </w:rPr>
        <w:t xml:space="preserve"> </w:t>
      </w:r>
      <w:r w:rsidR="004730E7" w:rsidRPr="004D70F8">
        <w:rPr>
          <w:rFonts w:ascii="Times New Roman" w:eastAsiaTheme="minorHAnsi" w:hAnsi="Times New Roman" w:cs="Times New Roman"/>
          <w:sz w:val="24"/>
          <w:szCs w:val="24"/>
          <w:lang w:eastAsia="en-US"/>
        </w:rPr>
        <w:t xml:space="preserve">The proposed hypothesis is accepted, since all the participants demonstrated improvement in flexibility, mobility, socialization and cognitive aspect in attention and concentration aspects. </w:t>
      </w:r>
      <w:r w:rsidRPr="004D70F8">
        <w:rPr>
          <w:rFonts w:ascii="Times New Roman" w:eastAsiaTheme="minorHAnsi" w:hAnsi="Times New Roman" w:cs="Times New Roman"/>
          <w:sz w:val="24"/>
          <w:szCs w:val="24"/>
          <w:lang w:eastAsia="en-US"/>
        </w:rPr>
        <w:t>Conclusions:</w:t>
      </w:r>
      <w:r w:rsidR="00AD126C" w:rsidRPr="004D70F8">
        <w:rPr>
          <w:rFonts w:ascii="Times New Roman" w:eastAsiaTheme="minorHAnsi" w:hAnsi="Times New Roman" w:cs="Times New Roman"/>
          <w:sz w:val="24"/>
          <w:szCs w:val="24"/>
          <w:lang w:eastAsia="en-US"/>
        </w:rPr>
        <w:t xml:space="preserve"> The benefits provided by the gerontological intervention are satisfactory for the residents and for the establishment that offers its temporary social assistance services.</w:t>
      </w:r>
    </w:p>
    <w:p w14:paraId="79E8061A" w14:textId="200A09BF" w:rsidR="00D72339" w:rsidRDefault="00A211C3" w:rsidP="004D70F8">
      <w:pPr>
        <w:pStyle w:val="HTMLconformatoprevio"/>
        <w:shd w:val="clear" w:color="auto" w:fill="FFFFFF"/>
        <w:spacing w:after="240" w:line="360" w:lineRule="auto"/>
        <w:jc w:val="both"/>
        <w:rPr>
          <w:rFonts w:ascii="Times New Roman" w:hAnsi="Times New Roman" w:cs="Times New Roman"/>
          <w:color w:val="212121"/>
          <w:sz w:val="24"/>
          <w:szCs w:val="24"/>
          <w:lang w:val="en"/>
        </w:rPr>
      </w:pPr>
      <w:proofErr w:type="spellStart"/>
      <w:r w:rsidRPr="004D70F8">
        <w:rPr>
          <w:rFonts w:ascii="Calibri" w:hAnsi="Calibri" w:cs="Calibri"/>
          <w:b/>
          <w:color w:val="000000" w:themeColor="text1"/>
          <w:sz w:val="28"/>
          <w:szCs w:val="28"/>
          <w:lang w:val="es-ES" w:eastAsia="es-ES"/>
        </w:rPr>
        <w:lastRenderedPageBreak/>
        <w:t>Keywords</w:t>
      </w:r>
      <w:proofErr w:type="spellEnd"/>
      <w:r w:rsidRPr="004D70F8">
        <w:rPr>
          <w:rFonts w:ascii="Calibri" w:hAnsi="Calibri" w:cs="Calibri"/>
          <w:b/>
          <w:color w:val="000000" w:themeColor="text1"/>
          <w:sz w:val="28"/>
          <w:szCs w:val="28"/>
          <w:lang w:val="es-ES" w:eastAsia="es-ES"/>
        </w:rPr>
        <w:t>:</w:t>
      </w:r>
      <w:r w:rsidR="00D72339" w:rsidRPr="00D827FE">
        <w:rPr>
          <w:rFonts w:ascii="Times New Roman" w:hAnsi="Times New Roman" w:cs="Times New Roman"/>
          <w:sz w:val="24"/>
          <w:szCs w:val="24"/>
          <w:lang w:val="en-US"/>
        </w:rPr>
        <w:t xml:space="preserve"> </w:t>
      </w:r>
      <w:r w:rsidR="00D827FE">
        <w:rPr>
          <w:rFonts w:ascii="Times New Roman" w:hAnsi="Times New Roman" w:cs="Times New Roman"/>
          <w:sz w:val="24"/>
          <w:szCs w:val="24"/>
          <w:lang w:val="en-US"/>
        </w:rPr>
        <w:t>e</w:t>
      </w:r>
      <w:proofErr w:type="spellStart"/>
      <w:r w:rsidR="00D827FE" w:rsidRPr="00E023E4">
        <w:rPr>
          <w:rFonts w:ascii="Times New Roman" w:hAnsi="Times New Roman" w:cs="Times New Roman"/>
          <w:color w:val="212121"/>
          <w:sz w:val="24"/>
          <w:szCs w:val="24"/>
          <w:lang w:val="en"/>
        </w:rPr>
        <w:t>stablishment</w:t>
      </w:r>
      <w:proofErr w:type="spellEnd"/>
      <w:r w:rsidR="00D827FE" w:rsidRPr="00E023E4">
        <w:rPr>
          <w:rFonts w:ascii="Times New Roman" w:hAnsi="Times New Roman" w:cs="Times New Roman"/>
          <w:color w:val="212121"/>
          <w:sz w:val="24"/>
          <w:szCs w:val="24"/>
          <w:lang w:val="en"/>
        </w:rPr>
        <w:t xml:space="preserve"> of permanent social assistance, gerontological intervention, elderly person resident.</w:t>
      </w:r>
    </w:p>
    <w:p w14:paraId="3C24A1AE" w14:textId="57D6947D" w:rsidR="004D70F8" w:rsidRDefault="004D70F8" w:rsidP="00E023E4">
      <w:pPr>
        <w:pStyle w:val="HTMLconformatoprevio"/>
        <w:shd w:val="clear" w:color="auto" w:fill="FFFFFF"/>
        <w:spacing w:after="240" w:line="360" w:lineRule="auto"/>
        <w:jc w:val="both"/>
        <w:rPr>
          <w:rFonts w:ascii="Calibri" w:hAnsi="Calibri" w:cs="Calibri"/>
          <w:b/>
          <w:color w:val="000000" w:themeColor="text1"/>
          <w:sz w:val="28"/>
          <w:szCs w:val="28"/>
          <w:lang w:val="es-ES" w:eastAsia="es-ES"/>
        </w:rPr>
      </w:pPr>
      <w:r w:rsidRPr="004D70F8">
        <w:rPr>
          <w:rFonts w:ascii="Calibri" w:hAnsi="Calibri" w:cs="Calibri"/>
          <w:b/>
          <w:color w:val="000000" w:themeColor="text1"/>
          <w:sz w:val="28"/>
          <w:szCs w:val="28"/>
          <w:lang w:val="es-ES" w:eastAsia="es-ES"/>
        </w:rPr>
        <w:t>Resumo</w:t>
      </w:r>
    </w:p>
    <w:p w14:paraId="0D0B4B5A" w14:textId="77777777" w:rsidR="004D70F8" w:rsidRPr="004D70F8" w:rsidRDefault="004D70F8" w:rsidP="004D70F8">
      <w:pPr>
        <w:pStyle w:val="HTMLconformatoprevio"/>
        <w:shd w:val="clear" w:color="auto" w:fill="FFFFFF"/>
        <w:spacing w:after="240" w:line="360" w:lineRule="auto"/>
        <w:jc w:val="both"/>
        <w:rPr>
          <w:rFonts w:ascii="Times New Roman" w:eastAsiaTheme="minorHAnsi" w:hAnsi="Times New Roman" w:cs="Times New Roman"/>
          <w:sz w:val="24"/>
          <w:szCs w:val="24"/>
          <w:lang w:eastAsia="en-US"/>
        </w:rPr>
      </w:pPr>
      <w:r w:rsidRPr="004D70F8">
        <w:rPr>
          <w:rFonts w:ascii="Times New Roman" w:eastAsiaTheme="minorHAnsi" w:hAnsi="Times New Roman" w:cs="Times New Roman"/>
          <w:sz w:val="24"/>
          <w:szCs w:val="24"/>
          <w:lang w:eastAsia="en-US"/>
        </w:rPr>
        <w:t xml:space="preserve">Introdução: O México está a </w:t>
      </w:r>
      <w:proofErr w:type="spellStart"/>
      <w:r w:rsidRPr="004D70F8">
        <w:rPr>
          <w:rFonts w:ascii="Times New Roman" w:eastAsiaTheme="minorHAnsi" w:hAnsi="Times New Roman" w:cs="Times New Roman"/>
          <w:sz w:val="24"/>
          <w:szCs w:val="24"/>
          <w:lang w:eastAsia="en-US"/>
        </w:rPr>
        <w:t>caminho</w:t>
      </w:r>
      <w:proofErr w:type="spellEnd"/>
      <w:r w:rsidRPr="004D70F8">
        <w:rPr>
          <w:rFonts w:ascii="Times New Roman" w:eastAsiaTheme="minorHAnsi" w:hAnsi="Times New Roman" w:cs="Times New Roman"/>
          <w:sz w:val="24"/>
          <w:szCs w:val="24"/>
          <w:lang w:eastAsia="en-US"/>
        </w:rPr>
        <w:t xml:space="preserve"> de tomar </w:t>
      </w:r>
      <w:proofErr w:type="spellStart"/>
      <w:r w:rsidRPr="004D70F8">
        <w:rPr>
          <w:rFonts w:ascii="Times New Roman" w:eastAsiaTheme="minorHAnsi" w:hAnsi="Times New Roman" w:cs="Times New Roman"/>
          <w:sz w:val="24"/>
          <w:szCs w:val="24"/>
          <w:lang w:eastAsia="en-US"/>
        </w:rPr>
        <w:t>consciência</w:t>
      </w:r>
      <w:proofErr w:type="spellEnd"/>
      <w:r w:rsidRPr="004D70F8">
        <w:rPr>
          <w:rFonts w:ascii="Times New Roman" w:eastAsiaTheme="minorHAnsi" w:hAnsi="Times New Roman" w:cs="Times New Roman"/>
          <w:sz w:val="24"/>
          <w:szCs w:val="24"/>
          <w:lang w:eastAsia="en-US"/>
        </w:rPr>
        <w:t xml:space="preserve"> do </w:t>
      </w:r>
      <w:proofErr w:type="spellStart"/>
      <w:r w:rsidRPr="004D70F8">
        <w:rPr>
          <w:rFonts w:ascii="Times New Roman" w:eastAsiaTheme="minorHAnsi" w:hAnsi="Times New Roman" w:cs="Times New Roman"/>
          <w:sz w:val="24"/>
          <w:szCs w:val="24"/>
          <w:lang w:eastAsia="en-US"/>
        </w:rPr>
        <w:t>desafio</w:t>
      </w:r>
      <w:proofErr w:type="spellEnd"/>
      <w:r w:rsidRPr="004D70F8">
        <w:rPr>
          <w:rFonts w:ascii="Times New Roman" w:eastAsiaTheme="minorHAnsi" w:hAnsi="Times New Roman" w:cs="Times New Roman"/>
          <w:sz w:val="24"/>
          <w:szCs w:val="24"/>
          <w:lang w:eastAsia="en-US"/>
        </w:rPr>
        <w:t xml:space="preserve"> que o </w:t>
      </w:r>
      <w:proofErr w:type="spellStart"/>
      <w:r w:rsidRPr="004D70F8">
        <w:rPr>
          <w:rFonts w:ascii="Times New Roman" w:eastAsiaTheme="minorHAnsi" w:hAnsi="Times New Roman" w:cs="Times New Roman"/>
          <w:sz w:val="24"/>
          <w:szCs w:val="24"/>
          <w:lang w:eastAsia="en-US"/>
        </w:rPr>
        <w:t>envelhecimento</w:t>
      </w:r>
      <w:proofErr w:type="spellEnd"/>
      <w:r w:rsidRPr="004D70F8">
        <w:rPr>
          <w:rFonts w:ascii="Times New Roman" w:eastAsiaTheme="minorHAnsi" w:hAnsi="Times New Roman" w:cs="Times New Roman"/>
          <w:sz w:val="24"/>
          <w:szCs w:val="24"/>
          <w:lang w:eastAsia="en-US"/>
        </w:rPr>
        <w:t xml:space="preserve"> da </w:t>
      </w:r>
      <w:proofErr w:type="spellStart"/>
      <w:r w:rsidRPr="004D70F8">
        <w:rPr>
          <w:rFonts w:ascii="Times New Roman" w:eastAsiaTheme="minorHAnsi" w:hAnsi="Times New Roman" w:cs="Times New Roman"/>
          <w:sz w:val="24"/>
          <w:szCs w:val="24"/>
          <w:lang w:eastAsia="en-US"/>
        </w:rPr>
        <w:t>população</w:t>
      </w:r>
      <w:proofErr w:type="spellEnd"/>
      <w:r w:rsidRPr="004D70F8">
        <w:rPr>
          <w:rFonts w:ascii="Times New Roman" w:eastAsiaTheme="minorHAnsi" w:hAnsi="Times New Roman" w:cs="Times New Roman"/>
          <w:sz w:val="24"/>
          <w:szCs w:val="24"/>
          <w:lang w:eastAsia="en-US"/>
        </w:rPr>
        <w:t xml:space="preserve"> implica para as </w:t>
      </w:r>
      <w:proofErr w:type="spellStart"/>
      <w:r w:rsidRPr="004D70F8">
        <w:rPr>
          <w:rFonts w:ascii="Times New Roman" w:eastAsiaTheme="minorHAnsi" w:hAnsi="Times New Roman" w:cs="Times New Roman"/>
          <w:sz w:val="24"/>
          <w:szCs w:val="24"/>
          <w:lang w:eastAsia="en-US"/>
        </w:rPr>
        <w:t>famílias</w:t>
      </w:r>
      <w:proofErr w:type="spellEnd"/>
      <w:r w:rsidRPr="004D70F8">
        <w:rPr>
          <w:rFonts w:ascii="Times New Roman" w:eastAsiaTheme="minorHAnsi" w:hAnsi="Times New Roman" w:cs="Times New Roman"/>
          <w:sz w:val="24"/>
          <w:szCs w:val="24"/>
          <w:lang w:eastAsia="en-US"/>
        </w:rPr>
        <w:t xml:space="preserve">, a </w:t>
      </w:r>
      <w:proofErr w:type="spellStart"/>
      <w:r w:rsidRPr="004D70F8">
        <w:rPr>
          <w:rFonts w:ascii="Times New Roman" w:eastAsiaTheme="minorHAnsi" w:hAnsi="Times New Roman" w:cs="Times New Roman"/>
          <w:sz w:val="24"/>
          <w:szCs w:val="24"/>
          <w:lang w:eastAsia="en-US"/>
        </w:rPr>
        <w:t>sociedade</w:t>
      </w:r>
      <w:proofErr w:type="spellEnd"/>
      <w:r w:rsidRPr="004D70F8">
        <w:rPr>
          <w:rFonts w:ascii="Times New Roman" w:eastAsiaTheme="minorHAnsi" w:hAnsi="Times New Roman" w:cs="Times New Roman"/>
          <w:sz w:val="24"/>
          <w:szCs w:val="24"/>
          <w:lang w:eastAsia="en-US"/>
        </w:rPr>
        <w:t xml:space="preserve"> e os </w:t>
      </w:r>
      <w:proofErr w:type="spellStart"/>
      <w:r w:rsidRPr="004D70F8">
        <w:rPr>
          <w:rFonts w:ascii="Times New Roman" w:eastAsiaTheme="minorHAnsi" w:hAnsi="Times New Roman" w:cs="Times New Roman"/>
          <w:sz w:val="24"/>
          <w:szCs w:val="24"/>
          <w:lang w:eastAsia="en-US"/>
        </w:rPr>
        <w:t>estabelecimentos</w:t>
      </w:r>
      <w:proofErr w:type="spellEnd"/>
      <w:r w:rsidRPr="004D70F8">
        <w:rPr>
          <w:rFonts w:ascii="Times New Roman" w:eastAsiaTheme="minorHAnsi" w:hAnsi="Times New Roman" w:cs="Times New Roman"/>
          <w:sz w:val="24"/>
          <w:szCs w:val="24"/>
          <w:lang w:eastAsia="en-US"/>
        </w:rPr>
        <w:t xml:space="preserve"> permanentes de </w:t>
      </w:r>
      <w:proofErr w:type="spellStart"/>
      <w:r w:rsidRPr="004D70F8">
        <w:rPr>
          <w:rFonts w:ascii="Times New Roman" w:eastAsiaTheme="minorHAnsi" w:hAnsi="Times New Roman" w:cs="Times New Roman"/>
          <w:sz w:val="24"/>
          <w:szCs w:val="24"/>
          <w:lang w:eastAsia="en-US"/>
        </w:rPr>
        <w:t>assistência</w:t>
      </w:r>
      <w:proofErr w:type="spellEnd"/>
      <w:r w:rsidRPr="004D70F8">
        <w:rPr>
          <w:rFonts w:ascii="Times New Roman" w:eastAsiaTheme="minorHAnsi" w:hAnsi="Times New Roman" w:cs="Times New Roman"/>
          <w:sz w:val="24"/>
          <w:szCs w:val="24"/>
          <w:lang w:eastAsia="en-US"/>
        </w:rPr>
        <w:t xml:space="preserve"> social. Objetivo: Identificar os </w:t>
      </w:r>
      <w:proofErr w:type="spellStart"/>
      <w:r w:rsidRPr="004D70F8">
        <w:rPr>
          <w:rFonts w:ascii="Times New Roman" w:eastAsiaTheme="minorHAnsi" w:hAnsi="Times New Roman" w:cs="Times New Roman"/>
          <w:sz w:val="24"/>
          <w:szCs w:val="24"/>
          <w:lang w:eastAsia="en-US"/>
        </w:rPr>
        <w:t>benefícios</w:t>
      </w:r>
      <w:proofErr w:type="spellEnd"/>
      <w:r w:rsidRPr="004D70F8">
        <w:rPr>
          <w:rFonts w:ascii="Times New Roman" w:eastAsiaTheme="minorHAnsi" w:hAnsi="Times New Roman" w:cs="Times New Roman"/>
          <w:sz w:val="24"/>
          <w:szCs w:val="24"/>
          <w:lang w:eastAsia="en-US"/>
        </w:rPr>
        <w:t xml:space="preserve"> da </w:t>
      </w:r>
      <w:proofErr w:type="spellStart"/>
      <w:r w:rsidRPr="004D70F8">
        <w:rPr>
          <w:rFonts w:ascii="Times New Roman" w:eastAsiaTheme="minorHAnsi" w:hAnsi="Times New Roman" w:cs="Times New Roman"/>
          <w:sz w:val="24"/>
          <w:szCs w:val="24"/>
          <w:lang w:eastAsia="en-US"/>
        </w:rPr>
        <w:t>intervenção</w:t>
      </w:r>
      <w:proofErr w:type="spellEnd"/>
      <w:r w:rsidRPr="004D70F8">
        <w:rPr>
          <w:rFonts w:ascii="Times New Roman" w:eastAsiaTheme="minorHAnsi" w:hAnsi="Times New Roman" w:cs="Times New Roman"/>
          <w:sz w:val="24"/>
          <w:szCs w:val="24"/>
          <w:lang w:eastAsia="en-US"/>
        </w:rPr>
        <w:t xml:space="preserve"> gerontológica </w:t>
      </w:r>
      <w:proofErr w:type="spellStart"/>
      <w:r w:rsidRPr="004D70F8">
        <w:rPr>
          <w:rFonts w:ascii="Times New Roman" w:eastAsiaTheme="minorHAnsi" w:hAnsi="Times New Roman" w:cs="Times New Roman"/>
          <w:sz w:val="24"/>
          <w:szCs w:val="24"/>
          <w:lang w:eastAsia="en-US"/>
        </w:rPr>
        <w:t>na</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saúde</w:t>
      </w:r>
      <w:proofErr w:type="spellEnd"/>
      <w:r w:rsidRPr="004D70F8">
        <w:rPr>
          <w:rFonts w:ascii="Times New Roman" w:eastAsiaTheme="minorHAnsi" w:hAnsi="Times New Roman" w:cs="Times New Roman"/>
          <w:sz w:val="24"/>
          <w:szCs w:val="24"/>
          <w:lang w:eastAsia="en-US"/>
        </w:rPr>
        <w:t xml:space="preserve"> de residentes de </w:t>
      </w:r>
      <w:proofErr w:type="spellStart"/>
      <w:r w:rsidRPr="004D70F8">
        <w:rPr>
          <w:rFonts w:ascii="Times New Roman" w:eastAsiaTheme="minorHAnsi" w:hAnsi="Times New Roman" w:cs="Times New Roman"/>
          <w:sz w:val="24"/>
          <w:szCs w:val="24"/>
          <w:lang w:eastAsia="en-US"/>
        </w:rPr>
        <w:t>um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estabelecimento</w:t>
      </w:r>
      <w:proofErr w:type="spellEnd"/>
      <w:r w:rsidRPr="004D70F8">
        <w:rPr>
          <w:rFonts w:ascii="Times New Roman" w:eastAsiaTheme="minorHAnsi" w:hAnsi="Times New Roman" w:cs="Times New Roman"/>
          <w:sz w:val="24"/>
          <w:szCs w:val="24"/>
          <w:lang w:eastAsia="en-US"/>
        </w:rPr>
        <w:t xml:space="preserve"> privado de </w:t>
      </w:r>
      <w:proofErr w:type="spellStart"/>
      <w:r w:rsidRPr="004D70F8">
        <w:rPr>
          <w:rFonts w:ascii="Times New Roman" w:eastAsiaTheme="minorHAnsi" w:hAnsi="Times New Roman" w:cs="Times New Roman"/>
          <w:sz w:val="24"/>
          <w:szCs w:val="24"/>
          <w:lang w:eastAsia="en-US"/>
        </w:rPr>
        <w:t>assistência</w:t>
      </w:r>
      <w:proofErr w:type="spellEnd"/>
      <w:r w:rsidRPr="004D70F8">
        <w:rPr>
          <w:rFonts w:ascii="Times New Roman" w:eastAsiaTheme="minorHAnsi" w:hAnsi="Times New Roman" w:cs="Times New Roman"/>
          <w:sz w:val="24"/>
          <w:szCs w:val="24"/>
          <w:lang w:eastAsia="en-US"/>
        </w:rPr>
        <w:t xml:space="preserve"> social permanente. Para tanto, </w:t>
      </w:r>
      <w:proofErr w:type="spellStart"/>
      <w:r w:rsidRPr="004D70F8">
        <w:rPr>
          <w:rFonts w:ascii="Times New Roman" w:eastAsiaTheme="minorHAnsi" w:hAnsi="Times New Roman" w:cs="Times New Roman"/>
          <w:sz w:val="24"/>
          <w:szCs w:val="24"/>
          <w:lang w:eastAsia="en-US"/>
        </w:rPr>
        <w:t>propôs</w:t>
      </w:r>
      <w:proofErr w:type="spellEnd"/>
      <w:r w:rsidRPr="004D70F8">
        <w:rPr>
          <w:rFonts w:ascii="Times New Roman" w:eastAsiaTheme="minorHAnsi" w:hAnsi="Times New Roman" w:cs="Times New Roman"/>
          <w:sz w:val="24"/>
          <w:szCs w:val="24"/>
          <w:lang w:eastAsia="en-US"/>
        </w:rPr>
        <w:t xml:space="preserve">-se a </w:t>
      </w:r>
      <w:proofErr w:type="spellStart"/>
      <w:r w:rsidRPr="004D70F8">
        <w:rPr>
          <w:rFonts w:ascii="Times New Roman" w:eastAsiaTheme="minorHAnsi" w:hAnsi="Times New Roman" w:cs="Times New Roman"/>
          <w:sz w:val="24"/>
          <w:szCs w:val="24"/>
          <w:lang w:eastAsia="en-US"/>
        </w:rPr>
        <w:t>seguinte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hipótese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após</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uma</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intervenção</w:t>
      </w:r>
      <w:proofErr w:type="spellEnd"/>
      <w:r w:rsidRPr="004D70F8">
        <w:rPr>
          <w:rFonts w:ascii="Times New Roman" w:eastAsiaTheme="minorHAnsi" w:hAnsi="Times New Roman" w:cs="Times New Roman"/>
          <w:sz w:val="24"/>
          <w:szCs w:val="24"/>
          <w:lang w:eastAsia="en-US"/>
        </w:rPr>
        <w:t xml:space="preserve"> gerontológica, os moradores </w:t>
      </w:r>
      <w:proofErr w:type="spellStart"/>
      <w:r w:rsidRPr="004D70F8">
        <w:rPr>
          <w:rFonts w:ascii="Times New Roman" w:eastAsiaTheme="minorHAnsi" w:hAnsi="Times New Roman" w:cs="Times New Roman"/>
          <w:sz w:val="24"/>
          <w:szCs w:val="24"/>
          <w:lang w:eastAsia="en-US"/>
        </w:rPr>
        <w:t>são</w:t>
      </w:r>
      <w:proofErr w:type="spellEnd"/>
      <w:r w:rsidRPr="004D70F8">
        <w:rPr>
          <w:rFonts w:ascii="Times New Roman" w:eastAsiaTheme="minorHAnsi" w:hAnsi="Times New Roman" w:cs="Times New Roman"/>
          <w:sz w:val="24"/>
          <w:szCs w:val="24"/>
          <w:lang w:eastAsia="en-US"/>
        </w:rPr>
        <w:t xml:space="preserve"> motivados a realizar </w:t>
      </w:r>
      <w:proofErr w:type="spellStart"/>
      <w:r w:rsidRPr="004D70F8">
        <w:rPr>
          <w:rFonts w:ascii="Times New Roman" w:eastAsiaTheme="minorHAnsi" w:hAnsi="Times New Roman" w:cs="Times New Roman"/>
          <w:sz w:val="24"/>
          <w:szCs w:val="24"/>
          <w:lang w:eastAsia="en-US"/>
        </w:rPr>
        <w:t>atividades</w:t>
      </w:r>
      <w:proofErr w:type="spellEnd"/>
      <w:r w:rsidRPr="004D70F8">
        <w:rPr>
          <w:rFonts w:ascii="Times New Roman" w:eastAsiaTheme="minorHAnsi" w:hAnsi="Times New Roman" w:cs="Times New Roman"/>
          <w:sz w:val="24"/>
          <w:szCs w:val="24"/>
          <w:lang w:eastAsia="en-US"/>
        </w:rPr>
        <w:t xml:space="preserve"> físicas, </w:t>
      </w:r>
      <w:proofErr w:type="spellStart"/>
      <w:r w:rsidRPr="004D70F8">
        <w:rPr>
          <w:rFonts w:ascii="Times New Roman" w:eastAsiaTheme="minorHAnsi" w:hAnsi="Times New Roman" w:cs="Times New Roman"/>
          <w:sz w:val="24"/>
          <w:szCs w:val="24"/>
          <w:lang w:eastAsia="en-US"/>
        </w:rPr>
        <w:t>melhorar</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sua</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posição</w:t>
      </w:r>
      <w:proofErr w:type="spellEnd"/>
      <w:r w:rsidRPr="004D70F8">
        <w:rPr>
          <w:rFonts w:ascii="Times New Roman" w:eastAsiaTheme="minorHAnsi" w:hAnsi="Times New Roman" w:cs="Times New Roman"/>
          <w:sz w:val="24"/>
          <w:szCs w:val="24"/>
          <w:lang w:eastAsia="en-US"/>
        </w:rPr>
        <w:t xml:space="preserve"> e socializar </w:t>
      </w:r>
      <w:proofErr w:type="spellStart"/>
      <w:r w:rsidRPr="004D70F8">
        <w:rPr>
          <w:rFonts w:ascii="Times New Roman" w:eastAsiaTheme="minorHAnsi" w:hAnsi="Times New Roman" w:cs="Times New Roman"/>
          <w:sz w:val="24"/>
          <w:szCs w:val="24"/>
          <w:lang w:eastAsia="en-US"/>
        </w:rPr>
        <w:t>suas</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experiências</w:t>
      </w:r>
      <w:proofErr w:type="spellEnd"/>
      <w:r w:rsidRPr="004D70F8">
        <w:rPr>
          <w:rFonts w:ascii="Times New Roman" w:eastAsiaTheme="minorHAnsi" w:hAnsi="Times New Roman" w:cs="Times New Roman"/>
          <w:sz w:val="24"/>
          <w:szCs w:val="24"/>
          <w:lang w:eastAsia="en-US"/>
        </w:rPr>
        <w:t xml:space="preserve">. Método: Trata-se de </w:t>
      </w:r>
      <w:proofErr w:type="spellStart"/>
      <w:r w:rsidRPr="004D70F8">
        <w:rPr>
          <w:rFonts w:ascii="Times New Roman" w:eastAsiaTheme="minorHAnsi" w:hAnsi="Times New Roman" w:cs="Times New Roman"/>
          <w:sz w:val="24"/>
          <w:szCs w:val="24"/>
          <w:lang w:eastAsia="en-US"/>
        </w:rPr>
        <w:t>um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estudo</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com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abordagem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quantitativa</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com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escopo</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descritivo</w:t>
      </w:r>
      <w:proofErr w:type="spellEnd"/>
      <w:r w:rsidRPr="004D70F8">
        <w:rPr>
          <w:rFonts w:ascii="Times New Roman" w:eastAsiaTheme="minorHAnsi" w:hAnsi="Times New Roman" w:cs="Times New Roman"/>
          <w:sz w:val="24"/>
          <w:szCs w:val="24"/>
          <w:lang w:eastAsia="en-US"/>
        </w:rPr>
        <w:t xml:space="preserve"> longitudinal, </w:t>
      </w:r>
      <w:proofErr w:type="spellStart"/>
      <w:r w:rsidRPr="004D70F8">
        <w:rPr>
          <w:rFonts w:ascii="Times New Roman" w:eastAsiaTheme="minorHAnsi" w:hAnsi="Times New Roman" w:cs="Times New Roman"/>
          <w:sz w:val="24"/>
          <w:szCs w:val="24"/>
          <w:lang w:eastAsia="en-US"/>
        </w:rPr>
        <w:t>com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delineamento</w:t>
      </w:r>
      <w:proofErr w:type="spellEnd"/>
      <w:r w:rsidRPr="004D70F8">
        <w:rPr>
          <w:rFonts w:ascii="Times New Roman" w:eastAsiaTheme="minorHAnsi" w:hAnsi="Times New Roman" w:cs="Times New Roman"/>
          <w:sz w:val="24"/>
          <w:szCs w:val="24"/>
          <w:lang w:eastAsia="en-US"/>
        </w:rPr>
        <w:t xml:space="preserve"> experimental e tipo </w:t>
      </w:r>
      <w:proofErr w:type="spellStart"/>
      <w:r w:rsidRPr="004D70F8">
        <w:rPr>
          <w:rFonts w:ascii="Times New Roman" w:eastAsiaTheme="minorHAnsi" w:hAnsi="Times New Roman" w:cs="Times New Roman"/>
          <w:sz w:val="24"/>
          <w:szCs w:val="24"/>
          <w:lang w:eastAsia="en-US"/>
        </w:rPr>
        <w:t>quase</w:t>
      </w:r>
      <w:proofErr w:type="spellEnd"/>
      <w:r w:rsidRPr="004D70F8">
        <w:rPr>
          <w:rFonts w:ascii="Times New Roman" w:eastAsiaTheme="minorHAnsi" w:hAnsi="Times New Roman" w:cs="Times New Roman"/>
          <w:sz w:val="24"/>
          <w:szCs w:val="24"/>
          <w:lang w:eastAsia="en-US"/>
        </w:rPr>
        <w:t xml:space="preserve">-experimental. </w:t>
      </w:r>
      <w:proofErr w:type="spellStart"/>
      <w:r w:rsidRPr="004D70F8">
        <w:rPr>
          <w:rFonts w:ascii="Times New Roman" w:eastAsiaTheme="minorHAnsi" w:hAnsi="Times New Roman" w:cs="Times New Roman"/>
          <w:sz w:val="24"/>
          <w:szCs w:val="24"/>
          <w:lang w:eastAsia="en-US"/>
        </w:rPr>
        <w:t>Especificamente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dez</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sessões</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foram</w:t>
      </w:r>
      <w:proofErr w:type="spellEnd"/>
      <w:r w:rsidRPr="004D70F8">
        <w:rPr>
          <w:rFonts w:ascii="Times New Roman" w:eastAsiaTheme="minorHAnsi" w:hAnsi="Times New Roman" w:cs="Times New Roman"/>
          <w:sz w:val="24"/>
          <w:szCs w:val="24"/>
          <w:lang w:eastAsia="en-US"/>
        </w:rPr>
        <w:t xml:space="preserve"> realizadas, cada </w:t>
      </w:r>
      <w:proofErr w:type="spellStart"/>
      <w:r w:rsidRPr="004D70F8">
        <w:rPr>
          <w:rFonts w:ascii="Times New Roman" w:eastAsiaTheme="minorHAnsi" w:hAnsi="Times New Roman" w:cs="Times New Roman"/>
          <w:sz w:val="24"/>
          <w:szCs w:val="24"/>
          <w:lang w:eastAsia="en-US"/>
        </w:rPr>
        <w:t>uma</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com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duração</w:t>
      </w:r>
      <w:proofErr w:type="spellEnd"/>
      <w:r w:rsidRPr="004D70F8">
        <w:rPr>
          <w:rFonts w:ascii="Times New Roman" w:eastAsiaTheme="minorHAnsi" w:hAnsi="Times New Roman" w:cs="Times New Roman"/>
          <w:sz w:val="24"/>
          <w:szCs w:val="24"/>
          <w:lang w:eastAsia="en-US"/>
        </w:rPr>
        <w:t xml:space="preserve"> de </w:t>
      </w:r>
      <w:proofErr w:type="spellStart"/>
      <w:r w:rsidRPr="004D70F8">
        <w:rPr>
          <w:rFonts w:ascii="Times New Roman" w:eastAsiaTheme="minorHAnsi" w:hAnsi="Times New Roman" w:cs="Times New Roman"/>
          <w:sz w:val="24"/>
          <w:szCs w:val="24"/>
          <w:lang w:eastAsia="en-US"/>
        </w:rPr>
        <w:t>duas</w:t>
      </w:r>
      <w:proofErr w:type="spellEnd"/>
      <w:r w:rsidRPr="004D70F8">
        <w:rPr>
          <w:rFonts w:ascii="Times New Roman" w:eastAsiaTheme="minorHAnsi" w:hAnsi="Times New Roman" w:cs="Times New Roman"/>
          <w:sz w:val="24"/>
          <w:szCs w:val="24"/>
          <w:lang w:eastAsia="en-US"/>
        </w:rPr>
        <w:t xml:space="preserve"> horas. </w:t>
      </w:r>
      <w:proofErr w:type="spellStart"/>
      <w:r w:rsidRPr="004D70F8">
        <w:rPr>
          <w:rFonts w:ascii="Times New Roman" w:eastAsiaTheme="minorHAnsi" w:hAnsi="Times New Roman" w:cs="Times New Roman"/>
          <w:sz w:val="24"/>
          <w:szCs w:val="24"/>
          <w:lang w:eastAsia="en-US"/>
        </w:rPr>
        <w:t>Houve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participação</w:t>
      </w:r>
      <w:proofErr w:type="spellEnd"/>
      <w:r w:rsidRPr="004D70F8">
        <w:rPr>
          <w:rFonts w:ascii="Times New Roman" w:eastAsiaTheme="minorHAnsi" w:hAnsi="Times New Roman" w:cs="Times New Roman"/>
          <w:sz w:val="24"/>
          <w:szCs w:val="24"/>
          <w:lang w:eastAsia="en-US"/>
        </w:rPr>
        <w:t xml:space="preserve"> de </w:t>
      </w:r>
      <w:proofErr w:type="spellStart"/>
      <w:r w:rsidRPr="004D70F8">
        <w:rPr>
          <w:rFonts w:ascii="Times New Roman" w:eastAsiaTheme="minorHAnsi" w:hAnsi="Times New Roman" w:cs="Times New Roman"/>
          <w:sz w:val="24"/>
          <w:szCs w:val="24"/>
          <w:lang w:eastAsia="en-US"/>
        </w:rPr>
        <w:t>oito</w:t>
      </w:r>
      <w:proofErr w:type="spellEnd"/>
      <w:r w:rsidRPr="004D70F8">
        <w:rPr>
          <w:rFonts w:ascii="Times New Roman" w:eastAsiaTheme="minorHAnsi" w:hAnsi="Times New Roman" w:cs="Times New Roman"/>
          <w:sz w:val="24"/>
          <w:szCs w:val="24"/>
          <w:lang w:eastAsia="en-US"/>
        </w:rPr>
        <w:t xml:space="preserve"> moradores de </w:t>
      </w:r>
      <w:proofErr w:type="spellStart"/>
      <w:r w:rsidRPr="004D70F8">
        <w:rPr>
          <w:rFonts w:ascii="Times New Roman" w:eastAsiaTheme="minorHAnsi" w:hAnsi="Times New Roman" w:cs="Times New Roman"/>
          <w:sz w:val="24"/>
          <w:szCs w:val="24"/>
          <w:lang w:eastAsia="en-US"/>
        </w:rPr>
        <w:t>um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estabelecimento</w:t>
      </w:r>
      <w:proofErr w:type="spellEnd"/>
      <w:r w:rsidRPr="004D70F8">
        <w:rPr>
          <w:rFonts w:ascii="Times New Roman" w:eastAsiaTheme="minorHAnsi" w:hAnsi="Times New Roman" w:cs="Times New Roman"/>
          <w:sz w:val="24"/>
          <w:szCs w:val="24"/>
          <w:lang w:eastAsia="en-US"/>
        </w:rPr>
        <w:t xml:space="preserve"> privado, </w:t>
      </w:r>
      <w:proofErr w:type="spellStart"/>
      <w:r w:rsidRPr="004D70F8">
        <w:rPr>
          <w:rFonts w:ascii="Times New Roman" w:eastAsiaTheme="minorHAnsi" w:hAnsi="Times New Roman" w:cs="Times New Roman"/>
          <w:sz w:val="24"/>
          <w:szCs w:val="24"/>
          <w:lang w:eastAsia="en-US"/>
        </w:rPr>
        <w:t>com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certo</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nível</w:t>
      </w:r>
      <w:proofErr w:type="spellEnd"/>
      <w:r w:rsidRPr="004D70F8">
        <w:rPr>
          <w:rFonts w:ascii="Times New Roman" w:eastAsiaTheme="minorHAnsi" w:hAnsi="Times New Roman" w:cs="Times New Roman"/>
          <w:sz w:val="24"/>
          <w:szCs w:val="24"/>
          <w:lang w:eastAsia="en-US"/>
        </w:rPr>
        <w:t xml:space="preserve"> de </w:t>
      </w:r>
      <w:proofErr w:type="spellStart"/>
      <w:r w:rsidRPr="004D70F8">
        <w:rPr>
          <w:rFonts w:ascii="Times New Roman" w:eastAsiaTheme="minorHAnsi" w:hAnsi="Times New Roman" w:cs="Times New Roman"/>
          <w:sz w:val="24"/>
          <w:szCs w:val="24"/>
          <w:lang w:eastAsia="en-US"/>
        </w:rPr>
        <w:t>dependência</w:t>
      </w:r>
      <w:proofErr w:type="spellEnd"/>
      <w:r w:rsidRPr="004D70F8">
        <w:rPr>
          <w:rFonts w:ascii="Times New Roman" w:eastAsiaTheme="minorHAnsi" w:hAnsi="Times New Roman" w:cs="Times New Roman"/>
          <w:sz w:val="24"/>
          <w:szCs w:val="24"/>
          <w:lang w:eastAsia="en-US"/>
        </w:rPr>
        <w:t xml:space="preserve">. Resultados: A </w:t>
      </w:r>
      <w:proofErr w:type="spellStart"/>
      <w:r w:rsidRPr="004D70F8">
        <w:rPr>
          <w:rFonts w:ascii="Times New Roman" w:eastAsiaTheme="minorHAnsi" w:hAnsi="Times New Roman" w:cs="Times New Roman"/>
          <w:sz w:val="24"/>
          <w:szCs w:val="24"/>
          <w:lang w:eastAsia="en-US"/>
        </w:rPr>
        <w:t>hipótese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proposta</w:t>
      </w:r>
      <w:proofErr w:type="spellEnd"/>
      <w:r w:rsidRPr="004D70F8">
        <w:rPr>
          <w:rFonts w:ascii="Times New Roman" w:eastAsiaTheme="minorHAnsi" w:hAnsi="Times New Roman" w:cs="Times New Roman"/>
          <w:sz w:val="24"/>
          <w:szCs w:val="24"/>
          <w:lang w:eastAsia="en-US"/>
        </w:rPr>
        <w:t xml:space="preserve"> é aceita, </w:t>
      </w:r>
      <w:proofErr w:type="spellStart"/>
      <w:r w:rsidRPr="004D70F8">
        <w:rPr>
          <w:rFonts w:ascii="Times New Roman" w:eastAsiaTheme="minorHAnsi" w:hAnsi="Times New Roman" w:cs="Times New Roman"/>
          <w:sz w:val="24"/>
          <w:szCs w:val="24"/>
          <w:lang w:eastAsia="en-US"/>
        </w:rPr>
        <w:t>uma</w:t>
      </w:r>
      <w:proofErr w:type="spellEnd"/>
      <w:r w:rsidRPr="004D70F8">
        <w:rPr>
          <w:rFonts w:ascii="Times New Roman" w:eastAsiaTheme="minorHAnsi" w:hAnsi="Times New Roman" w:cs="Times New Roman"/>
          <w:sz w:val="24"/>
          <w:szCs w:val="24"/>
          <w:lang w:eastAsia="en-US"/>
        </w:rPr>
        <w:t xml:space="preserve"> vez que todos os participantes </w:t>
      </w:r>
      <w:proofErr w:type="spellStart"/>
      <w:r w:rsidRPr="004D70F8">
        <w:rPr>
          <w:rFonts w:ascii="Times New Roman" w:eastAsiaTheme="minorHAnsi" w:hAnsi="Times New Roman" w:cs="Times New Roman"/>
          <w:sz w:val="24"/>
          <w:szCs w:val="24"/>
          <w:lang w:eastAsia="en-US"/>
        </w:rPr>
        <w:t>demonstraram</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melhora</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na</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flexibilidade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mobilidade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socialização</w:t>
      </w:r>
      <w:proofErr w:type="spellEnd"/>
      <w:r w:rsidRPr="004D70F8">
        <w:rPr>
          <w:rFonts w:ascii="Times New Roman" w:eastAsiaTheme="minorHAnsi" w:hAnsi="Times New Roman" w:cs="Times New Roman"/>
          <w:sz w:val="24"/>
          <w:szCs w:val="24"/>
          <w:lang w:eastAsia="en-US"/>
        </w:rPr>
        <w:t xml:space="preserve"> e aspecto cognitivo nos aspectos </w:t>
      </w:r>
      <w:proofErr w:type="spellStart"/>
      <w:r w:rsidRPr="004D70F8">
        <w:rPr>
          <w:rFonts w:ascii="Times New Roman" w:eastAsiaTheme="minorHAnsi" w:hAnsi="Times New Roman" w:cs="Times New Roman"/>
          <w:sz w:val="24"/>
          <w:szCs w:val="24"/>
          <w:lang w:eastAsia="en-US"/>
        </w:rPr>
        <w:t>atenção</w:t>
      </w:r>
      <w:proofErr w:type="spellEnd"/>
      <w:r w:rsidRPr="004D70F8">
        <w:rPr>
          <w:rFonts w:ascii="Times New Roman" w:eastAsiaTheme="minorHAnsi" w:hAnsi="Times New Roman" w:cs="Times New Roman"/>
          <w:sz w:val="24"/>
          <w:szCs w:val="24"/>
          <w:lang w:eastAsia="en-US"/>
        </w:rPr>
        <w:t xml:space="preserve"> e </w:t>
      </w:r>
      <w:proofErr w:type="spellStart"/>
      <w:r w:rsidRPr="004D70F8">
        <w:rPr>
          <w:rFonts w:ascii="Times New Roman" w:eastAsiaTheme="minorHAnsi" w:hAnsi="Times New Roman" w:cs="Times New Roman"/>
          <w:sz w:val="24"/>
          <w:szCs w:val="24"/>
          <w:lang w:eastAsia="en-US"/>
        </w:rPr>
        <w:t>concentração</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Conclusões</w:t>
      </w:r>
      <w:proofErr w:type="spellEnd"/>
      <w:r w:rsidRPr="004D70F8">
        <w:rPr>
          <w:rFonts w:ascii="Times New Roman" w:eastAsiaTheme="minorHAnsi" w:hAnsi="Times New Roman" w:cs="Times New Roman"/>
          <w:sz w:val="24"/>
          <w:szCs w:val="24"/>
          <w:lang w:eastAsia="en-US"/>
        </w:rPr>
        <w:t xml:space="preserve">: Os </w:t>
      </w:r>
      <w:proofErr w:type="spellStart"/>
      <w:r w:rsidRPr="004D70F8">
        <w:rPr>
          <w:rFonts w:ascii="Times New Roman" w:eastAsiaTheme="minorHAnsi" w:hAnsi="Times New Roman" w:cs="Times New Roman"/>
          <w:sz w:val="24"/>
          <w:szCs w:val="24"/>
          <w:lang w:eastAsia="en-US"/>
        </w:rPr>
        <w:t>benefícios</w:t>
      </w:r>
      <w:proofErr w:type="spellEnd"/>
      <w:r w:rsidRPr="004D70F8">
        <w:rPr>
          <w:rFonts w:ascii="Times New Roman" w:eastAsiaTheme="minorHAnsi" w:hAnsi="Times New Roman" w:cs="Times New Roman"/>
          <w:sz w:val="24"/>
          <w:szCs w:val="24"/>
          <w:lang w:eastAsia="en-US"/>
        </w:rPr>
        <w:t xml:space="preserve"> proporcionados pela </w:t>
      </w:r>
      <w:proofErr w:type="spellStart"/>
      <w:r w:rsidRPr="004D70F8">
        <w:rPr>
          <w:rFonts w:ascii="Times New Roman" w:eastAsiaTheme="minorHAnsi" w:hAnsi="Times New Roman" w:cs="Times New Roman"/>
          <w:sz w:val="24"/>
          <w:szCs w:val="24"/>
          <w:lang w:eastAsia="en-US"/>
        </w:rPr>
        <w:t>intervenção</w:t>
      </w:r>
      <w:proofErr w:type="spellEnd"/>
      <w:r w:rsidRPr="004D70F8">
        <w:rPr>
          <w:rFonts w:ascii="Times New Roman" w:eastAsiaTheme="minorHAnsi" w:hAnsi="Times New Roman" w:cs="Times New Roman"/>
          <w:sz w:val="24"/>
          <w:szCs w:val="24"/>
          <w:lang w:eastAsia="en-US"/>
        </w:rPr>
        <w:t xml:space="preserve"> gerontológica </w:t>
      </w:r>
      <w:proofErr w:type="spellStart"/>
      <w:r w:rsidRPr="004D70F8">
        <w:rPr>
          <w:rFonts w:ascii="Times New Roman" w:eastAsiaTheme="minorHAnsi" w:hAnsi="Times New Roman" w:cs="Times New Roman"/>
          <w:sz w:val="24"/>
          <w:szCs w:val="24"/>
          <w:lang w:eastAsia="en-US"/>
        </w:rPr>
        <w:t>são</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satisfatórios</w:t>
      </w:r>
      <w:proofErr w:type="spellEnd"/>
      <w:r w:rsidRPr="004D70F8">
        <w:rPr>
          <w:rFonts w:ascii="Times New Roman" w:eastAsiaTheme="minorHAnsi" w:hAnsi="Times New Roman" w:cs="Times New Roman"/>
          <w:sz w:val="24"/>
          <w:szCs w:val="24"/>
          <w:lang w:eastAsia="en-US"/>
        </w:rPr>
        <w:t xml:space="preserve"> para os residentes e para o </w:t>
      </w:r>
      <w:proofErr w:type="spellStart"/>
      <w:r w:rsidRPr="004D70F8">
        <w:rPr>
          <w:rFonts w:ascii="Times New Roman" w:eastAsiaTheme="minorHAnsi" w:hAnsi="Times New Roman" w:cs="Times New Roman"/>
          <w:sz w:val="24"/>
          <w:szCs w:val="24"/>
          <w:lang w:eastAsia="en-US"/>
        </w:rPr>
        <w:t>estabelecimento</w:t>
      </w:r>
      <w:proofErr w:type="spellEnd"/>
      <w:r w:rsidRPr="004D70F8">
        <w:rPr>
          <w:rFonts w:ascii="Times New Roman" w:eastAsiaTheme="minorHAnsi" w:hAnsi="Times New Roman" w:cs="Times New Roman"/>
          <w:sz w:val="24"/>
          <w:szCs w:val="24"/>
          <w:lang w:eastAsia="en-US"/>
        </w:rPr>
        <w:t xml:space="preserve"> que </w:t>
      </w:r>
      <w:proofErr w:type="spellStart"/>
      <w:r w:rsidRPr="004D70F8">
        <w:rPr>
          <w:rFonts w:ascii="Times New Roman" w:eastAsiaTheme="minorHAnsi" w:hAnsi="Times New Roman" w:cs="Times New Roman"/>
          <w:sz w:val="24"/>
          <w:szCs w:val="24"/>
          <w:lang w:eastAsia="en-US"/>
        </w:rPr>
        <w:t>oferece</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seus</w:t>
      </w:r>
      <w:proofErr w:type="spellEnd"/>
      <w:r w:rsidRPr="004D70F8">
        <w:rPr>
          <w:rFonts w:ascii="Times New Roman" w:eastAsiaTheme="minorHAnsi" w:hAnsi="Times New Roman" w:cs="Times New Roman"/>
          <w:sz w:val="24"/>
          <w:szCs w:val="24"/>
          <w:lang w:eastAsia="en-US"/>
        </w:rPr>
        <w:t xml:space="preserve"> </w:t>
      </w:r>
      <w:proofErr w:type="spellStart"/>
      <w:r w:rsidRPr="004D70F8">
        <w:rPr>
          <w:rFonts w:ascii="Times New Roman" w:eastAsiaTheme="minorHAnsi" w:hAnsi="Times New Roman" w:cs="Times New Roman"/>
          <w:sz w:val="24"/>
          <w:szCs w:val="24"/>
          <w:lang w:eastAsia="en-US"/>
        </w:rPr>
        <w:t>serviços</w:t>
      </w:r>
      <w:proofErr w:type="spellEnd"/>
      <w:r w:rsidRPr="004D70F8">
        <w:rPr>
          <w:rFonts w:ascii="Times New Roman" w:eastAsiaTheme="minorHAnsi" w:hAnsi="Times New Roman" w:cs="Times New Roman"/>
          <w:sz w:val="24"/>
          <w:szCs w:val="24"/>
          <w:lang w:eastAsia="en-US"/>
        </w:rPr>
        <w:t xml:space="preserve"> de </w:t>
      </w:r>
      <w:proofErr w:type="spellStart"/>
      <w:r w:rsidRPr="004D70F8">
        <w:rPr>
          <w:rFonts w:ascii="Times New Roman" w:eastAsiaTheme="minorHAnsi" w:hAnsi="Times New Roman" w:cs="Times New Roman"/>
          <w:sz w:val="24"/>
          <w:szCs w:val="24"/>
          <w:lang w:eastAsia="en-US"/>
        </w:rPr>
        <w:t>assistência</w:t>
      </w:r>
      <w:proofErr w:type="spellEnd"/>
      <w:r w:rsidRPr="004D70F8">
        <w:rPr>
          <w:rFonts w:ascii="Times New Roman" w:eastAsiaTheme="minorHAnsi" w:hAnsi="Times New Roman" w:cs="Times New Roman"/>
          <w:sz w:val="24"/>
          <w:szCs w:val="24"/>
          <w:lang w:eastAsia="en-US"/>
        </w:rPr>
        <w:t xml:space="preserve"> social.</w:t>
      </w:r>
    </w:p>
    <w:p w14:paraId="5E0B5C78" w14:textId="05567EFC" w:rsidR="004D70F8" w:rsidRPr="004D70F8" w:rsidRDefault="004D70F8" w:rsidP="004D70F8">
      <w:pPr>
        <w:pStyle w:val="HTMLconformatoprevio"/>
        <w:shd w:val="clear" w:color="auto" w:fill="FFFFFF"/>
        <w:spacing w:after="240" w:line="360" w:lineRule="auto"/>
        <w:jc w:val="both"/>
        <w:rPr>
          <w:rFonts w:ascii="Calibri" w:hAnsi="Calibri" w:cs="Calibri"/>
          <w:b/>
          <w:color w:val="000000" w:themeColor="text1"/>
          <w:sz w:val="28"/>
          <w:szCs w:val="28"/>
          <w:lang w:val="es-ES" w:eastAsia="es-ES"/>
        </w:rPr>
      </w:pPr>
      <w:r w:rsidRPr="004D70F8">
        <w:rPr>
          <w:rFonts w:ascii="Calibri" w:hAnsi="Calibri" w:cs="Calibri"/>
          <w:b/>
          <w:color w:val="000000" w:themeColor="text1"/>
          <w:sz w:val="28"/>
          <w:szCs w:val="28"/>
          <w:lang w:val="es-ES" w:eastAsia="es-ES"/>
        </w:rPr>
        <w:t xml:space="preserve">Palavras-chave: </w:t>
      </w:r>
      <w:r w:rsidRPr="004D70F8">
        <w:rPr>
          <w:rFonts w:ascii="Times New Roman" w:eastAsiaTheme="minorHAnsi" w:hAnsi="Times New Roman" w:cs="Times New Roman"/>
          <w:sz w:val="24"/>
          <w:szCs w:val="24"/>
          <w:lang w:eastAsia="en-US"/>
        </w:rPr>
        <w:t xml:space="preserve">estabelecimento de </w:t>
      </w:r>
      <w:proofErr w:type="spellStart"/>
      <w:r w:rsidRPr="004D70F8">
        <w:rPr>
          <w:rFonts w:ascii="Times New Roman" w:eastAsiaTheme="minorHAnsi" w:hAnsi="Times New Roman" w:cs="Times New Roman"/>
          <w:sz w:val="24"/>
          <w:szCs w:val="24"/>
          <w:lang w:eastAsia="en-US"/>
        </w:rPr>
        <w:t>assistência</w:t>
      </w:r>
      <w:proofErr w:type="spellEnd"/>
      <w:r w:rsidRPr="004D70F8">
        <w:rPr>
          <w:rFonts w:ascii="Times New Roman" w:eastAsiaTheme="minorHAnsi" w:hAnsi="Times New Roman" w:cs="Times New Roman"/>
          <w:sz w:val="24"/>
          <w:szCs w:val="24"/>
          <w:lang w:eastAsia="en-US"/>
        </w:rPr>
        <w:t xml:space="preserve"> social permanente, </w:t>
      </w:r>
      <w:proofErr w:type="spellStart"/>
      <w:r w:rsidRPr="004D70F8">
        <w:rPr>
          <w:rFonts w:ascii="Times New Roman" w:eastAsiaTheme="minorHAnsi" w:hAnsi="Times New Roman" w:cs="Times New Roman"/>
          <w:sz w:val="24"/>
          <w:szCs w:val="24"/>
          <w:lang w:eastAsia="en-US"/>
        </w:rPr>
        <w:t>intervenção</w:t>
      </w:r>
      <w:proofErr w:type="spellEnd"/>
      <w:r w:rsidRPr="004D70F8">
        <w:rPr>
          <w:rFonts w:ascii="Times New Roman" w:eastAsiaTheme="minorHAnsi" w:hAnsi="Times New Roman" w:cs="Times New Roman"/>
          <w:sz w:val="24"/>
          <w:szCs w:val="24"/>
          <w:lang w:eastAsia="en-US"/>
        </w:rPr>
        <w:t xml:space="preserve"> gerontológica, </w:t>
      </w:r>
      <w:proofErr w:type="spellStart"/>
      <w:r w:rsidRPr="004D70F8">
        <w:rPr>
          <w:rFonts w:ascii="Times New Roman" w:eastAsiaTheme="minorHAnsi" w:hAnsi="Times New Roman" w:cs="Times New Roman"/>
          <w:sz w:val="24"/>
          <w:szCs w:val="24"/>
          <w:lang w:eastAsia="en-US"/>
        </w:rPr>
        <w:t>idoso</w:t>
      </w:r>
      <w:proofErr w:type="spellEnd"/>
      <w:r w:rsidRPr="004D70F8">
        <w:rPr>
          <w:rFonts w:ascii="Times New Roman" w:eastAsiaTheme="minorHAnsi" w:hAnsi="Times New Roman" w:cs="Times New Roman"/>
          <w:sz w:val="24"/>
          <w:szCs w:val="24"/>
          <w:lang w:eastAsia="en-US"/>
        </w:rPr>
        <w:t xml:space="preserve"> residente.</w:t>
      </w:r>
    </w:p>
    <w:p w14:paraId="7E627B22" w14:textId="55656D0C" w:rsidR="004D70F8" w:rsidRPr="008B5E68" w:rsidRDefault="004D70F8" w:rsidP="004D70F8">
      <w:pPr>
        <w:spacing w:after="0" w:line="360" w:lineRule="auto"/>
        <w:jc w:val="both"/>
        <w:rPr>
          <w:rFonts w:ascii="Times New Roman" w:hAnsi="Times New Roman" w:cs="Times New Roman"/>
          <w:sz w:val="32"/>
          <w:szCs w:val="24"/>
          <w:lang w:val="en-US"/>
        </w:rPr>
      </w:pPr>
      <w:r w:rsidRPr="00DA3479">
        <w:rPr>
          <w:rFonts w:ascii="Times New Roman" w:eastAsia="Calibri" w:hAnsi="Times New Roman"/>
          <w:b/>
          <w:color w:val="000000" w:themeColor="text1"/>
          <w:sz w:val="24"/>
          <w:szCs w:val="24"/>
          <w:lang w:val="es-ES"/>
        </w:rPr>
        <w:t>Fecha recepción:</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Marzo</w:t>
      </w:r>
      <w:r w:rsidRPr="00DA3479">
        <w:rPr>
          <w:rFonts w:ascii="Times New Roman" w:eastAsia="Calibri" w:hAnsi="Times New Roman"/>
          <w:color w:val="000000" w:themeColor="text1"/>
          <w:sz w:val="24"/>
          <w:szCs w:val="24"/>
          <w:lang w:val="es-ES"/>
        </w:rPr>
        <w:t xml:space="preserve"> 201</w:t>
      </w:r>
      <w:r>
        <w:rPr>
          <w:rFonts w:ascii="Times New Roman" w:eastAsia="Calibri" w:hAnsi="Times New Roman"/>
          <w:color w:val="000000" w:themeColor="text1"/>
          <w:sz w:val="24"/>
          <w:szCs w:val="24"/>
          <w:lang w:val="es-ES"/>
        </w:rPr>
        <w:t>8</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 xml:space="preserve">                       </w:t>
      </w:r>
      <w:r w:rsidRPr="00DA3479">
        <w:rPr>
          <w:rFonts w:ascii="Times New Roman" w:eastAsia="Calibri" w:hAnsi="Times New Roman"/>
          <w:b/>
          <w:color w:val="000000" w:themeColor="text1"/>
          <w:sz w:val="24"/>
          <w:szCs w:val="24"/>
          <w:lang w:val="es-ES"/>
        </w:rPr>
        <w:t>Fecha aceptación:</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Julio</w:t>
      </w:r>
      <w:r w:rsidRPr="00DA3479">
        <w:rPr>
          <w:rFonts w:ascii="Times New Roman" w:eastAsia="Calibri" w:hAnsi="Times New Roman"/>
          <w:color w:val="000000" w:themeColor="text1"/>
          <w:sz w:val="24"/>
          <w:szCs w:val="24"/>
          <w:lang w:val="es-ES"/>
        </w:rPr>
        <w:t xml:space="preserve"> 201</w:t>
      </w:r>
      <w:r>
        <w:rPr>
          <w:rFonts w:ascii="Times New Roman" w:eastAsia="Calibri" w:hAnsi="Times New Roman"/>
          <w:color w:val="000000" w:themeColor="text1"/>
          <w:sz w:val="24"/>
          <w:szCs w:val="24"/>
          <w:lang w:val="es-ES"/>
        </w:rPr>
        <w:t>8</w:t>
      </w:r>
      <w:r w:rsidR="005B5DBA">
        <w:rPr>
          <w:rFonts w:ascii="Times New Roman" w:hAnsi="Times New Roman"/>
          <w:sz w:val="24"/>
          <w:szCs w:val="24"/>
        </w:rPr>
        <w:pict w14:anchorId="38285570">
          <v:rect id="_x0000_i1025" style="width:0;height:1.5pt" o:hralign="center" o:hrstd="t" o:hr="t" fillcolor="#a0a0a0" stroked="f"/>
        </w:pict>
      </w:r>
    </w:p>
    <w:p w14:paraId="553F0BEE" w14:textId="2F154006" w:rsidR="00D827FE" w:rsidRDefault="00D827FE" w:rsidP="00E023E4">
      <w:pPr>
        <w:spacing w:line="360" w:lineRule="auto"/>
        <w:jc w:val="both"/>
        <w:rPr>
          <w:rStyle w:val="Textoennegrita"/>
          <w:rFonts w:ascii="Times New Roman" w:hAnsi="Times New Roman" w:cs="Times New Roman"/>
          <w:color w:val="111111"/>
          <w:sz w:val="24"/>
          <w:szCs w:val="24"/>
          <w:shd w:val="clear" w:color="auto" w:fill="FFFFFF"/>
          <w:lang w:val="en-US"/>
        </w:rPr>
      </w:pPr>
    </w:p>
    <w:p w14:paraId="5D45F7C6" w14:textId="603F5FB6" w:rsidR="004D70F8" w:rsidRDefault="004D70F8" w:rsidP="00E023E4">
      <w:pPr>
        <w:spacing w:line="360" w:lineRule="auto"/>
        <w:jc w:val="both"/>
        <w:rPr>
          <w:rStyle w:val="Textoennegrita"/>
          <w:rFonts w:ascii="Times New Roman" w:hAnsi="Times New Roman" w:cs="Times New Roman"/>
          <w:color w:val="111111"/>
          <w:sz w:val="24"/>
          <w:szCs w:val="24"/>
          <w:shd w:val="clear" w:color="auto" w:fill="FFFFFF"/>
          <w:lang w:val="en-US"/>
        </w:rPr>
      </w:pPr>
    </w:p>
    <w:p w14:paraId="7A47C1D3" w14:textId="2DE3AD65" w:rsidR="004D70F8" w:rsidRDefault="004D70F8" w:rsidP="00E023E4">
      <w:pPr>
        <w:spacing w:line="360" w:lineRule="auto"/>
        <w:jc w:val="both"/>
        <w:rPr>
          <w:rStyle w:val="Textoennegrita"/>
          <w:rFonts w:ascii="Times New Roman" w:hAnsi="Times New Roman" w:cs="Times New Roman"/>
          <w:color w:val="111111"/>
          <w:sz w:val="24"/>
          <w:szCs w:val="24"/>
          <w:shd w:val="clear" w:color="auto" w:fill="FFFFFF"/>
          <w:lang w:val="en-US"/>
        </w:rPr>
      </w:pPr>
    </w:p>
    <w:p w14:paraId="127FCB58" w14:textId="77777777" w:rsidR="004D70F8" w:rsidRPr="00D827FE" w:rsidRDefault="004D70F8" w:rsidP="00E023E4">
      <w:pPr>
        <w:spacing w:line="360" w:lineRule="auto"/>
        <w:jc w:val="both"/>
        <w:rPr>
          <w:rStyle w:val="Textoennegrita"/>
          <w:rFonts w:ascii="Times New Roman" w:hAnsi="Times New Roman" w:cs="Times New Roman"/>
          <w:color w:val="111111"/>
          <w:sz w:val="24"/>
          <w:szCs w:val="24"/>
          <w:shd w:val="clear" w:color="auto" w:fill="FFFFFF"/>
          <w:lang w:val="en-US"/>
        </w:rPr>
      </w:pPr>
    </w:p>
    <w:p w14:paraId="6EB9864B" w14:textId="77777777" w:rsidR="00E023E4" w:rsidRPr="00D479F7" w:rsidRDefault="00E023E4" w:rsidP="00D827FE">
      <w:pPr>
        <w:pStyle w:val="Ttulo1"/>
        <w:rPr>
          <w:rFonts w:ascii="Calibri" w:eastAsia="Times New Roman" w:hAnsi="Calibri" w:cs="Calibri"/>
          <w:color w:val="000000" w:themeColor="text1"/>
          <w:sz w:val="28"/>
          <w:szCs w:val="28"/>
          <w:lang w:val="es-ES" w:eastAsia="es-ES"/>
        </w:rPr>
      </w:pPr>
      <w:r w:rsidRPr="00D479F7">
        <w:rPr>
          <w:rFonts w:ascii="Calibri" w:eastAsia="Times New Roman" w:hAnsi="Calibri" w:cs="Calibri"/>
          <w:color w:val="000000" w:themeColor="text1"/>
          <w:sz w:val="28"/>
          <w:szCs w:val="28"/>
          <w:lang w:val="es-ES" w:eastAsia="es-ES"/>
        </w:rPr>
        <w:lastRenderedPageBreak/>
        <w:t>Introducción</w:t>
      </w:r>
    </w:p>
    <w:p w14:paraId="5E61ED78" w14:textId="77777777" w:rsidR="00951C3D" w:rsidRDefault="003650C5" w:rsidP="00BF68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Gracias a los avances en la ciencia médica</w:t>
      </w:r>
      <w:r w:rsidR="00BF682D">
        <w:rPr>
          <w:rFonts w:ascii="Times New Roman" w:hAnsi="Times New Roman" w:cs="Times New Roman"/>
          <w:sz w:val="24"/>
          <w:szCs w:val="24"/>
        </w:rPr>
        <w:t>,</w:t>
      </w:r>
      <w:r>
        <w:rPr>
          <w:rFonts w:ascii="Times New Roman" w:hAnsi="Times New Roman" w:cs="Times New Roman"/>
          <w:sz w:val="24"/>
          <w:szCs w:val="24"/>
        </w:rPr>
        <w:t xml:space="preserve"> la esperanza de vida en el siglo XXI se ha incrementado considerablemente</w:t>
      </w:r>
      <w:r w:rsidR="00B505DF">
        <w:rPr>
          <w:rFonts w:ascii="Times New Roman" w:hAnsi="Times New Roman" w:cs="Times New Roman"/>
          <w:sz w:val="24"/>
          <w:szCs w:val="24"/>
        </w:rPr>
        <w:t xml:space="preserve">, </w:t>
      </w:r>
      <w:r w:rsidR="0067451D">
        <w:rPr>
          <w:rFonts w:ascii="Times New Roman" w:hAnsi="Times New Roman" w:cs="Times New Roman"/>
          <w:sz w:val="24"/>
          <w:szCs w:val="24"/>
        </w:rPr>
        <w:t xml:space="preserve">lo cual </w:t>
      </w:r>
      <w:r>
        <w:rPr>
          <w:rFonts w:ascii="Times New Roman" w:hAnsi="Times New Roman" w:cs="Times New Roman"/>
          <w:sz w:val="24"/>
          <w:szCs w:val="24"/>
        </w:rPr>
        <w:t xml:space="preserve">ha obligado a </w:t>
      </w:r>
      <w:r w:rsidR="0022549B">
        <w:rPr>
          <w:rFonts w:ascii="Times New Roman" w:hAnsi="Times New Roman" w:cs="Times New Roman"/>
          <w:sz w:val="24"/>
          <w:szCs w:val="24"/>
        </w:rPr>
        <w:t xml:space="preserve">planificar </w:t>
      </w:r>
      <w:r w:rsidR="00BF682D">
        <w:rPr>
          <w:rFonts w:ascii="Times New Roman" w:hAnsi="Times New Roman" w:cs="Times New Roman"/>
          <w:sz w:val="24"/>
          <w:szCs w:val="24"/>
        </w:rPr>
        <w:t xml:space="preserve">actividades de ocupación y distracción para </w:t>
      </w:r>
      <w:r w:rsidR="0067451D">
        <w:rPr>
          <w:rFonts w:ascii="Times New Roman" w:hAnsi="Times New Roman" w:cs="Times New Roman"/>
          <w:sz w:val="24"/>
          <w:szCs w:val="24"/>
        </w:rPr>
        <w:t>una sociedad envejecida</w:t>
      </w:r>
      <w:r>
        <w:rPr>
          <w:rFonts w:ascii="Times New Roman" w:hAnsi="Times New Roman" w:cs="Times New Roman"/>
          <w:sz w:val="24"/>
          <w:szCs w:val="24"/>
        </w:rPr>
        <w:t xml:space="preserve"> </w:t>
      </w:r>
      <w:r w:rsidR="00D54775">
        <w:rPr>
          <w:rFonts w:ascii="Times New Roman" w:hAnsi="Times New Roman" w:cs="Times New Roman"/>
          <w:sz w:val="24"/>
          <w:szCs w:val="24"/>
        </w:rPr>
        <w:t xml:space="preserve">y </w:t>
      </w:r>
      <w:r>
        <w:rPr>
          <w:rFonts w:ascii="Times New Roman" w:hAnsi="Times New Roman" w:cs="Times New Roman"/>
          <w:sz w:val="24"/>
          <w:szCs w:val="24"/>
        </w:rPr>
        <w:t>cada vez más numerosa</w:t>
      </w:r>
      <w:r w:rsidR="00BF682D">
        <w:rPr>
          <w:rFonts w:ascii="Times New Roman" w:hAnsi="Times New Roman" w:cs="Times New Roman"/>
          <w:sz w:val="24"/>
          <w:szCs w:val="24"/>
        </w:rPr>
        <w:t>.</w:t>
      </w:r>
      <w:r w:rsidR="0067451D">
        <w:rPr>
          <w:rFonts w:ascii="Times New Roman" w:hAnsi="Times New Roman" w:cs="Times New Roman"/>
          <w:sz w:val="24"/>
          <w:szCs w:val="24"/>
        </w:rPr>
        <w:t xml:space="preserve"> </w:t>
      </w:r>
      <w:r w:rsidR="00BF682D">
        <w:rPr>
          <w:rFonts w:ascii="Times New Roman" w:hAnsi="Times New Roman" w:cs="Times New Roman"/>
          <w:sz w:val="24"/>
          <w:szCs w:val="24"/>
        </w:rPr>
        <w:t>En efecto, según estimaciones de l</w:t>
      </w:r>
      <w:r w:rsidR="00FD2101">
        <w:rPr>
          <w:rFonts w:ascii="Times New Roman" w:hAnsi="Times New Roman" w:cs="Times New Roman"/>
          <w:sz w:val="24"/>
          <w:szCs w:val="24"/>
        </w:rPr>
        <w:t xml:space="preserve">a Organización Mundial de la Salud </w:t>
      </w:r>
      <w:r w:rsidR="00167E5E">
        <w:rPr>
          <w:rFonts w:ascii="Times New Roman" w:hAnsi="Times New Roman" w:cs="Times New Roman"/>
          <w:sz w:val="24"/>
          <w:szCs w:val="24"/>
        </w:rPr>
        <w:t>(OMS, 2015)</w:t>
      </w:r>
      <w:r w:rsidR="00BF682D">
        <w:rPr>
          <w:rFonts w:ascii="Times New Roman" w:hAnsi="Times New Roman" w:cs="Times New Roman"/>
          <w:sz w:val="24"/>
          <w:szCs w:val="24"/>
        </w:rPr>
        <w:t>,</w:t>
      </w:r>
      <w:r w:rsidR="00167E5E">
        <w:rPr>
          <w:rFonts w:ascii="Times New Roman" w:hAnsi="Times New Roman" w:cs="Times New Roman"/>
          <w:sz w:val="24"/>
          <w:szCs w:val="24"/>
        </w:rPr>
        <w:t xml:space="preserve"> </w:t>
      </w:r>
      <w:r w:rsidR="00BF682D">
        <w:rPr>
          <w:rFonts w:ascii="Times New Roman" w:hAnsi="Times New Roman" w:cs="Times New Roman"/>
          <w:sz w:val="24"/>
          <w:szCs w:val="24"/>
        </w:rPr>
        <w:t>se prevé que para 2050 una</w:t>
      </w:r>
      <w:r w:rsidR="00FD2101">
        <w:rPr>
          <w:rFonts w:ascii="Times New Roman" w:hAnsi="Times New Roman" w:cs="Times New Roman"/>
          <w:sz w:val="24"/>
          <w:szCs w:val="24"/>
        </w:rPr>
        <w:t xml:space="preserve"> de cada cinco personas tendrá más de 60 años de edad, </w:t>
      </w:r>
      <w:r w:rsidR="00BF682D">
        <w:rPr>
          <w:rFonts w:ascii="Times New Roman" w:hAnsi="Times New Roman" w:cs="Times New Roman"/>
          <w:sz w:val="24"/>
          <w:szCs w:val="24"/>
        </w:rPr>
        <w:t xml:space="preserve">de las cuales </w:t>
      </w:r>
      <w:r w:rsidR="00FD2101">
        <w:rPr>
          <w:rFonts w:ascii="Times New Roman" w:hAnsi="Times New Roman" w:cs="Times New Roman"/>
          <w:sz w:val="24"/>
          <w:szCs w:val="24"/>
        </w:rPr>
        <w:t>80</w:t>
      </w:r>
      <w:r w:rsidR="00BF682D">
        <w:rPr>
          <w:rFonts w:ascii="Times New Roman" w:hAnsi="Times New Roman" w:cs="Times New Roman"/>
          <w:sz w:val="24"/>
          <w:szCs w:val="24"/>
        </w:rPr>
        <w:t xml:space="preserve"> </w:t>
      </w:r>
      <w:r w:rsidR="00FD2101">
        <w:rPr>
          <w:rFonts w:ascii="Times New Roman" w:hAnsi="Times New Roman" w:cs="Times New Roman"/>
          <w:sz w:val="24"/>
          <w:szCs w:val="24"/>
        </w:rPr>
        <w:t xml:space="preserve">% vivirá en los países </w:t>
      </w:r>
      <w:r w:rsidR="0022549B">
        <w:rPr>
          <w:rFonts w:ascii="Times New Roman" w:hAnsi="Times New Roman" w:cs="Times New Roman"/>
          <w:sz w:val="24"/>
          <w:szCs w:val="24"/>
        </w:rPr>
        <w:t>con</w:t>
      </w:r>
      <w:r w:rsidR="00FD2101">
        <w:rPr>
          <w:rFonts w:ascii="Times New Roman" w:hAnsi="Times New Roman" w:cs="Times New Roman"/>
          <w:sz w:val="24"/>
          <w:szCs w:val="24"/>
        </w:rPr>
        <w:t xml:space="preserve"> ingresos bajos y medi</w:t>
      </w:r>
      <w:r w:rsidR="0022549B">
        <w:rPr>
          <w:rFonts w:ascii="Times New Roman" w:hAnsi="Times New Roman" w:cs="Times New Roman"/>
          <w:sz w:val="24"/>
          <w:szCs w:val="24"/>
        </w:rPr>
        <w:t>o</w:t>
      </w:r>
      <w:r w:rsidR="00FD2101">
        <w:rPr>
          <w:rFonts w:ascii="Times New Roman" w:hAnsi="Times New Roman" w:cs="Times New Roman"/>
          <w:sz w:val="24"/>
          <w:szCs w:val="24"/>
        </w:rPr>
        <w:t>s</w:t>
      </w:r>
      <w:r w:rsidR="0022549B">
        <w:rPr>
          <w:rFonts w:ascii="Times New Roman" w:hAnsi="Times New Roman" w:cs="Times New Roman"/>
          <w:sz w:val="24"/>
          <w:szCs w:val="24"/>
        </w:rPr>
        <w:t>, entre los que se puede ubicar México</w:t>
      </w:r>
      <w:r w:rsidR="00B505DF">
        <w:rPr>
          <w:rFonts w:ascii="Times New Roman" w:hAnsi="Times New Roman" w:cs="Times New Roman"/>
          <w:sz w:val="24"/>
          <w:szCs w:val="24"/>
        </w:rPr>
        <w:t>.</w:t>
      </w:r>
    </w:p>
    <w:p w14:paraId="6DE0091B" w14:textId="77777777" w:rsidR="00DC5B65" w:rsidRDefault="00821967" w:rsidP="00DC5B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Estos datos son coherentes con lo reportado en </w:t>
      </w:r>
      <w:r w:rsidR="00951C3D" w:rsidRPr="00A27236">
        <w:rPr>
          <w:rFonts w:ascii="Times New Roman" w:hAnsi="Times New Roman" w:cs="Times New Roman"/>
          <w:sz w:val="24"/>
          <w:szCs w:val="24"/>
        </w:rPr>
        <w:t xml:space="preserve">la Encuesta Intercensal 2015 del </w:t>
      </w:r>
      <w:r w:rsidR="00951C3D" w:rsidRPr="00A27236">
        <w:rPr>
          <w:rFonts w:ascii="Times New Roman" w:hAnsi="Times New Roman" w:cs="Times New Roman"/>
          <w:bCs/>
          <w:sz w:val="24"/>
          <w:szCs w:val="24"/>
        </w:rPr>
        <w:t>Instituto Nacional de Estadística y Geografía</w:t>
      </w:r>
      <w:r w:rsidR="00951C3D" w:rsidRPr="00A27236">
        <w:rPr>
          <w:rFonts w:ascii="Times New Roman" w:hAnsi="Times New Roman" w:cs="Times New Roman"/>
          <w:sz w:val="24"/>
          <w:szCs w:val="24"/>
        </w:rPr>
        <w:t xml:space="preserve"> (</w:t>
      </w:r>
      <w:proofErr w:type="spellStart"/>
      <w:r w:rsidR="00951C3D" w:rsidRPr="00A27236">
        <w:rPr>
          <w:rFonts w:ascii="Times New Roman" w:hAnsi="Times New Roman" w:cs="Times New Roman"/>
          <w:sz w:val="24"/>
          <w:szCs w:val="24"/>
        </w:rPr>
        <w:t>Inegi</w:t>
      </w:r>
      <w:proofErr w:type="spellEnd"/>
      <w:r w:rsidR="00951C3D" w:rsidRPr="00A27236">
        <w:rPr>
          <w:rFonts w:ascii="Times New Roman" w:hAnsi="Times New Roman" w:cs="Times New Roman"/>
          <w:sz w:val="24"/>
          <w:szCs w:val="24"/>
        </w:rPr>
        <w:t xml:space="preserve">) (2015), </w:t>
      </w:r>
      <w:r>
        <w:rPr>
          <w:rFonts w:ascii="Times New Roman" w:hAnsi="Times New Roman" w:cs="Times New Roman"/>
          <w:sz w:val="24"/>
          <w:szCs w:val="24"/>
        </w:rPr>
        <w:t xml:space="preserve">donde </w:t>
      </w:r>
      <w:r w:rsidR="00A27236" w:rsidRPr="00A27236">
        <w:rPr>
          <w:rFonts w:ascii="Times New Roman" w:hAnsi="Times New Roman" w:cs="Times New Roman"/>
          <w:sz w:val="24"/>
          <w:szCs w:val="24"/>
        </w:rPr>
        <w:t xml:space="preserve">se señala que </w:t>
      </w:r>
      <w:r w:rsidR="00951C3D" w:rsidRPr="00A27236">
        <w:rPr>
          <w:rFonts w:ascii="Times New Roman" w:hAnsi="Times New Roman" w:cs="Times New Roman"/>
          <w:sz w:val="24"/>
          <w:szCs w:val="24"/>
        </w:rPr>
        <w:t xml:space="preserve">38 % de la población de nuestro país son personas adultas mayores, cifra que según las proyecciones </w:t>
      </w:r>
      <w:r w:rsidR="00A27236" w:rsidRPr="00A27236">
        <w:rPr>
          <w:rFonts w:ascii="Times New Roman" w:hAnsi="Times New Roman" w:cs="Times New Roman"/>
          <w:sz w:val="24"/>
          <w:szCs w:val="24"/>
        </w:rPr>
        <w:t xml:space="preserve">de dicha institución </w:t>
      </w:r>
      <w:r w:rsidR="00951C3D" w:rsidRPr="00A27236">
        <w:rPr>
          <w:rFonts w:ascii="Times New Roman" w:hAnsi="Times New Roman" w:cs="Times New Roman"/>
          <w:sz w:val="24"/>
          <w:szCs w:val="24"/>
        </w:rPr>
        <w:t xml:space="preserve">podría multiplicarse de forma exponencial en el próximo censo de población y vivienda que se realizará en el año 2020. Aunado a este pronóstico, se debe tomar en cuenta que el número de hogares unipersonales también tiende a elevarse en todos los estados </w:t>
      </w:r>
      <w:r w:rsidR="00A27236" w:rsidRPr="00A27236">
        <w:rPr>
          <w:rFonts w:ascii="Times New Roman" w:hAnsi="Times New Roman" w:cs="Times New Roman"/>
          <w:sz w:val="24"/>
          <w:szCs w:val="24"/>
        </w:rPr>
        <w:t xml:space="preserve">de México </w:t>
      </w:r>
      <w:r w:rsidR="00951C3D" w:rsidRPr="00A27236">
        <w:rPr>
          <w:rFonts w:ascii="Times New Roman" w:hAnsi="Times New Roman" w:cs="Times New Roman"/>
          <w:sz w:val="24"/>
          <w:szCs w:val="24"/>
        </w:rPr>
        <w:t>(</w:t>
      </w:r>
      <w:proofErr w:type="spellStart"/>
      <w:r w:rsidR="00A27236" w:rsidRPr="00A27236">
        <w:rPr>
          <w:rFonts w:ascii="Times New Roman" w:hAnsi="Times New Roman" w:cs="Times New Roman"/>
          <w:sz w:val="24"/>
          <w:szCs w:val="24"/>
        </w:rPr>
        <w:t>Inegi</w:t>
      </w:r>
      <w:proofErr w:type="spellEnd"/>
      <w:r w:rsidR="00A27236" w:rsidRPr="00A27236">
        <w:rPr>
          <w:rFonts w:ascii="Times New Roman" w:hAnsi="Times New Roman" w:cs="Times New Roman"/>
          <w:sz w:val="24"/>
          <w:szCs w:val="24"/>
        </w:rPr>
        <w:t xml:space="preserve">, </w:t>
      </w:r>
      <w:r w:rsidR="002924AD">
        <w:rPr>
          <w:rFonts w:ascii="Times New Roman" w:hAnsi="Times New Roman" w:cs="Times New Roman"/>
          <w:sz w:val="24"/>
          <w:szCs w:val="24"/>
        </w:rPr>
        <w:t xml:space="preserve">2003, </w:t>
      </w:r>
      <w:r w:rsidR="00A27236" w:rsidRPr="00A27236">
        <w:rPr>
          <w:rFonts w:ascii="Times New Roman" w:hAnsi="Times New Roman" w:cs="Times New Roman"/>
          <w:sz w:val="24"/>
          <w:szCs w:val="24"/>
        </w:rPr>
        <w:t>2017</w:t>
      </w:r>
      <w:r w:rsidR="00951C3D" w:rsidRPr="00A27236">
        <w:rPr>
          <w:rFonts w:ascii="Times New Roman" w:hAnsi="Times New Roman" w:cs="Times New Roman"/>
          <w:sz w:val="24"/>
          <w:szCs w:val="24"/>
        </w:rPr>
        <w:t>)</w:t>
      </w:r>
      <w:r w:rsidR="00A27236" w:rsidRPr="00A27236">
        <w:rPr>
          <w:rFonts w:ascii="Times New Roman" w:hAnsi="Times New Roman" w:cs="Times New Roman"/>
          <w:sz w:val="24"/>
          <w:szCs w:val="24"/>
        </w:rPr>
        <w:t xml:space="preserve">, por lo que es indispensable que las distintas instituciones responsables de atender </w:t>
      </w:r>
      <w:r w:rsidR="00DC5B65">
        <w:rPr>
          <w:rFonts w:ascii="Times New Roman" w:hAnsi="Times New Roman" w:cs="Times New Roman"/>
          <w:sz w:val="24"/>
          <w:szCs w:val="24"/>
        </w:rPr>
        <w:t>est</w:t>
      </w:r>
      <w:r>
        <w:rPr>
          <w:rFonts w:ascii="Times New Roman" w:hAnsi="Times New Roman" w:cs="Times New Roman"/>
          <w:sz w:val="24"/>
          <w:szCs w:val="24"/>
        </w:rPr>
        <w:t>a situación</w:t>
      </w:r>
      <w:r w:rsidR="00A27236" w:rsidRPr="00A27236">
        <w:rPr>
          <w:rFonts w:ascii="Times New Roman" w:hAnsi="Times New Roman" w:cs="Times New Roman"/>
          <w:sz w:val="24"/>
          <w:szCs w:val="24"/>
        </w:rPr>
        <w:t xml:space="preserve"> se encuentren preparadas para ofrecer el mejor servicio de </w:t>
      </w:r>
      <w:r w:rsidR="00A27236">
        <w:rPr>
          <w:rFonts w:ascii="Times New Roman" w:hAnsi="Times New Roman" w:cs="Times New Roman"/>
          <w:sz w:val="24"/>
          <w:szCs w:val="24"/>
        </w:rPr>
        <w:t xml:space="preserve">cuidado </w:t>
      </w:r>
      <w:r w:rsidR="00A27236" w:rsidRPr="00A27236">
        <w:rPr>
          <w:rFonts w:ascii="Times New Roman" w:hAnsi="Times New Roman" w:cs="Times New Roman"/>
          <w:sz w:val="24"/>
          <w:szCs w:val="24"/>
        </w:rPr>
        <w:t xml:space="preserve">para </w:t>
      </w:r>
      <w:r w:rsidR="00D54775">
        <w:rPr>
          <w:rFonts w:ascii="Times New Roman" w:hAnsi="Times New Roman" w:cs="Times New Roman"/>
          <w:sz w:val="24"/>
          <w:szCs w:val="24"/>
        </w:rPr>
        <w:t>los</w:t>
      </w:r>
      <w:r w:rsidR="00A27236" w:rsidRPr="00A27236">
        <w:rPr>
          <w:rFonts w:ascii="Times New Roman" w:hAnsi="Times New Roman" w:cs="Times New Roman"/>
          <w:sz w:val="24"/>
          <w:szCs w:val="24"/>
        </w:rPr>
        <w:t xml:space="preserve"> adultos mayores que lo requieran</w:t>
      </w:r>
      <w:r w:rsidR="00DC5B65">
        <w:rPr>
          <w:rFonts w:ascii="Times New Roman" w:hAnsi="Times New Roman" w:cs="Times New Roman"/>
          <w:sz w:val="24"/>
          <w:szCs w:val="24"/>
        </w:rPr>
        <w:t xml:space="preserve">. </w:t>
      </w:r>
    </w:p>
    <w:p w14:paraId="46CA3BF5" w14:textId="77777777" w:rsidR="00D55D32" w:rsidRDefault="00821967" w:rsidP="00821967">
      <w:pPr>
        <w:spacing w:line="360" w:lineRule="auto"/>
        <w:ind w:firstLine="708"/>
        <w:jc w:val="both"/>
        <w:rPr>
          <w:rFonts w:ascii="Times New Roman" w:hAnsi="Times New Roman" w:cs="Times New Roman"/>
          <w:sz w:val="24"/>
          <w:szCs w:val="24"/>
        </w:rPr>
      </w:pPr>
      <w:r w:rsidRPr="00D55D32">
        <w:rPr>
          <w:rFonts w:ascii="Times New Roman" w:hAnsi="Times New Roman" w:cs="Times New Roman"/>
          <w:sz w:val="24"/>
          <w:szCs w:val="24"/>
        </w:rPr>
        <w:t>En tal sentido</w:t>
      </w:r>
      <w:r w:rsidR="00DC5B65" w:rsidRPr="00D55D32">
        <w:rPr>
          <w:rFonts w:ascii="Times New Roman" w:hAnsi="Times New Roman" w:cs="Times New Roman"/>
          <w:sz w:val="24"/>
          <w:szCs w:val="24"/>
        </w:rPr>
        <w:t xml:space="preserve">, </w:t>
      </w:r>
      <w:r w:rsidRPr="00D55D32">
        <w:rPr>
          <w:rFonts w:ascii="Times New Roman" w:hAnsi="Times New Roman" w:cs="Times New Roman"/>
          <w:sz w:val="24"/>
          <w:szCs w:val="24"/>
        </w:rPr>
        <w:t>e</w:t>
      </w:r>
      <w:r w:rsidR="0080506A" w:rsidRPr="00D55D32">
        <w:rPr>
          <w:rFonts w:ascii="Times New Roman" w:hAnsi="Times New Roman" w:cs="Times New Roman"/>
          <w:sz w:val="24"/>
          <w:szCs w:val="24"/>
        </w:rPr>
        <w:t xml:space="preserve">l Sistema Nacional para el Desarrollo Integral de la Familia (SNDIF) puso en marcha </w:t>
      </w:r>
      <w:r w:rsidRPr="00D55D32">
        <w:rPr>
          <w:rFonts w:ascii="Times New Roman" w:hAnsi="Times New Roman" w:cs="Times New Roman"/>
          <w:sz w:val="24"/>
          <w:szCs w:val="24"/>
        </w:rPr>
        <w:t xml:space="preserve">en 2015 </w:t>
      </w:r>
      <w:r w:rsidR="0080506A" w:rsidRPr="00D55D32">
        <w:rPr>
          <w:rFonts w:ascii="Times New Roman" w:hAnsi="Times New Roman" w:cs="Times New Roman"/>
          <w:sz w:val="24"/>
          <w:szCs w:val="24"/>
        </w:rPr>
        <w:t xml:space="preserve">cuatro </w:t>
      </w:r>
      <w:r w:rsidRPr="00D55D32">
        <w:rPr>
          <w:rFonts w:ascii="Times New Roman" w:hAnsi="Times New Roman" w:cs="Times New Roman"/>
          <w:sz w:val="24"/>
          <w:szCs w:val="24"/>
        </w:rPr>
        <w:t>centro</w:t>
      </w:r>
      <w:r w:rsidR="00D54775">
        <w:rPr>
          <w:rFonts w:ascii="Times New Roman" w:hAnsi="Times New Roman" w:cs="Times New Roman"/>
          <w:sz w:val="24"/>
          <w:szCs w:val="24"/>
        </w:rPr>
        <w:t>s</w:t>
      </w:r>
      <w:r w:rsidRPr="00D55D32">
        <w:rPr>
          <w:rFonts w:ascii="Times New Roman" w:hAnsi="Times New Roman" w:cs="Times New Roman"/>
          <w:sz w:val="24"/>
          <w:szCs w:val="24"/>
        </w:rPr>
        <w:t xml:space="preserve"> gerontológicos </w:t>
      </w:r>
      <w:r w:rsidR="00D609A7" w:rsidRPr="00D55D32">
        <w:rPr>
          <w:rFonts w:ascii="Times New Roman" w:hAnsi="Times New Roman" w:cs="Times New Roman"/>
          <w:sz w:val="24"/>
          <w:szCs w:val="24"/>
        </w:rPr>
        <w:t xml:space="preserve">en el país </w:t>
      </w:r>
      <w:r w:rsidR="0080506A" w:rsidRPr="00D55D32">
        <w:rPr>
          <w:rFonts w:ascii="Times New Roman" w:hAnsi="Times New Roman" w:cs="Times New Roman"/>
          <w:sz w:val="24"/>
          <w:szCs w:val="24"/>
        </w:rPr>
        <w:t xml:space="preserve">con un modelo de intervención </w:t>
      </w:r>
      <w:r w:rsidRPr="00D55D32">
        <w:rPr>
          <w:rFonts w:ascii="Times New Roman" w:hAnsi="Times New Roman" w:cs="Times New Roman"/>
          <w:sz w:val="24"/>
          <w:szCs w:val="24"/>
        </w:rPr>
        <w:t xml:space="preserve">constituido sobre la base de </w:t>
      </w:r>
      <w:r w:rsidR="0080506A" w:rsidRPr="00D55D32">
        <w:rPr>
          <w:rFonts w:ascii="Times New Roman" w:hAnsi="Times New Roman" w:cs="Times New Roman"/>
          <w:sz w:val="24"/>
          <w:szCs w:val="24"/>
        </w:rPr>
        <w:t xml:space="preserve">cuatro </w:t>
      </w:r>
      <w:r w:rsidRPr="00D55D32">
        <w:rPr>
          <w:rFonts w:ascii="Times New Roman" w:hAnsi="Times New Roman" w:cs="Times New Roman"/>
          <w:sz w:val="24"/>
          <w:szCs w:val="24"/>
        </w:rPr>
        <w:t>fundamentos</w:t>
      </w:r>
      <w:r w:rsidR="0080506A" w:rsidRPr="00D55D32">
        <w:rPr>
          <w:rFonts w:ascii="Times New Roman" w:hAnsi="Times New Roman" w:cs="Times New Roman"/>
          <w:sz w:val="24"/>
          <w:szCs w:val="24"/>
        </w:rPr>
        <w:t>: prevención, atención integral, formación e investigación</w:t>
      </w:r>
      <w:r w:rsidR="00A65C07" w:rsidRPr="00D55D32">
        <w:rPr>
          <w:rFonts w:ascii="Times New Roman" w:hAnsi="Times New Roman" w:cs="Times New Roman"/>
          <w:sz w:val="24"/>
          <w:szCs w:val="24"/>
        </w:rPr>
        <w:t>.</w:t>
      </w:r>
      <w:r w:rsidR="00A65C07">
        <w:rPr>
          <w:rFonts w:ascii="Times New Roman" w:hAnsi="Times New Roman" w:cs="Times New Roman"/>
          <w:sz w:val="24"/>
          <w:szCs w:val="24"/>
        </w:rPr>
        <w:t xml:space="preserve"> </w:t>
      </w:r>
      <w:r>
        <w:rPr>
          <w:rFonts w:ascii="Times New Roman" w:hAnsi="Times New Roman" w:cs="Times New Roman"/>
          <w:sz w:val="24"/>
          <w:szCs w:val="24"/>
        </w:rPr>
        <w:t>El primero de ellos (p</w:t>
      </w:r>
      <w:r w:rsidR="004C123D">
        <w:rPr>
          <w:rFonts w:ascii="Times New Roman" w:hAnsi="Times New Roman" w:cs="Times New Roman"/>
          <w:sz w:val="24"/>
          <w:szCs w:val="24"/>
        </w:rPr>
        <w:t>revención</w:t>
      </w:r>
      <w:r>
        <w:rPr>
          <w:rFonts w:ascii="Times New Roman" w:hAnsi="Times New Roman" w:cs="Times New Roman"/>
          <w:sz w:val="24"/>
          <w:szCs w:val="24"/>
        </w:rPr>
        <w:t>)</w:t>
      </w:r>
      <w:r w:rsidR="0080506A">
        <w:rPr>
          <w:rFonts w:ascii="Times New Roman" w:hAnsi="Times New Roman" w:cs="Times New Roman"/>
          <w:sz w:val="24"/>
          <w:szCs w:val="24"/>
        </w:rPr>
        <w:t xml:space="preserve"> tiene como </w:t>
      </w:r>
      <w:r w:rsidR="0080506A" w:rsidRPr="0080506A">
        <w:rPr>
          <w:rFonts w:ascii="Times New Roman" w:hAnsi="Times New Roman" w:cs="Times New Roman"/>
          <w:sz w:val="24"/>
          <w:szCs w:val="24"/>
        </w:rPr>
        <w:t xml:space="preserve">objetivo específico </w:t>
      </w:r>
      <w:r w:rsidR="004C123D">
        <w:rPr>
          <w:rFonts w:ascii="Times New Roman" w:hAnsi="Times New Roman" w:cs="Times New Roman"/>
          <w:sz w:val="24"/>
          <w:szCs w:val="24"/>
        </w:rPr>
        <w:t>“</w:t>
      </w:r>
      <w:r w:rsidR="0080506A" w:rsidRPr="0080506A">
        <w:rPr>
          <w:rFonts w:ascii="Times New Roman" w:hAnsi="Times New Roman" w:cs="Times New Roman"/>
          <w:sz w:val="24"/>
          <w:szCs w:val="24"/>
        </w:rPr>
        <w:t>grupos sociales informados en medidas preventivas sobre el proceso de envejecimiento mediante la es</w:t>
      </w:r>
      <w:r w:rsidR="00D55D32">
        <w:rPr>
          <w:rFonts w:ascii="Times New Roman" w:hAnsi="Times New Roman" w:cs="Times New Roman"/>
          <w:sz w:val="24"/>
          <w:szCs w:val="24"/>
        </w:rPr>
        <w:t>trateg</w:t>
      </w:r>
      <w:r w:rsidR="00D55D32" w:rsidRPr="002924AD">
        <w:rPr>
          <w:rFonts w:ascii="Times New Roman" w:hAnsi="Times New Roman" w:cs="Times New Roman"/>
          <w:sz w:val="24"/>
          <w:szCs w:val="24"/>
        </w:rPr>
        <w:t xml:space="preserve">ia de la promoción de la </w:t>
      </w:r>
      <w:proofErr w:type="spellStart"/>
      <w:r w:rsidR="00D55D32" w:rsidRPr="002924AD">
        <w:rPr>
          <w:rFonts w:ascii="Times New Roman" w:hAnsi="Times New Roman" w:cs="Times New Roman"/>
          <w:sz w:val="24"/>
          <w:szCs w:val="24"/>
        </w:rPr>
        <w:t>g</w:t>
      </w:r>
      <w:r w:rsidR="0080506A" w:rsidRPr="002924AD">
        <w:rPr>
          <w:rFonts w:ascii="Times New Roman" w:hAnsi="Times New Roman" w:cs="Times New Roman"/>
          <w:sz w:val="24"/>
          <w:szCs w:val="24"/>
        </w:rPr>
        <w:t>eroprofilaxis</w:t>
      </w:r>
      <w:proofErr w:type="spellEnd"/>
      <w:r w:rsidR="0080506A" w:rsidRPr="002924AD">
        <w:rPr>
          <w:rFonts w:ascii="Times New Roman" w:hAnsi="Times New Roman" w:cs="Times New Roman"/>
          <w:sz w:val="24"/>
          <w:szCs w:val="24"/>
        </w:rPr>
        <w:t xml:space="preserve">” </w:t>
      </w:r>
      <w:r w:rsidR="00F3371F" w:rsidRPr="002924AD">
        <w:rPr>
          <w:rFonts w:ascii="Times New Roman" w:hAnsi="Times New Roman" w:cs="Times New Roman"/>
          <w:sz w:val="24"/>
          <w:szCs w:val="24"/>
        </w:rPr>
        <w:t>(</w:t>
      </w:r>
      <w:r w:rsidR="002924AD" w:rsidRPr="002924AD">
        <w:rPr>
          <w:rFonts w:ascii="Times New Roman" w:hAnsi="Times New Roman" w:cs="Times New Roman"/>
          <w:bCs/>
          <w:sz w:val="24"/>
          <w:szCs w:val="24"/>
        </w:rPr>
        <w:t>Instituto de Mayores y Servicios Sociales</w:t>
      </w:r>
      <w:r w:rsidR="002924AD" w:rsidRPr="002924AD">
        <w:rPr>
          <w:rFonts w:ascii="Times New Roman" w:hAnsi="Times New Roman" w:cs="Times New Roman"/>
          <w:sz w:val="24"/>
          <w:szCs w:val="24"/>
        </w:rPr>
        <w:t xml:space="preserve"> [</w:t>
      </w:r>
      <w:proofErr w:type="spellStart"/>
      <w:r w:rsidR="00F3371F" w:rsidRPr="002924AD">
        <w:rPr>
          <w:rFonts w:ascii="Times New Roman" w:hAnsi="Times New Roman" w:cs="Times New Roman"/>
          <w:sz w:val="24"/>
          <w:szCs w:val="24"/>
        </w:rPr>
        <w:t>I</w:t>
      </w:r>
      <w:r w:rsidR="00D55D32" w:rsidRPr="002924AD">
        <w:rPr>
          <w:rFonts w:ascii="Times New Roman" w:hAnsi="Times New Roman" w:cs="Times New Roman"/>
          <w:sz w:val="24"/>
          <w:szCs w:val="24"/>
        </w:rPr>
        <w:t>mserso</w:t>
      </w:r>
      <w:proofErr w:type="spellEnd"/>
      <w:r w:rsidR="002924AD" w:rsidRPr="002924AD">
        <w:rPr>
          <w:rFonts w:ascii="Times New Roman" w:hAnsi="Times New Roman" w:cs="Times New Roman"/>
          <w:sz w:val="24"/>
          <w:szCs w:val="24"/>
        </w:rPr>
        <w:t>]</w:t>
      </w:r>
      <w:r w:rsidR="00F3371F">
        <w:rPr>
          <w:rFonts w:ascii="Times New Roman" w:hAnsi="Times New Roman" w:cs="Times New Roman"/>
          <w:sz w:val="24"/>
          <w:szCs w:val="24"/>
        </w:rPr>
        <w:t xml:space="preserve">, </w:t>
      </w:r>
      <w:r w:rsidR="00C9007A">
        <w:rPr>
          <w:rFonts w:ascii="Times New Roman" w:hAnsi="Times New Roman" w:cs="Times New Roman"/>
          <w:sz w:val="24"/>
          <w:szCs w:val="24"/>
        </w:rPr>
        <w:t>2015</w:t>
      </w:r>
      <w:r w:rsidR="002924AD">
        <w:rPr>
          <w:rFonts w:ascii="Times New Roman" w:hAnsi="Times New Roman" w:cs="Times New Roman"/>
          <w:sz w:val="24"/>
          <w:szCs w:val="24"/>
        </w:rPr>
        <w:t xml:space="preserve">, </w:t>
      </w:r>
      <w:r w:rsidR="00F3371F">
        <w:rPr>
          <w:rFonts w:ascii="Times New Roman" w:hAnsi="Times New Roman" w:cs="Times New Roman"/>
          <w:sz w:val="24"/>
          <w:szCs w:val="24"/>
        </w:rPr>
        <w:t>p.</w:t>
      </w:r>
      <w:r w:rsidR="00D55D32">
        <w:rPr>
          <w:rFonts w:ascii="Times New Roman" w:hAnsi="Times New Roman" w:cs="Times New Roman"/>
          <w:sz w:val="24"/>
          <w:szCs w:val="24"/>
        </w:rPr>
        <w:t xml:space="preserve"> 42);</w:t>
      </w:r>
      <w:r w:rsidR="0080506A" w:rsidRPr="0080506A">
        <w:rPr>
          <w:rFonts w:ascii="Times New Roman" w:hAnsi="Times New Roman" w:cs="Times New Roman"/>
          <w:sz w:val="24"/>
          <w:szCs w:val="24"/>
        </w:rPr>
        <w:t xml:space="preserve"> </w:t>
      </w:r>
      <w:r w:rsidR="0080506A">
        <w:rPr>
          <w:rFonts w:ascii="Times New Roman" w:hAnsi="Times New Roman" w:cs="Times New Roman"/>
          <w:sz w:val="24"/>
          <w:szCs w:val="24"/>
        </w:rPr>
        <w:t>es</w:t>
      </w:r>
      <w:r w:rsidR="00D55D32">
        <w:rPr>
          <w:rFonts w:ascii="Times New Roman" w:hAnsi="Times New Roman" w:cs="Times New Roman"/>
          <w:sz w:val="24"/>
          <w:szCs w:val="24"/>
        </w:rPr>
        <w:t>te propósito</w:t>
      </w:r>
      <w:r w:rsidR="0080506A">
        <w:rPr>
          <w:rFonts w:ascii="Times New Roman" w:hAnsi="Times New Roman" w:cs="Times New Roman"/>
          <w:sz w:val="24"/>
          <w:szCs w:val="24"/>
        </w:rPr>
        <w:t xml:space="preserve"> </w:t>
      </w:r>
      <w:r w:rsidR="00D55D32">
        <w:rPr>
          <w:rFonts w:ascii="Times New Roman" w:hAnsi="Times New Roman" w:cs="Times New Roman"/>
          <w:sz w:val="24"/>
          <w:szCs w:val="24"/>
        </w:rPr>
        <w:t xml:space="preserve">resulta esencial trabajarlo </w:t>
      </w:r>
      <w:r w:rsidR="0080506A">
        <w:rPr>
          <w:rFonts w:ascii="Times New Roman" w:hAnsi="Times New Roman" w:cs="Times New Roman"/>
          <w:sz w:val="24"/>
          <w:szCs w:val="24"/>
        </w:rPr>
        <w:t>desde</w:t>
      </w:r>
      <w:r w:rsidR="004C123D">
        <w:rPr>
          <w:rFonts w:ascii="Times New Roman" w:hAnsi="Times New Roman" w:cs="Times New Roman"/>
          <w:sz w:val="24"/>
          <w:szCs w:val="24"/>
        </w:rPr>
        <w:t xml:space="preserve"> </w:t>
      </w:r>
      <w:r w:rsidR="00D55D32">
        <w:rPr>
          <w:rFonts w:ascii="Times New Roman" w:hAnsi="Times New Roman" w:cs="Times New Roman"/>
          <w:sz w:val="24"/>
          <w:szCs w:val="24"/>
        </w:rPr>
        <w:t xml:space="preserve">temprana </w:t>
      </w:r>
      <w:r w:rsidR="004C123D">
        <w:rPr>
          <w:rFonts w:ascii="Times New Roman" w:hAnsi="Times New Roman" w:cs="Times New Roman"/>
          <w:sz w:val="24"/>
          <w:szCs w:val="24"/>
        </w:rPr>
        <w:t xml:space="preserve">edad </w:t>
      </w:r>
      <w:r w:rsidR="00D55D32">
        <w:rPr>
          <w:rFonts w:ascii="Times New Roman" w:hAnsi="Times New Roman" w:cs="Times New Roman"/>
          <w:sz w:val="24"/>
          <w:szCs w:val="24"/>
        </w:rPr>
        <w:t>para evitar o retardar</w:t>
      </w:r>
      <w:r w:rsidR="004C123D">
        <w:rPr>
          <w:rFonts w:ascii="Times New Roman" w:hAnsi="Times New Roman" w:cs="Times New Roman"/>
          <w:sz w:val="24"/>
          <w:szCs w:val="24"/>
        </w:rPr>
        <w:t xml:space="preserve"> la </w:t>
      </w:r>
      <w:r w:rsidR="00D55D32">
        <w:rPr>
          <w:rFonts w:ascii="Times New Roman" w:hAnsi="Times New Roman" w:cs="Times New Roman"/>
          <w:sz w:val="24"/>
          <w:szCs w:val="24"/>
        </w:rPr>
        <w:t>aparición</w:t>
      </w:r>
      <w:r w:rsidR="004C123D">
        <w:rPr>
          <w:rFonts w:ascii="Times New Roman" w:hAnsi="Times New Roman" w:cs="Times New Roman"/>
          <w:sz w:val="24"/>
          <w:szCs w:val="24"/>
        </w:rPr>
        <w:t xml:space="preserve"> de enfermedades no transmisible en las personas mayores</w:t>
      </w:r>
      <w:r w:rsidR="00D55D32">
        <w:rPr>
          <w:rFonts w:ascii="Times New Roman" w:hAnsi="Times New Roman" w:cs="Times New Roman"/>
          <w:sz w:val="24"/>
          <w:szCs w:val="24"/>
        </w:rPr>
        <w:t>.</w:t>
      </w:r>
    </w:p>
    <w:p w14:paraId="576AF640" w14:textId="77777777" w:rsidR="00D55D32" w:rsidRDefault="00D55D32" w:rsidP="008219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segundo fundamento (a</w:t>
      </w:r>
      <w:r w:rsidR="004C123D">
        <w:rPr>
          <w:rFonts w:ascii="Times New Roman" w:hAnsi="Times New Roman" w:cs="Times New Roman"/>
          <w:sz w:val="24"/>
          <w:szCs w:val="24"/>
        </w:rPr>
        <w:t>tención integral</w:t>
      </w:r>
      <w:r>
        <w:rPr>
          <w:rFonts w:ascii="Times New Roman" w:hAnsi="Times New Roman" w:cs="Times New Roman"/>
          <w:sz w:val="24"/>
          <w:szCs w:val="24"/>
        </w:rPr>
        <w:t>)</w:t>
      </w:r>
      <w:r w:rsidR="00D827FE">
        <w:rPr>
          <w:rFonts w:ascii="Times New Roman" w:hAnsi="Times New Roman" w:cs="Times New Roman"/>
          <w:sz w:val="24"/>
          <w:szCs w:val="24"/>
        </w:rPr>
        <w:t xml:space="preserve"> </w:t>
      </w:r>
      <w:r>
        <w:rPr>
          <w:rFonts w:ascii="Times New Roman" w:hAnsi="Times New Roman" w:cs="Times New Roman"/>
          <w:sz w:val="24"/>
          <w:szCs w:val="24"/>
        </w:rPr>
        <w:t xml:space="preserve">procura fomentar en las </w:t>
      </w:r>
      <w:r w:rsidR="0080506A" w:rsidRPr="0080506A">
        <w:rPr>
          <w:rFonts w:ascii="Times New Roman" w:hAnsi="Times New Roman" w:cs="Times New Roman"/>
          <w:sz w:val="24"/>
          <w:szCs w:val="24"/>
        </w:rPr>
        <w:t xml:space="preserve">personas adultas mayores </w:t>
      </w:r>
      <w:r>
        <w:rPr>
          <w:rFonts w:ascii="Times New Roman" w:hAnsi="Times New Roman" w:cs="Times New Roman"/>
          <w:sz w:val="24"/>
          <w:szCs w:val="24"/>
        </w:rPr>
        <w:t>“</w:t>
      </w:r>
      <w:r w:rsidR="0080506A" w:rsidRPr="0080506A">
        <w:rPr>
          <w:rFonts w:ascii="Times New Roman" w:hAnsi="Times New Roman" w:cs="Times New Roman"/>
          <w:sz w:val="24"/>
          <w:szCs w:val="24"/>
        </w:rPr>
        <w:t xml:space="preserve">un estado físico, mental, social, emocional y espiritual optimizado de acuerdo a su </w:t>
      </w:r>
      <w:r w:rsidR="0080506A" w:rsidRPr="0080506A">
        <w:rPr>
          <w:rFonts w:ascii="Times New Roman" w:hAnsi="Times New Roman" w:cs="Times New Roman"/>
          <w:sz w:val="24"/>
          <w:szCs w:val="24"/>
        </w:rPr>
        <w:lastRenderedPageBreak/>
        <w:t xml:space="preserve">proceso de envejecimiento” </w:t>
      </w:r>
      <w:r w:rsidR="00F3371F">
        <w:rPr>
          <w:rFonts w:ascii="Times New Roman" w:hAnsi="Times New Roman" w:cs="Times New Roman"/>
          <w:sz w:val="24"/>
          <w:szCs w:val="24"/>
        </w:rPr>
        <w:t>(</w:t>
      </w:r>
      <w:proofErr w:type="spellStart"/>
      <w:r w:rsidR="00F3371F">
        <w:rPr>
          <w:rFonts w:ascii="Times New Roman" w:hAnsi="Times New Roman" w:cs="Times New Roman"/>
          <w:sz w:val="24"/>
          <w:szCs w:val="24"/>
        </w:rPr>
        <w:t>I</w:t>
      </w:r>
      <w:r>
        <w:rPr>
          <w:rFonts w:ascii="Times New Roman" w:hAnsi="Times New Roman" w:cs="Times New Roman"/>
          <w:sz w:val="24"/>
          <w:szCs w:val="24"/>
        </w:rPr>
        <w:t>mserso</w:t>
      </w:r>
      <w:proofErr w:type="spellEnd"/>
      <w:r w:rsidR="00F3371F">
        <w:rPr>
          <w:rFonts w:ascii="Times New Roman" w:hAnsi="Times New Roman" w:cs="Times New Roman"/>
          <w:sz w:val="24"/>
          <w:szCs w:val="24"/>
        </w:rPr>
        <w:t xml:space="preserve">, </w:t>
      </w:r>
      <w:r w:rsidR="00C9007A">
        <w:rPr>
          <w:rFonts w:ascii="Times New Roman" w:hAnsi="Times New Roman" w:cs="Times New Roman"/>
          <w:sz w:val="24"/>
          <w:szCs w:val="24"/>
        </w:rPr>
        <w:t>2015</w:t>
      </w:r>
      <w:r w:rsidR="002924AD">
        <w:rPr>
          <w:rFonts w:ascii="Times New Roman" w:hAnsi="Times New Roman" w:cs="Times New Roman"/>
          <w:sz w:val="24"/>
          <w:szCs w:val="24"/>
        </w:rPr>
        <w:t xml:space="preserve">, </w:t>
      </w:r>
      <w:r w:rsidR="00F3371F">
        <w:rPr>
          <w:rFonts w:ascii="Times New Roman" w:hAnsi="Times New Roman" w:cs="Times New Roman"/>
          <w:sz w:val="24"/>
          <w:szCs w:val="24"/>
        </w:rPr>
        <w:t>p.</w:t>
      </w:r>
      <w:r>
        <w:rPr>
          <w:rFonts w:ascii="Times New Roman" w:hAnsi="Times New Roman" w:cs="Times New Roman"/>
          <w:sz w:val="24"/>
          <w:szCs w:val="24"/>
        </w:rPr>
        <w:t xml:space="preserve"> </w:t>
      </w:r>
      <w:r w:rsidR="00F3371F">
        <w:rPr>
          <w:rFonts w:ascii="Times New Roman" w:hAnsi="Times New Roman" w:cs="Times New Roman"/>
          <w:sz w:val="24"/>
          <w:szCs w:val="24"/>
        </w:rPr>
        <w:t>42),</w:t>
      </w:r>
      <w:r w:rsidR="00F3371F" w:rsidRPr="0080506A">
        <w:rPr>
          <w:rFonts w:ascii="Times New Roman" w:hAnsi="Times New Roman" w:cs="Times New Roman"/>
          <w:sz w:val="24"/>
          <w:szCs w:val="24"/>
        </w:rPr>
        <w:t xml:space="preserve"> </w:t>
      </w:r>
      <w:r>
        <w:rPr>
          <w:rFonts w:ascii="Times New Roman" w:hAnsi="Times New Roman" w:cs="Times New Roman"/>
          <w:sz w:val="24"/>
          <w:szCs w:val="24"/>
        </w:rPr>
        <w:t xml:space="preserve">pues se considera que </w:t>
      </w:r>
      <w:r w:rsidR="004C123D">
        <w:rPr>
          <w:rFonts w:ascii="Times New Roman" w:hAnsi="Times New Roman" w:cs="Times New Roman"/>
          <w:sz w:val="24"/>
          <w:szCs w:val="24"/>
        </w:rPr>
        <w:t>el equilibrio de las dimensiones del ser humano es fundamen</w:t>
      </w:r>
      <w:r>
        <w:rPr>
          <w:rFonts w:ascii="Times New Roman" w:hAnsi="Times New Roman" w:cs="Times New Roman"/>
          <w:sz w:val="24"/>
          <w:szCs w:val="24"/>
        </w:rPr>
        <w:t xml:space="preserve">tal para </w:t>
      </w:r>
      <w:r w:rsidR="00D54775">
        <w:rPr>
          <w:rFonts w:ascii="Times New Roman" w:hAnsi="Times New Roman" w:cs="Times New Roman"/>
          <w:sz w:val="24"/>
          <w:szCs w:val="24"/>
        </w:rPr>
        <w:t>el</w:t>
      </w:r>
      <w:r>
        <w:rPr>
          <w:rFonts w:ascii="Times New Roman" w:hAnsi="Times New Roman" w:cs="Times New Roman"/>
          <w:sz w:val="24"/>
          <w:szCs w:val="24"/>
        </w:rPr>
        <w:t xml:space="preserve"> disfrute de la vida.</w:t>
      </w:r>
    </w:p>
    <w:p w14:paraId="3D75E3B2" w14:textId="77777777" w:rsidR="00663070" w:rsidRDefault="00D55D32" w:rsidP="008219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El tercer fundamento</w:t>
      </w:r>
      <w:r w:rsidR="00D827FE">
        <w:rPr>
          <w:rFonts w:ascii="Times New Roman" w:hAnsi="Times New Roman" w:cs="Times New Roman"/>
          <w:sz w:val="24"/>
          <w:szCs w:val="24"/>
        </w:rPr>
        <w:t xml:space="preserve"> </w:t>
      </w:r>
      <w:r>
        <w:rPr>
          <w:rFonts w:ascii="Times New Roman" w:hAnsi="Times New Roman" w:cs="Times New Roman"/>
          <w:sz w:val="24"/>
          <w:szCs w:val="24"/>
        </w:rPr>
        <w:t>(f</w:t>
      </w:r>
      <w:r w:rsidR="004C123D">
        <w:rPr>
          <w:rFonts w:ascii="Times New Roman" w:hAnsi="Times New Roman" w:cs="Times New Roman"/>
          <w:sz w:val="24"/>
          <w:szCs w:val="24"/>
        </w:rPr>
        <w:t>ormación</w:t>
      </w:r>
      <w:r>
        <w:rPr>
          <w:rFonts w:ascii="Times New Roman" w:hAnsi="Times New Roman" w:cs="Times New Roman"/>
          <w:sz w:val="24"/>
          <w:szCs w:val="24"/>
        </w:rPr>
        <w:t>) se enfoca en la capacitación de un</w:t>
      </w:r>
      <w:r w:rsidR="0080506A" w:rsidRPr="0080506A">
        <w:rPr>
          <w:rFonts w:ascii="Times New Roman" w:hAnsi="Times New Roman" w:cs="Times New Roman"/>
          <w:sz w:val="24"/>
          <w:szCs w:val="24"/>
        </w:rPr>
        <w:t xml:space="preserve"> </w:t>
      </w:r>
      <w:r w:rsidR="004C123D">
        <w:rPr>
          <w:rFonts w:ascii="Times New Roman" w:hAnsi="Times New Roman" w:cs="Times New Roman"/>
          <w:sz w:val="24"/>
          <w:szCs w:val="24"/>
        </w:rPr>
        <w:t>“</w:t>
      </w:r>
      <w:r w:rsidR="0080506A" w:rsidRPr="0080506A">
        <w:rPr>
          <w:rFonts w:ascii="Times New Roman" w:hAnsi="Times New Roman" w:cs="Times New Roman"/>
          <w:sz w:val="24"/>
          <w:szCs w:val="24"/>
        </w:rPr>
        <w:t>capital humano con conocimientos y actualización gerontológica”</w:t>
      </w:r>
      <w:r w:rsidR="00F3371F">
        <w:rPr>
          <w:rFonts w:ascii="Times New Roman" w:hAnsi="Times New Roman" w:cs="Times New Roman"/>
          <w:sz w:val="24"/>
          <w:szCs w:val="24"/>
        </w:rPr>
        <w:t xml:space="preserve"> (</w:t>
      </w:r>
      <w:proofErr w:type="spellStart"/>
      <w:r w:rsidR="00F3371F">
        <w:rPr>
          <w:rFonts w:ascii="Times New Roman" w:hAnsi="Times New Roman" w:cs="Times New Roman"/>
          <w:sz w:val="24"/>
          <w:szCs w:val="24"/>
        </w:rPr>
        <w:t>I</w:t>
      </w:r>
      <w:r w:rsidR="00663070">
        <w:rPr>
          <w:rFonts w:ascii="Times New Roman" w:hAnsi="Times New Roman" w:cs="Times New Roman"/>
          <w:sz w:val="24"/>
          <w:szCs w:val="24"/>
        </w:rPr>
        <w:t>mserso</w:t>
      </w:r>
      <w:proofErr w:type="spellEnd"/>
      <w:r w:rsidR="00F3371F">
        <w:rPr>
          <w:rFonts w:ascii="Times New Roman" w:hAnsi="Times New Roman" w:cs="Times New Roman"/>
          <w:sz w:val="24"/>
          <w:szCs w:val="24"/>
        </w:rPr>
        <w:t xml:space="preserve">, </w:t>
      </w:r>
      <w:r w:rsidR="00C9007A">
        <w:rPr>
          <w:rFonts w:ascii="Times New Roman" w:hAnsi="Times New Roman" w:cs="Times New Roman"/>
          <w:sz w:val="24"/>
          <w:szCs w:val="24"/>
        </w:rPr>
        <w:t>2015</w:t>
      </w:r>
      <w:r w:rsidR="002924AD">
        <w:rPr>
          <w:rFonts w:ascii="Times New Roman" w:hAnsi="Times New Roman" w:cs="Times New Roman"/>
          <w:sz w:val="24"/>
          <w:szCs w:val="24"/>
        </w:rPr>
        <w:t xml:space="preserve">, </w:t>
      </w:r>
      <w:r w:rsidR="00F3371F">
        <w:rPr>
          <w:rFonts w:ascii="Times New Roman" w:hAnsi="Times New Roman" w:cs="Times New Roman"/>
          <w:sz w:val="24"/>
          <w:szCs w:val="24"/>
        </w:rPr>
        <w:t>p.</w:t>
      </w:r>
      <w:r w:rsidR="00663070">
        <w:rPr>
          <w:rFonts w:ascii="Times New Roman" w:hAnsi="Times New Roman" w:cs="Times New Roman"/>
          <w:sz w:val="24"/>
          <w:szCs w:val="24"/>
        </w:rPr>
        <w:t xml:space="preserve"> 43); para ello,</w:t>
      </w:r>
      <w:r w:rsidR="00F3371F" w:rsidRPr="0080506A">
        <w:rPr>
          <w:rFonts w:ascii="Times New Roman" w:hAnsi="Times New Roman" w:cs="Times New Roman"/>
          <w:sz w:val="24"/>
          <w:szCs w:val="24"/>
        </w:rPr>
        <w:t xml:space="preserve"> </w:t>
      </w:r>
      <w:r w:rsidR="00663070">
        <w:rPr>
          <w:rFonts w:ascii="Times New Roman" w:hAnsi="Times New Roman" w:cs="Times New Roman"/>
          <w:sz w:val="24"/>
          <w:szCs w:val="24"/>
        </w:rPr>
        <w:t xml:space="preserve">se intentan promover </w:t>
      </w:r>
      <w:r w:rsidR="00442BEA">
        <w:rPr>
          <w:rFonts w:ascii="Times New Roman" w:hAnsi="Times New Roman" w:cs="Times New Roman"/>
          <w:sz w:val="24"/>
          <w:szCs w:val="24"/>
        </w:rPr>
        <w:t xml:space="preserve">conocimientos que </w:t>
      </w:r>
      <w:r w:rsidR="00663070">
        <w:rPr>
          <w:rFonts w:ascii="Times New Roman" w:hAnsi="Times New Roman" w:cs="Times New Roman"/>
          <w:sz w:val="24"/>
          <w:szCs w:val="24"/>
        </w:rPr>
        <w:t xml:space="preserve">sirvan de sustento </w:t>
      </w:r>
      <w:r w:rsidR="00F3371F">
        <w:rPr>
          <w:rFonts w:ascii="Times New Roman" w:hAnsi="Times New Roman" w:cs="Times New Roman"/>
          <w:sz w:val="24"/>
          <w:szCs w:val="24"/>
        </w:rPr>
        <w:t xml:space="preserve">para mejorar </w:t>
      </w:r>
      <w:r w:rsidR="00663070">
        <w:rPr>
          <w:rFonts w:ascii="Times New Roman" w:hAnsi="Times New Roman" w:cs="Times New Roman"/>
          <w:sz w:val="24"/>
          <w:szCs w:val="24"/>
        </w:rPr>
        <w:t>el</w:t>
      </w:r>
      <w:r w:rsidR="00F3371F">
        <w:rPr>
          <w:rFonts w:ascii="Times New Roman" w:hAnsi="Times New Roman" w:cs="Times New Roman"/>
          <w:sz w:val="24"/>
          <w:szCs w:val="24"/>
        </w:rPr>
        <w:t xml:space="preserve"> bienestar</w:t>
      </w:r>
      <w:r w:rsidR="00663070">
        <w:rPr>
          <w:rFonts w:ascii="Times New Roman" w:hAnsi="Times New Roman" w:cs="Times New Roman"/>
          <w:sz w:val="24"/>
          <w:szCs w:val="24"/>
        </w:rPr>
        <w:t xml:space="preserve"> tanto del </w:t>
      </w:r>
      <w:r w:rsidR="00442BEA">
        <w:rPr>
          <w:rFonts w:ascii="Times New Roman" w:hAnsi="Times New Roman" w:cs="Times New Roman"/>
          <w:sz w:val="24"/>
          <w:szCs w:val="24"/>
        </w:rPr>
        <w:t xml:space="preserve">personal </w:t>
      </w:r>
      <w:r w:rsidR="00663070">
        <w:rPr>
          <w:rFonts w:ascii="Times New Roman" w:hAnsi="Times New Roman" w:cs="Times New Roman"/>
          <w:sz w:val="24"/>
          <w:szCs w:val="24"/>
        </w:rPr>
        <w:t xml:space="preserve">como de los </w:t>
      </w:r>
      <w:r w:rsidR="00442BEA">
        <w:rPr>
          <w:rFonts w:ascii="Times New Roman" w:hAnsi="Times New Roman" w:cs="Times New Roman"/>
          <w:sz w:val="24"/>
          <w:szCs w:val="24"/>
        </w:rPr>
        <w:t>huéspedes</w:t>
      </w:r>
      <w:r w:rsidR="00663070">
        <w:rPr>
          <w:rFonts w:ascii="Times New Roman" w:hAnsi="Times New Roman" w:cs="Times New Roman"/>
          <w:sz w:val="24"/>
          <w:szCs w:val="24"/>
        </w:rPr>
        <w:t>, pues se trabaja</w:t>
      </w:r>
      <w:r w:rsidR="004C123D">
        <w:rPr>
          <w:rFonts w:ascii="Times New Roman" w:hAnsi="Times New Roman" w:cs="Times New Roman"/>
          <w:sz w:val="24"/>
          <w:szCs w:val="24"/>
        </w:rPr>
        <w:t xml:space="preserve"> </w:t>
      </w:r>
      <w:r w:rsidR="00663070">
        <w:rPr>
          <w:rFonts w:ascii="Times New Roman" w:hAnsi="Times New Roman" w:cs="Times New Roman"/>
          <w:sz w:val="24"/>
          <w:szCs w:val="24"/>
        </w:rPr>
        <w:t xml:space="preserve">no solo </w:t>
      </w:r>
      <w:r w:rsidR="004C123D">
        <w:rPr>
          <w:rFonts w:ascii="Times New Roman" w:hAnsi="Times New Roman" w:cs="Times New Roman"/>
          <w:sz w:val="24"/>
          <w:szCs w:val="24"/>
        </w:rPr>
        <w:t xml:space="preserve">en una mejor </w:t>
      </w:r>
      <w:r w:rsidR="00663070">
        <w:rPr>
          <w:rFonts w:ascii="Times New Roman" w:hAnsi="Times New Roman" w:cs="Times New Roman"/>
          <w:sz w:val="24"/>
          <w:szCs w:val="24"/>
        </w:rPr>
        <w:t xml:space="preserve">formación de quienes atienden a las </w:t>
      </w:r>
      <w:r w:rsidR="004C123D">
        <w:rPr>
          <w:rFonts w:ascii="Times New Roman" w:hAnsi="Times New Roman" w:cs="Times New Roman"/>
          <w:sz w:val="24"/>
          <w:szCs w:val="24"/>
        </w:rPr>
        <w:t>personas mayores</w:t>
      </w:r>
      <w:r w:rsidR="00442BEA">
        <w:rPr>
          <w:rFonts w:ascii="Times New Roman" w:hAnsi="Times New Roman" w:cs="Times New Roman"/>
          <w:sz w:val="24"/>
          <w:szCs w:val="24"/>
        </w:rPr>
        <w:t xml:space="preserve">, </w:t>
      </w:r>
      <w:r w:rsidR="00663070">
        <w:rPr>
          <w:rFonts w:ascii="Times New Roman" w:hAnsi="Times New Roman" w:cs="Times New Roman"/>
          <w:sz w:val="24"/>
          <w:szCs w:val="24"/>
        </w:rPr>
        <w:t>sino que también se</w:t>
      </w:r>
      <w:r w:rsidR="00442BEA">
        <w:rPr>
          <w:rFonts w:ascii="Times New Roman" w:hAnsi="Times New Roman" w:cs="Times New Roman"/>
          <w:sz w:val="24"/>
          <w:szCs w:val="24"/>
        </w:rPr>
        <w:t xml:space="preserve"> brinda la oportunidad </w:t>
      </w:r>
      <w:r w:rsidR="00663070">
        <w:rPr>
          <w:rFonts w:ascii="Times New Roman" w:hAnsi="Times New Roman" w:cs="Times New Roman"/>
          <w:sz w:val="24"/>
          <w:szCs w:val="24"/>
        </w:rPr>
        <w:t>a los adultos para que</w:t>
      </w:r>
      <w:r w:rsidR="00442BEA">
        <w:rPr>
          <w:rFonts w:ascii="Times New Roman" w:hAnsi="Times New Roman" w:cs="Times New Roman"/>
          <w:sz w:val="24"/>
          <w:szCs w:val="24"/>
        </w:rPr>
        <w:t xml:space="preserve"> adquieran nuevos conocimientos, incrementen su cultura</w:t>
      </w:r>
      <w:r w:rsidR="006C7352">
        <w:rPr>
          <w:rFonts w:ascii="Times New Roman" w:hAnsi="Times New Roman" w:cs="Times New Roman"/>
          <w:sz w:val="24"/>
          <w:szCs w:val="24"/>
        </w:rPr>
        <w:t xml:space="preserve"> y</w:t>
      </w:r>
      <w:r w:rsidR="00442BEA">
        <w:rPr>
          <w:rFonts w:ascii="Times New Roman" w:hAnsi="Times New Roman" w:cs="Times New Roman"/>
          <w:sz w:val="24"/>
          <w:szCs w:val="24"/>
        </w:rPr>
        <w:t xml:space="preserve"> </w:t>
      </w:r>
      <w:r w:rsidR="00663070">
        <w:rPr>
          <w:rFonts w:ascii="Times New Roman" w:hAnsi="Times New Roman" w:cs="Times New Roman"/>
          <w:sz w:val="24"/>
          <w:szCs w:val="24"/>
        </w:rPr>
        <w:t>desarrollen</w:t>
      </w:r>
      <w:r w:rsidR="00442BEA">
        <w:rPr>
          <w:rFonts w:ascii="Times New Roman" w:hAnsi="Times New Roman" w:cs="Times New Roman"/>
          <w:sz w:val="24"/>
          <w:szCs w:val="24"/>
        </w:rPr>
        <w:t xml:space="preserve"> </w:t>
      </w:r>
      <w:r w:rsidR="00663070">
        <w:rPr>
          <w:rFonts w:ascii="Times New Roman" w:hAnsi="Times New Roman" w:cs="Times New Roman"/>
          <w:sz w:val="24"/>
          <w:szCs w:val="24"/>
        </w:rPr>
        <w:t>determinada</w:t>
      </w:r>
      <w:r w:rsidR="00442BEA">
        <w:rPr>
          <w:rFonts w:ascii="Times New Roman" w:hAnsi="Times New Roman" w:cs="Times New Roman"/>
          <w:sz w:val="24"/>
          <w:szCs w:val="24"/>
        </w:rPr>
        <w:t xml:space="preserve"> habilidad</w:t>
      </w:r>
      <w:r w:rsidR="00663070">
        <w:rPr>
          <w:rFonts w:ascii="Times New Roman" w:hAnsi="Times New Roman" w:cs="Times New Roman"/>
          <w:sz w:val="24"/>
          <w:szCs w:val="24"/>
        </w:rPr>
        <w:t xml:space="preserve"> con el fin de impulsar </w:t>
      </w:r>
      <w:r w:rsidR="00442BEA">
        <w:rPr>
          <w:rFonts w:ascii="Times New Roman" w:hAnsi="Times New Roman" w:cs="Times New Roman"/>
          <w:sz w:val="24"/>
          <w:szCs w:val="24"/>
        </w:rPr>
        <w:t>una ocupación metacognitiva</w:t>
      </w:r>
      <w:r w:rsidR="00663070">
        <w:rPr>
          <w:rFonts w:ascii="Times New Roman" w:hAnsi="Times New Roman" w:cs="Times New Roman"/>
          <w:sz w:val="24"/>
          <w:szCs w:val="24"/>
        </w:rPr>
        <w:t>.</w:t>
      </w:r>
    </w:p>
    <w:p w14:paraId="6EACF376" w14:textId="0ED4417C" w:rsidR="0012204F" w:rsidRDefault="00663070" w:rsidP="008219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el cuarto fundamento (i</w:t>
      </w:r>
      <w:r w:rsidR="004C123D">
        <w:rPr>
          <w:rFonts w:ascii="Times New Roman" w:hAnsi="Times New Roman" w:cs="Times New Roman"/>
          <w:sz w:val="24"/>
          <w:szCs w:val="24"/>
        </w:rPr>
        <w:t>nvestigación</w:t>
      </w:r>
      <w:r>
        <w:rPr>
          <w:rFonts w:ascii="Times New Roman" w:hAnsi="Times New Roman" w:cs="Times New Roman"/>
          <w:sz w:val="24"/>
          <w:szCs w:val="24"/>
        </w:rPr>
        <w:t>) se</w:t>
      </w:r>
      <w:r w:rsidR="004C123D">
        <w:rPr>
          <w:rFonts w:ascii="Times New Roman" w:hAnsi="Times New Roman" w:cs="Times New Roman"/>
          <w:sz w:val="24"/>
          <w:szCs w:val="24"/>
        </w:rPr>
        <w:t xml:space="preserve"> </w:t>
      </w:r>
      <w:r>
        <w:rPr>
          <w:rFonts w:ascii="Times New Roman" w:hAnsi="Times New Roman" w:cs="Times New Roman"/>
          <w:sz w:val="24"/>
          <w:szCs w:val="24"/>
        </w:rPr>
        <w:t>centra en</w:t>
      </w:r>
      <w:r w:rsidR="0080506A" w:rsidRPr="0080506A">
        <w:rPr>
          <w:rFonts w:ascii="Times New Roman" w:hAnsi="Times New Roman" w:cs="Times New Roman"/>
          <w:sz w:val="24"/>
          <w:szCs w:val="24"/>
        </w:rPr>
        <w:t xml:space="preserve"> </w:t>
      </w:r>
      <w:r w:rsidR="004C123D">
        <w:rPr>
          <w:rFonts w:ascii="Times New Roman" w:hAnsi="Times New Roman" w:cs="Times New Roman"/>
          <w:sz w:val="24"/>
          <w:szCs w:val="24"/>
        </w:rPr>
        <w:t>“</w:t>
      </w:r>
      <w:r w:rsidR="0080506A" w:rsidRPr="0080506A">
        <w:rPr>
          <w:rFonts w:ascii="Times New Roman" w:hAnsi="Times New Roman" w:cs="Times New Roman"/>
          <w:sz w:val="24"/>
          <w:szCs w:val="24"/>
        </w:rPr>
        <w:t xml:space="preserve">lograr centros gerontológicos y </w:t>
      </w:r>
      <w:r w:rsidRPr="0080506A">
        <w:rPr>
          <w:rFonts w:ascii="Times New Roman" w:hAnsi="Times New Roman" w:cs="Times New Roman"/>
          <w:sz w:val="24"/>
          <w:szCs w:val="24"/>
        </w:rPr>
        <w:t xml:space="preserve">casas hogar </w:t>
      </w:r>
      <w:r w:rsidR="0080506A" w:rsidRPr="0080506A">
        <w:rPr>
          <w:rFonts w:ascii="Times New Roman" w:hAnsi="Times New Roman" w:cs="Times New Roman"/>
          <w:sz w:val="24"/>
          <w:szCs w:val="24"/>
        </w:rPr>
        <w:t>generadores de conocimientos científicos mediante la estrategia de coordinación de acciones dirigidas al desarrollo y producción tanto de información como conocimiento sobre la población objetivo”</w:t>
      </w:r>
      <w:r w:rsidR="00F3371F">
        <w:rPr>
          <w:rFonts w:ascii="Times New Roman" w:hAnsi="Times New Roman" w:cs="Times New Roman"/>
          <w:sz w:val="24"/>
          <w:szCs w:val="24"/>
        </w:rPr>
        <w:t xml:space="preserve"> (</w:t>
      </w:r>
      <w:proofErr w:type="spellStart"/>
      <w:r w:rsidR="00F3371F">
        <w:rPr>
          <w:rFonts w:ascii="Times New Roman" w:hAnsi="Times New Roman" w:cs="Times New Roman"/>
          <w:sz w:val="24"/>
          <w:szCs w:val="24"/>
        </w:rPr>
        <w:t>I</w:t>
      </w:r>
      <w:r>
        <w:rPr>
          <w:rFonts w:ascii="Times New Roman" w:hAnsi="Times New Roman" w:cs="Times New Roman"/>
          <w:sz w:val="24"/>
          <w:szCs w:val="24"/>
        </w:rPr>
        <w:t>mserso</w:t>
      </w:r>
      <w:proofErr w:type="spellEnd"/>
      <w:r w:rsidR="00F3371F">
        <w:rPr>
          <w:rFonts w:ascii="Times New Roman" w:hAnsi="Times New Roman" w:cs="Times New Roman"/>
          <w:sz w:val="24"/>
          <w:szCs w:val="24"/>
        </w:rPr>
        <w:t xml:space="preserve">, </w:t>
      </w:r>
      <w:r w:rsidR="00C9007A" w:rsidRPr="00C9007A">
        <w:rPr>
          <w:rFonts w:ascii="Times New Roman" w:hAnsi="Times New Roman" w:cs="Times New Roman"/>
          <w:sz w:val="24"/>
          <w:szCs w:val="24"/>
        </w:rPr>
        <w:t>2015</w:t>
      </w:r>
      <w:r w:rsidR="002924AD" w:rsidRPr="00C9007A">
        <w:rPr>
          <w:rFonts w:ascii="Times New Roman" w:hAnsi="Times New Roman" w:cs="Times New Roman"/>
          <w:sz w:val="24"/>
          <w:szCs w:val="24"/>
        </w:rPr>
        <w:t>,</w:t>
      </w:r>
      <w:r w:rsidR="002924AD">
        <w:rPr>
          <w:rFonts w:ascii="Times New Roman" w:hAnsi="Times New Roman" w:cs="Times New Roman"/>
          <w:sz w:val="24"/>
          <w:szCs w:val="24"/>
        </w:rPr>
        <w:t xml:space="preserve"> </w:t>
      </w:r>
      <w:r w:rsidR="00F3371F">
        <w:rPr>
          <w:rFonts w:ascii="Times New Roman" w:hAnsi="Times New Roman" w:cs="Times New Roman"/>
          <w:sz w:val="24"/>
          <w:szCs w:val="24"/>
        </w:rPr>
        <w:t>p.</w:t>
      </w:r>
      <w:r>
        <w:rPr>
          <w:rFonts w:ascii="Times New Roman" w:hAnsi="Times New Roman" w:cs="Times New Roman"/>
          <w:sz w:val="24"/>
          <w:szCs w:val="24"/>
        </w:rPr>
        <w:t xml:space="preserve"> 43). Esta</w:t>
      </w:r>
      <w:r w:rsidR="004C123D">
        <w:rPr>
          <w:rFonts w:ascii="Times New Roman" w:hAnsi="Times New Roman" w:cs="Times New Roman"/>
          <w:sz w:val="24"/>
          <w:szCs w:val="24"/>
        </w:rPr>
        <w:t xml:space="preserve"> generación del conocimiento es fundamental para el avance de las acciones realizadas </w:t>
      </w:r>
      <w:r>
        <w:rPr>
          <w:rFonts w:ascii="Times New Roman" w:hAnsi="Times New Roman" w:cs="Times New Roman"/>
          <w:sz w:val="24"/>
          <w:szCs w:val="24"/>
        </w:rPr>
        <w:t>porque</w:t>
      </w:r>
      <w:r w:rsidR="004C123D">
        <w:rPr>
          <w:rFonts w:ascii="Times New Roman" w:hAnsi="Times New Roman" w:cs="Times New Roman"/>
          <w:sz w:val="24"/>
          <w:szCs w:val="24"/>
        </w:rPr>
        <w:t xml:space="preserve"> permite evaluar y diseñar estrategias para que los procesos mejoren continuamente en beneficio de una atención de ca</w:t>
      </w:r>
      <w:r w:rsidR="000C61A8">
        <w:rPr>
          <w:rFonts w:ascii="Times New Roman" w:hAnsi="Times New Roman" w:cs="Times New Roman"/>
          <w:sz w:val="24"/>
          <w:szCs w:val="24"/>
        </w:rPr>
        <w:t>lidad para las personas mayores</w:t>
      </w:r>
      <w:r>
        <w:rPr>
          <w:rFonts w:ascii="Times New Roman" w:hAnsi="Times New Roman" w:cs="Times New Roman"/>
          <w:sz w:val="24"/>
          <w:szCs w:val="24"/>
        </w:rPr>
        <w:t xml:space="preserve">. No obstante, vale </w:t>
      </w:r>
      <w:r w:rsidR="00D54775">
        <w:rPr>
          <w:rFonts w:ascii="Times New Roman" w:hAnsi="Times New Roman" w:cs="Times New Roman"/>
          <w:sz w:val="24"/>
          <w:szCs w:val="24"/>
        </w:rPr>
        <w:t>destacar</w:t>
      </w:r>
      <w:r>
        <w:rPr>
          <w:rFonts w:ascii="Times New Roman" w:hAnsi="Times New Roman" w:cs="Times New Roman"/>
          <w:sz w:val="24"/>
          <w:szCs w:val="24"/>
        </w:rPr>
        <w:t xml:space="preserve"> que </w:t>
      </w:r>
      <w:r w:rsidR="000C61A8">
        <w:rPr>
          <w:rFonts w:ascii="Times New Roman" w:hAnsi="Times New Roman" w:cs="Times New Roman"/>
          <w:sz w:val="24"/>
          <w:szCs w:val="24"/>
        </w:rPr>
        <w:t>est</w:t>
      </w:r>
      <w:r w:rsidR="006C7352">
        <w:rPr>
          <w:rFonts w:ascii="Times New Roman" w:hAnsi="Times New Roman" w:cs="Times New Roman"/>
          <w:sz w:val="24"/>
          <w:szCs w:val="24"/>
        </w:rPr>
        <w:t>a situación</w:t>
      </w:r>
      <w:r w:rsidR="000C61A8">
        <w:rPr>
          <w:rFonts w:ascii="Times New Roman" w:hAnsi="Times New Roman" w:cs="Times New Roman"/>
          <w:sz w:val="24"/>
          <w:szCs w:val="24"/>
        </w:rPr>
        <w:t xml:space="preserve"> difícilmente se </w:t>
      </w:r>
      <w:r w:rsidR="00D54775">
        <w:rPr>
          <w:rFonts w:ascii="Times New Roman" w:hAnsi="Times New Roman" w:cs="Times New Roman"/>
          <w:sz w:val="24"/>
          <w:szCs w:val="24"/>
        </w:rPr>
        <w:t>materializa</w:t>
      </w:r>
      <w:r w:rsidR="004A2DDB">
        <w:rPr>
          <w:rFonts w:ascii="Times New Roman" w:hAnsi="Times New Roman" w:cs="Times New Roman"/>
          <w:sz w:val="24"/>
          <w:szCs w:val="24"/>
        </w:rPr>
        <w:t>, ya que</w:t>
      </w:r>
      <w:r w:rsidR="000C61A8">
        <w:rPr>
          <w:rFonts w:ascii="Times New Roman" w:hAnsi="Times New Roman" w:cs="Times New Roman"/>
          <w:sz w:val="24"/>
          <w:szCs w:val="24"/>
        </w:rPr>
        <w:t xml:space="preserve"> para </w:t>
      </w:r>
      <w:r w:rsidR="004A2DDB">
        <w:rPr>
          <w:rFonts w:ascii="Times New Roman" w:hAnsi="Times New Roman" w:cs="Times New Roman"/>
          <w:sz w:val="24"/>
          <w:szCs w:val="24"/>
        </w:rPr>
        <w:t>desarrollar</w:t>
      </w:r>
      <w:r w:rsidR="000C61A8">
        <w:rPr>
          <w:rFonts w:ascii="Times New Roman" w:hAnsi="Times New Roman" w:cs="Times New Roman"/>
          <w:sz w:val="24"/>
          <w:szCs w:val="24"/>
        </w:rPr>
        <w:t xml:space="preserve"> una investigación</w:t>
      </w:r>
      <w:r w:rsidR="004A2DDB">
        <w:rPr>
          <w:rFonts w:ascii="Times New Roman" w:hAnsi="Times New Roman" w:cs="Times New Roman"/>
          <w:sz w:val="24"/>
          <w:szCs w:val="24"/>
        </w:rPr>
        <w:t xml:space="preserve"> se debe ingresar a la institución </w:t>
      </w:r>
      <w:r w:rsidR="00F3371F">
        <w:rPr>
          <w:rFonts w:ascii="Times New Roman" w:hAnsi="Times New Roman" w:cs="Times New Roman"/>
          <w:sz w:val="24"/>
          <w:szCs w:val="24"/>
        </w:rPr>
        <w:t xml:space="preserve">para </w:t>
      </w:r>
      <w:r w:rsidR="000C61A8">
        <w:rPr>
          <w:rFonts w:ascii="Times New Roman" w:hAnsi="Times New Roman" w:cs="Times New Roman"/>
          <w:sz w:val="24"/>
          <w:szCs w:val="24"/>
        </w:rPr>
        <w:t>observar el fenómeno objeto de estudio</w:t>
      </w:r>
      <w:r w:rsidR="004A2DDB">
        <w:rPr>
          <w:rFonts w:ascii="Times New Roman" w:hAnsi="Times New Roman" w:cs="Times New Roman"/>
          <w:sz w:val="24"/>
          <w:szCs w:val="24"/>
        </w:rPr>
        <w:t xml:space="preserve">, lo cual podría dejar </w:t>
      </w:r>
      <w:r w:rsidR="000C61A8">
        <w:rPr>
          <w:rFonts w:ascii="Times New Roman" w:hAnsi="Times New Roman" w:cs="Times New Roman"/>
          <w:sz w:val="24"/>
          <w:szCs w:val="24"/>
        </w:rPr>
        <w:t xml:space="preserve">en evidencia el trato que se </w:t>
      </w:r>
      <w:r w:rsidR="004A2DDB">
        <w:rPr>
          <w:rFonts w:ascii="Times New Roman" w:hAnsi="Times New Roman" w:cs="Times New Roman"/>
          <w:sz w:val="24"/>
          <w:szCs w:val="24"/>
        </w:rPr>
        <w:t>ofrece a los huéspedes, así como</w:t>
      </w:r>
      <w:r w:rsidR="000C61A8">
        <w:rPr>
          <w:rFonts w:ascii="Times New Roman" w:hAnsi="Times New Roman" w:cs="Times New Roman"/>
          <w:sz w:val="24"/>
          <w:szCs w:val="24"/>
        </w:rPr>
        <w:t xml:space="preserve"> las condiciones reales de la infraestructura del </w:t>
      </w:r>
      <w:r w:rsidR="00F4245A">
        <w:rPr>
          <w:rFonts w:ascii="Times New Roman" w:hAnsi="Times New Roman" w:cs="Times New Roman"/>
          <w:sz w:val="24"/>
          <w:szCs w:val="24"/>
        </w:rPr>
        <w:t>establecimiento</w:t>
      </w:r>
      <w:r w:rsidR="006C7352">
        <w:rPr>
          <w:rFonts w:ascii="Times New Roman" w:hAnsi="Times New Roman" w:cs="Times New Roman"/>
          <w:sz w:val="24"/>
          <w:szCs w:val="24"/>
        </w:rPr>
        <w:t>.</w:t>
      </w:r>
    </w:p>
    <w:p w14:paraId="72CABC29" w14:textId="0221A56A" w:rsidR="00853AA1" w:rsidRDefault="00853AA1" w:rsidP="00853A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Organización de las Naciones Unidas (ONU) en 2015, propuso diecisiete objetivos para el desarrollo sostenible (ODS), la Vicesecretaria General de las Naciones Unidad, Amina J. Mohammed, expresa que: “</w:t>
      </w:r>
      <w:r w:rsidRPr="00853AA1">
        <w:rPr>
          <w:rFonts w:ascii="Times New Roman" w:hAnsi="Times New Roman" w:cs="Times New Roman"/>
          <w:sz w:val="24"/>
        </w:rPr>
        <w:t xml:space="preserve">Los ODS son mecanismos apropiados que permitirán a la población y a sus dirigentes de forma conjunta, participar en la búsqueda de consensos sociales y disminuir las brechas.” </w:t>
      </w:r>
      <w:r>
        <w:rPr>
          <w:rFonts w:ascii="Times New Roman" w:hAnsi="Times New Roman" w:cs="Times New Roman"/>
          <w:sz w:val="24"/>
        </w:rPr>
        <w:t xml:space="preserve"> (ONU, 2015, párr. 1).  E</w:t>
      </w:r>
      <w:r>
        <w:rPr>
          <w:rFonts w:ascii="Times New Roman" w:hAnsi="Times New Roman" w:cs="Times New Roman"/>
          <w:sz w:val="24"/>
          <w:szCs w:val="24"/>
        </w:rPr>
        <w:t>sta investigación ha sido motivada por dos los 17 objetivos del desarrollo sostenible, el No. 3 y 10, los cuales corresponden a los ejes de: salud y bienestar y reducción de las desigualdades, respectivamente; todo el trabajo que se realice con los grupos vulnerables es favorable para incidir en la reducción de las brechas sociales.</w:t>
      </w:r>
    </w:p>
    <w:p w14:paraId="7C04E0DD" w14:textId="7693379A" w:rsidR="004A2DDB" w:rsidRDefault="004A2DDB" w:rsidP="004A2DD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Explicado todo lo anterior, se puede indicar que el objetivo del presente trabajo </w:t>
      </w:r>
      <w:r w:rsidR="00D54775">
        <w:rPr>
          <w:rFonts w:ascii="Times New Roman" w:hAnsi="Times New Roman" w:cs="Times New Roman"/>
          <w:sz w:val="24"/>
          <w:szCs w:val="24"/>
        </w:rPr>
        <w:t>fue</w:t>
      </w:r>
      <w:r>
        <w:rPr>
          <w:rFonts w:ascii="Times New Roman" w:hAnsi="Times New Roman" w:cs="Times New Roman"/>
          <w:sz w:val="24"/>
          <w:szCs w:val="24"/>
        </w:rPr>
        <w:t xml:space="preserve"> describir</w:t>
      </w:r>
      <w:r w:rsidRPr="00E023E4">
        <w:rPr>
          <w:rFonts w:ascii="Times New Roman" w:hAnsi="Times New Roman" w:cs="Times New Roman"/>
          <w:sz w:val="24"/>
          <w:szCs w:val="24"/>
        </w:rPr>
        <w:t xml:space="preserve"> los beneficios que aporta la intervención gerontológica en la salud de los residentes de un establecimiento </w:t>
      </w:r>
      <w:r w:rsidR="005C6862" w:rsidRPr="00E023E4">
        <w:rPr>
          <w:rFonts w:ascii="Times New Roman" w:hAnsi="Times New Roman" w:cs="Times New Roman"/>
          <w:sz w:val="24"/>
          <w:szCs w:val="24"/>
        </w:rPr>
        <w:t xml:space="preserve">privado </w:t>
      </w:r>
      <w:r w:rsidRPr="00E023E4">
        <w:rPr>
          <w:rFonts w:ascii="Times New Roman" w:hAnsi="Times New Roman" w:cs="Times New Roman"/>
          <w:sz w:val="24"/>
          <w:szCs w:val="24"/>
        </w:rPr>
        <w:t>de asistencia social permanente.</w:t>
      </w:r>
      <w:r>
        <w:rPr>
          <w:rFonts w:ascii="Times New Roman" w:hAnsi="Times New Roman" w:cs="Times New Roman"/>
          <w:sz w:val="24"/>
          <w:szCs w:val="24"/>
        </w:rPr>
        <w:t xml:space="preserve"> Antes de ello, sin embargo, 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se presenta un bosquejo en torno a las actividades que debe realizar un gerontólogo</w:t>
      </w:r>
      <w:r w:rsidR="005C6862">
        <w:rPr>
          <w:rFonts w:ascii="Times New Roman" w:hAnsi="Times New Roman" w:cs="Times New Roman"/>
          <w:sz w:val="24"/>
          <w:szCs w:val="24"/>
        </w:rPr>
        <w:t>, las cuales se tomaron en cuenta en el desarrollo de esta propuesta</w:t>
      </w:r>
      <w:r>
        <w:rPr>
          <w:rFonts w:ascii="Times New Roman" w:hAnsi="Times New Roman" w:cs="Times New Roman"/>
          <w:sz w:val="24"/>
          <w:szCs w:val="24"/>
        </w:rPr>
        <w:t xml:space="preserve">. </w:t>
      </w:r>
    </w:p>
    <w:p w14:paraId="0863074C" w14:textId="0FFA4275" w:rsidR="00853AA1" w:rsidRDefault="00853AA1" w:rsidP="00853AA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Arial" w:hAnsi="Arial" w:cs="Arial"/>
          <w:color w:val="3F4C58"/>
        </w:rPr>
        <w:t xml:space="preserve"> </w:t>
      </w:r>
    </w:p>
    <w:p w14:paraId="68FBFC06" w14:textId="77777777" w:rsidR="004A2DDB" w:rsidRPr="00D479F7" w:rsidRDefault="00D54775" w:rsidP="004A2DDB">
      <w:pPr>
        <w:pStyle w:val="Ttulo1"/>
        <w:rPr>
          <w:sz w:val="24"/>
          <w:szCs w:val="24"/>
        </w:rPr>
      </w:pPr>
      <w:r w:rsidRPr="00D479F7">
        <w:rPr>
          <w:sz w:val="24"/>
          <w:szCs w:val="24"/>
        </w:rPr>
        <w:t>Actividades de</w:t>
      </w:r>
      <w:r w:rsidR="004A2DDB" w:rsidRPr="00D479F7">
        <w:rPr>
          <w:sz w:val="24"/>
          <w:szCs w:val="24"/>
        </w:rPr>
        <w:t>l gerontólogo</w:t>
      </w:r>
    </w:p>
    <w:p w14:paraId="26005071" w14:textId="77777777" w:rsidR="00E54F3E" w:rsidRDefault="004A2DDB" w:rsidP="00FE2D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gerontólogo es un especialista que se encarga de estudiar el proceso de envejecimiento y de atender </w:t>
      </w:r>
      <w:r w:rsidR="00FE2D25">
        <w:rPr>
          <w:rFonts w:ascii="Times New Roman" w:hAnsi="Times New Roman" w:cs="Times New Roman"/>
          <w:sz w:val="24"/>
          <w:szCs w:val="24"/>
        </w:rPr>
        <w:t xml:space="preserve">de forma integral a </w:t>
      </w:r>
      <w:r w:rsidR="00507919">
        <w:rPr>
          <w:rFonts w:ascii="Times New Roman" w:hAnsi="Times New Roman" w:cs="Times New Roman"/>
          <w:sz w:val="24"/>
          <w:szCs w:val="24"/>
        </w:rPr>
        <w:t xml:space="preserve">las personas mayores </w:t>
      </w:r>
      <w:r w:rsidR="00FE2D25">
        <w:rPr>
          <w:rFonts w:ascii="Times New Roman" w:hAnsi="Times New Roman" w:cs="Times New Roman"/>
          <w:sz w:val="24"/>
          <w:szCs w:val="24"/>
        </w:rPr>
        <w:t xml:space="preserve">a través del desarrollo de </w:t>
      </w:r>
      <w:r w:rsidR="00507919">
        <w:rPr>
          <w:rFonts w:ascii="Times New Roman" w:hAnsi="Times New Roman" w:cs="Times New Roman"/>
          <w:sz w:val="24"/>
          <w:szCs w:val="24"/>
        </w:rPr>
        <w:t>program</w:t>
      </w:r>
      <w:r w:rsidR="00FE2D25">
        <w:rPr>
          <w:rFonts w:ascii="Times New Roman" w:hAnsi="Times New Roman" w:cs="Times New Roman"/>
          <w:sz w:val="24"/>
          <w:szCs w:val="24"/>
        </w:rPr>
        <w:t xml:space="preserve">as gerontológicos de intervención. Al respecto, Mena </w:t>
      </w:r>
      <w:r w:rsidR="002924AD" w:rsidRPr="002924AD">
        <w:rPr>
          <w:rFonts w:ascii="Times New Roman" w:hAnsi="Times New Roman" w:cs="Times New Roman"/>
          <w:i/>
          <w:sz w:val="24"/>
          <w:szCs w:val="24"/>
        </w:rPr>
        <w:t>et al</w:t>
      </w:r>
      <w:r w:rsidR="002924AD">
        <w:rPr>
          <w:rFonts w:ascii="Times New Roman" w:hAnsi="Times New Roman" w:cs="Times New Roman"/>
          <w:sz w:val="24"/>
          <w:szCs w:val="24"/>
        </w:rPr>
        <w:t xml:space="preserve">. </w:t>
      </w:r>
      <w:r w:rsidR="00FE2D25">
        <w:rPr>
          <w:rFonts w:ascii="Times New Roman" w:hAnsi="Times New Roman" w:cs="Times New Roman"/>
          <w:sz w:val="24"/>
          <w:szCs w:val="24"/>
        </w:rPr>
        <w:t>(2012) acota lo siguiente:</w:t>
      </w:r>
    </w:p>
    <w:p w14:paraId="751AC5DB" w14:textId="094D3F43" w:rsidR="00507919" w:rsidRPr="00507919" w:rsidRDefault="00507919" w:rsidP="00FE2D25">
      <w:pPr>
        <w:spacing w:line="360" w:lineRule="auto"/>
        <w:ind w:left="1416"/>
        <w:jc w:val="both"/>
        <w:rPr>
          <w:rFonts w:ascii="Times New Roman" w:hAnsi="Times New Roman" w:cs="Times New Roman"/>
          <w:sz w:val="24"/>
        </w:rPr>
      </w:pPr>
      <w:r w:rsidRPr="00507919">
        <w:rPr>
          <w:rFonts w:ascii="Times New Roman" w:hAnsi="Times New Roman" w:cs="Times New Roman"/>
          <w:sz w:val="24"/>
        </w:rPr>
        <w:t>La importancia de las intervenciones gerontológicas radica en hacer efectivo el abordaje integral de la persona adulta mayor al reducir y prevenir situaciones de riesgos para la salud en su contexto bio-psico-social. Para poder desarrollar las intervenciones, el gerontólogo debe utilizar una serie de instrumentos especializados que aporten los datos necesarios para analizar y planear dichas intervenciones para la atención multidimensional de la persona adulta mayor (</w:t>
      </w:r>
      <w:r w:rsidR="00FE2D25">
        <w:rPr>
          <w:rFonts w:ascii="Times New Roman" w:hAnsi="Times New Roman" w:cs="Times New Roman"/>
          <w:sz w:val="24"/>
        </w:rPr>
        <w:t>p.</w:t>
      </w:r>
      <w:r w:rsidR="00824280">
        <w:rPr>
          <w:rFonts w:ascii="Times New Roman" w:hAnsi="Times New Roman" w:cs="Times New Roman"/>
          <w:sz w:val="24"/>
        </w:rPr>
        <w:t xml:space="preserve"> 8</w:t>
      </w:r>
      <w:r w:rsidRPr="00507919">
        <w:rPr>
          <w:rFonts w:ascii="Times New Roman" w:hAnsi="Times New Roman" w:cs="Times New Roman"/>
          <w:sz w:val="24"/>
        </w:rPr>
        <w:t>)</w:t>
      </w:r>
      <w:r w:rsidR="00FE2D25">
        <w:rPr>
          <w:rFonts w:ascii="Times New Roman" w:hAnsi="Times New Roman" w:cs="Times New Roman"/>
          <w:sz w:val="24"/>
        </w:rPr>
        <w:t>.</w:t>
      </w:r>
    </w:p>
    <w:p w14:paraId="1F25555A" w14:textId="77777777" w:rsidR="00FE2D25" w:rsidRDefault="00FE2D25" w:rsidP="00FE2D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Efectivamente, e</w:t>
      </w:r>
      <w:r w:rsidR="00136CB5">
        <w:rPr>
          <w:rFonts w:ascii="Times New Roman" w:hAnsi="Times New Roman" w:cs="Times New Roman"/>
          <w:sz w:val="24"/>
          <w:szCs w:val="24"/>
        </w:rPr>
        <w:t xml:space="preserve">l gerontólogo </w:t>
      </w:r>
      <w:r>
        <w:rPr>
          <w:rFonts w:ascii="Times New Roman" w:hAnsi="Times New Roman" w:cs="Times New Roman"/>
          <w:sz w:val="24"/>
          <w:szCs w:val="24"/>
        </w:rPr>
        <w:t xml:space="preserve">es el encargado de realizar </w:t>
      </w:r>
      <w:r w:rsidR="00136CB5">
        <w:rPr>
          <w:rFonts w:ascii="Times New Roman" w:hAnsi="Times New Roman" w:cs="Times New Roman"/>
          <w:sz w:val="24"/>
          <w:szCs w:val="24"/>
        </w:rPr>
        <w:t xml:space="preserve">la evaluación integral de la persona mayor a través de una historia clínica </w:t>
      </w:r>
      <w:r w:rsidR="00D54775">
        <w:rPr>
          <w:rFonts w:ascii="Times New Roman" w:hAnsi="Times New Roman" w:cs="Times New Roman"/>
          <w:sz w:val="24"/>
          <w:szCs w:val="24"/>
        </w:rPr>
        <w:t>que</w:t>
      </w:r>
      <w:r w:rsidR="00136CB5">
        <w:rPr>
          <w:rFonts w:ascii="Times New Roman" w:hAnsi="Times New Roman" w:cs="Times New Roman"/>
          <w:sz w:val="24"/>
          <w:szCs w:val="24"/>
        </w:rPr>
        <w:t xml:space="preserve"> se </w:t>
      </w:r>
      <w:r>
        <w:rPr>
          <w:rFonts w:ascii="Times New Roman" w:hAnsi="Times New Roman" w:cs="Times New Roman"/>
          <w:sz w:val="24"/>
          <w:szCs w:val="24"/>
        </w:rPr>
        <w:t xml:space="preserve">compone de los siguientes elementos: </w:t>
      </w:r>
      <w:r w:rsidR="00136CB5">
        <w:rPr>
          <w:rFonts w:ascii="Times New Roman" w:hAnsi="Times New Roman" w:cs="Times New Roman"/>
          <w:sz w:val="24"/>
          <w:szCs w:val="24"/>
        </w:rPr>
        <w:t xml:space="preserve">ficha de identificación, motivo de la atención, </w:t>
      </w:r>
      <w:proofErr w:type="spellStart"/>
      <w:r w:rsidR="00136CB5">
        <w:rPr>
          <w:rFonts w:ascii="Times New Roman" w:hAnsi="Times New Roman" w:cs="Times New Roman"/>
          <w:sz w:val="24"/>
          <w:szCs w:val="24"/>
        </w:rPr>
        <w:t>familiograma</w:t>
      </w:r>
      <w:proofErr w:type="spellEnd"/>
      <w:r w:rsidR="00136CB5">
        <w:rPr>
          <w:rFonts w:ascii="Times New Roman" w:hAnsi="Times New Roman" w:cs="Times New Roman"/>
          <w:sz w:val="24"/>
          <w:szCs w:val="24"/>
        </w:rPr>
        <w:t>, va</w:t>
      </w:r>
      <w:r>
        <w:rPr>
          <w:rFonts w:ascii="Times New Roman" w:hAnsi="Times New Roman" w:cs="Times New Roman"/>
          <w:sz w:val="24"/>
          <w:szCs w:val="24"/>
        </w:rPr>
        <w:t xml:space="preserve">loración integral y </w:t>
      </w:r>
      <w:proofErr w:type="spellStart"/>
      <w:r>
        <w:rPr>
          <w:rFonts w:ascii="Times New Roman" w:hAnsi="Times New Roman" w:cs="Times New Roman"/>
          <w:sz w:val="24"/>
          <w:szCs w:val="24"/>
        </w:rPr>
        <w:t>clinimetría</w:t>
      </w:r>
      <w:proofErr w:type="spellEnd"/>
      <w:r>
        <w:rPr>
          <w:rFonts w:ascii="Times New Roman" w:hAnsi="Times New Roman" w:cs="Times New Roman"/>
          <w:sz w:val="24"/>
          <w:szCs w:val="24"/>
        </w:rPr>
        <w:t>, lo cual constituye la primera parte.</w:t>
      </w:r>
      <w:r w:rsidR="00136CB5">
        <w:rPr>
          <w:rFonts w:ascii="Times New Roman" w:hAnsi="Times New Roman" w:cs="Times New Roman"/>
          <w:sz w:val="24"/>
          <w:szCs w:val="24"/>
        </w:rPr>
        <w:t xml:space="preserve"> </w:t>
      </w:r>
      <w:r>
        <w:rPr>
          <w:rFonts w:ascii="Times New Roman" w:hAnsi="Times New Roman" w:cs="Times New Roman"/>
          <w:sz w:val="24"/>
          <w:szCs w:val="24"/>
        </w:rPr>
        <w:t>D</w:t>
      </w:r>
      <w:r w:rsidR="00136CB5">
        <w:rPr>
          <w:rFonts w:ascii="Times New Roman" w:hAnsi="Times New Roman" w:cs="Times New Roman"/>
          <w:sz w:val="24"/>
          <w:szCs w:val="24"/>
        </w:rPr>
        <w:t>espués se integ</w:t>
      </w:r>
      <w:r>
        <w:rPr>
          <w:rFonts w:ascii="Times New Roman" w:hAnsi="Times New Roman" w:cs="Times New Roman"/>
          <w:sz w:val="24"/>
          <w:szCs w:val="24"/>
        </w:rPr>
        <w:t>ran trece escalas de valoración (</w:t>
      </w:r>
      <w:r w:rsidR="00136CB5">
        <w:rPr>
          <w:rFonts w:ascii="Times New Roman" w:hAnsi="Times New Roman" w:cs="Times New Roman"/>
          <w:sz w:val="24"/>
          <w:szCs w:val="24"/>
        </w:rPr>
        <w:t xml:space="preserve">doce </w:t>
      </w:r>
      <w:r w:rsidR="000C61A8">
        <w:rPr>
          <w:rFonts w:ascii="Times New Roman" w:hAnsi="Times New Roman" w:cs="Times New Roman"/>
          <w:sz w:val="24"/>
          <w:szCs w:val="24"/>
        </w:rPr>
        <w:t>enfocada</w:t>
      </w:r>
      <w:r>
        <w:rPr>
          <w:rFonts w:ascii="Times New Roman" w:hAnsi="Times New Roman" w:cs="Times New Roman"/>
          <w:sz w:val="24"/>
          <w:szCs w:val="24"/>
        </w:rPr>
        <w:t>s</w:t>
      </w:r>
      <w:r w:rsidR="000C61A8">
        <w:rPr>
          <w:rFonts w:ascii="Times New Roman" w:hAnsi="Times New Roman" w:cs="Times New Roman"/>
          <w:sz w:val="24"/>
          <w:szCs w:val="24"/>
        </w:rPr>
        <w:t xml:space="preserve"> </w:t>
      </w:r>
      <w:r>
        <w:rPr>
          <w:rFonts w:ascii="Times New Roman" w:hAnsi="Times New Roman" w:cs="Times New Roman"/>
          <w:sz w:val="24"/>
          <w:szCs w:val="24"/>
        </w:rPr>
        <w:t>en</w:t>
      </w:r>
      <w:r w:rsidR="00136CB5">
        <w:rPr>
          <w:rFonts w:ascii="Times New Roman" w:hAnsi="Times New Roman" w:cs="Times New Roman"/>
          <w:sz w:val="24"/>
          <w:szCs w:val="24"/>
        </w:rPr>
        <w:t xml:space="preserve"> la persona mayor y una </w:t>
      </w:r>
      <w:r>
        <w:rPr>
          <w:rFonts w:ascii="Times New Roman" w:hAnsi="Times New Roman" w:cs="Times New Roman"/>
          <w:sz w:val="24"/>
          <w:szCs w:val="24"/>
        </w:rPr>
        <w:t>en</w:t>
      </w:r>
      <w:r w:rsidR="00136CB5">
        <w:rPr>
          <w:rFonts w:ascii="Times New Roman" w:hAnsi="Times New Roman" w:cs="Times New Roman"/>
          <w:sz w:val="24"/>
          <w:szCs w:val="24"/>
        </w:rPr>
        <w:t xml:space="preserve"> el familiar</w:t>
      </w:r>
      <w:r w:rsidR="000C61A8">
        <w:rPr>
          <w:rFonts w:ascii="Times New Roman" w:hAnsi="Times New Roman" w:cs="Times New Roman"/>
          <w:sz w:val="24"/>
          <w:szCs w:val="24"/>
        </w:rPr>
        <w:t xml:space="preserve"> </w:t>
      </w:r>
      <w:r>
        <w:rPr>
          <w:rFonts w:ascii="Times New Roman" w:hAnsi="Times New Roman" w:cs="Times New Roman"/>
          <w:sz w:val="24"/>
          <w:szCs w:val="24"/>
        </w:rPr>
        <w:t xml:space="preserve">para </w:t>
      </w:r>
      <w:r w:rsidR="00136CB5">
        <w:rPr>
          <w:rFonts w:ascii="Times New Roman" w:hAnsi="Times New Roman" w:cs="Times New Roman"/>
          <w:sz w:val="24"/>
          <w:szCs w:val="24"/>
        </w:rPr>
        <w:t>identificar la presencia de sobrecarga del cuidador</w:t>
      </w:r>
      <w:r>
        <w:rPr>
          <w:rFonts w:ascii="Times New Roman" w:hAnsi="Times New Roman" w:cs="Times New Roman"/>
          <w:sz w:val="24"/>
          <w:szCs w:val="24"/>
        </w:rPr>
        <w:t>), las cuales</w:t>
      </w:r>
      <w:r w:rsidR="00136CB5">
        <w:rPr>
          <w:rFonts w:ascii="Times New Roman" w:hAnsi="Times New Roman" w:cs="Times New Roman"/>
          <w:sz w:val="24"/>
          <w:szCs w:val="24"/>
        </w:rPr>
        <w:t xml:space="preserve"> se </w:t>
      </w:r>
      <w:r>
        <w:rPr>
          <w:rFonts w:ascii="Times New Roman" w:hAnsi="Times New Roman" w:cs="Times New Roman"/>
          <w:sz w:val="24"/>
          <w:szCs w:val="24"/>
        </w:rPr>
        <w:t>mencio</w:t>
      </w:r>
      <w:r w:rsidR="00D54775">
        <w:rPr>
          <w:rFonts w:ascii="Times New Roman" w:hAnsi="Times New Roman" w:cs="Times New Roman"/>
          <w:sz w:val="24"/>
          <w:szCs w:val="24"/>
        </w:rPr>
        <w:t xml:space="preserve">nan en </w:t>
      </w:r>
      <w:r>
        <w:rPr>
          <w:rFonts w:ascii="Times New Roman" w:hAnsi="Times New Roman" w:cs="Times New Roman"/>
          <w:sz w:val="24"/>
          <w:szCs w:val="24"/>
        </w:rPr>
        <w:t>seguida</w:t>
      </w:r>
      <w:r w:rsidR="00136CB5">
        <w:rPr>
          <w:rFonts w:ascii="Times New Roman" w:hAnsi="Times New Roman" w:cs="Times New Roman"/>
          <w:sz w:val="24"/>
          <w:szCs w:val="24"/>
        </w:rPr>
        <w:t xml:space="preserve">: </w:t>
      </w:r>
    </w:p>
    <w:p w14:paraId="76481BA8" w14:textId="77777777" w:rsidR="00FE2D25" w:rsidRDefault="00FE2D2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szCs w:val="24"/>
        </w:rPr>
        <w:t>Apgar f</w:t>
      </w:r>
      <w:r>
        <w:rPr>
          <w:rFonts w:ascii="Times New Roman" w:hAnsi="Times New Roman" w:cs="Times New Roman"/>
          <w:sz w:val="24"/>
          <w:szCs w:val="24"/>
        </w:rPr>
        <w:t>amiliar.</w:t>
      </w:r>
      <w:r w:rsidR="00136CB5" w:rsidRPr="00FE2D25">
        <w:rPr>
          <w:rFonts w:ascii="Times New Roman" w:hAnsi="Times New Roman" w:cs="Times New Roman"/>
          <w:sz w:val="24"/>
          <w:szCs w:val="24"/>
        </w:rPr>
        <w:t xml:space="preserve"> </w:t>
      </w:r>
    </w:p>
    <w:p w14:paraId="475A048D" w14:textId="77777777" w:rsidR="00FE2D25" w:rsidRPr="00FE2D25"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Cuestionario de </w:t>
      </w:r>
      <w:r w:rsidR="00FE2D25" w:rsidRPr="00FE2D25">
        <w:rPr>
          <w:rFonts w:ascii="Times New Roman" w:hAnsi="Times New Roman" w:cs="Times New Roman"/>
          <w:sz w:val="24"/>
        </w:rPr>
        <w:t xml:space="preserve">apoyo social percibido </w:t>
      </w:r>
      <w:r w:rsidRPr="00FE2D25">
        <w:rPr>
          <w:rFonts w:ascii="Times New Roman" w:hAnsi="Times New Roman" w:cs="Times New Roman"/>
          <w:sz w:val="24"/>
        </w:rPr>
        <w:t>(DUKE-UNC)</w:t>
      </w:r>
    </w:p>
    <w:p w14:paraId="636D6D43" w14:textId="77777777" w:rsidR="00FE2D25" w:rsidRPr="00FE2D25" w:rsidRDefault="00136CB5" w:rsidP="00FE2D25">
      <w:pPr>
        <w:pStyle w:val="Prrafodelista"/>
        <w:numPr>
          <w:ilvl w:val="0"/>
          <w:numId w:val="41"/>
        </w:numPr>
        <w:spacing w:line="360" w:lineRule="auto"/>
        <w:jc w:val="both"/>
        <w:rPr>
          <w:rFonts w:ascii="Times New Roman" w:hAnsi="Times New Roman" w:cs="Times New Roman"/>
          <w:sz w:val="24"/>
          <w:szCs w:val="24"/>
        </w:rPr>
      </w:pPr>
      <w:proofErr w:type="spellStart"/>
      <w:r w:rsidRPr="00FE2D25">
        <w:rPr>
          <w:rFonts w:ascii="Times New Roman" w:hAnsi="Times New Roman" w:cs="Times New Roman"/>
          <w:sz w:val="24"/>
        </w:rPr>
        <w:t>Mini</w:t>
      </w:r>
      <w:r w:rsidR="00FE2D25">
        <w:rPr>
          <w:rFonts w:ascii="Times New Roman" w:hAnsi="Times New Roman" w:cs="Times New Roman"/>
          <w:sz w:val="24"/>
        </w:rPr>
        <w:t>e</w:t>
      </w:r>
      <w:r w:rsidRPr="00FE2D25">
        <w:rPr>
          <w:rFonts w:ascii="Times New Roman" w:hAnsi="Times New Roman" w:cs="Times New Roman"/>
          <w:sz w:val="24"/>
        </w:rPr>
        <w:t>xamen</w:t>
      </w:r>
      <w:proofErr w:type="spellEnd"/>
      <w:r w:rsidRPr="00FE2D25">
        <w:rPr>
          <w:rFonts w:ascii="Times New Roman" w:hAnsi="Times New Roman" w:cs="Times New Roman"/>
          <w:sz w:val="24"/>
        </w:rPr>
        <w:t xml:space="preserve"> del </w:t>
      </w:r>
      <w:r w:rsidR="00FE2D25" w:rsidRPr="00FE2D25">
        <w:rPr>
          <w:rFonts w:ascii="Times New Roman" w:hAnsi="Times New Roman" w:cs="Times New Roman"/>
          <w:sz w:val="24"/>
        </w:rPr>
        <w:t xml:space="preserve">estado mental </w:t>
      </w:r>
      <w:r w:rsidRPr="00FE2D25">
        <w:rPr>
          <w:rFonts w:ascii="Times New Roman" w:hAnsi="Times New Roman" w:cs="Times New Roman"/>
          <w:sz w:val="24"/>
        </w:rPr>
        <w:t>(</w:t>
      </w:r>
      <w:proofErr w:type="spellStart"/>
      <w:r w:rsidR="00FE2D25" w:rsidRPr="0056306A">
        <w:rPr>
          <w:rFonts w:ascii="Times New Roman" w:hAnsi="Times New Roman" w:cs="Times New Roman"/>
          <w:i/>
          <w:sz w:val="24"/>
        </w:rPr>
        <w:t>m</w:t>
      </w:r>
      <w:r w:rsidRPr="0056306A">
        <w:rPr>
          <w:rFonts w:ascii="Times New Roman" w:hAnsi="Times New Roman" w:cs="Times New Roman"/>
          <w:i/>
          <w:sz w:val="24"/>
        </w:rPr>
        <w:t>inimental</w:t>
      </w:r>
      <w:proofErr w:type="spellEnd"/>
      <w:r w:rsidRPr="00FE2D25">
        <w:rPr>
          <w:rFonts w:ascii="Times New Roman" w:hAnsi="Times New Roman" w:cs="Times New Roman"/>
          <w:sz w:val="24"/>
        </w:rPr>
        <w:t xml:space="preserve"> de Folstein)</w:t>
      </w:r>
      <w:r w:rsidR="00FE2D25">
        <w:rPr>
          <w:rFonts w:ascii="Times New Roman" w:hAnsi="Times New Roman" w:cs="Times New Roman"/>
          <w:sz w:val="24"/>
        </w:rPr>
        <w:t>.</w:t>
      </w:r>
    </w:p>
    <w:p w14:paraId="78058D96" w14:textId="77777777" w:rsidR="00FE2D25" w:rsidRPr="00FE2D25"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Cuestionario del </w:t>
      </w:r>
      <w:r w:rsidR="00FE2D25" w:rsidRPr="00FE2D25">
        <w:rPr>
          <w:rFonts w:ascii="Times New Roman" w:hAnsi="Times New Roman" w:cs="Times New Roman"/>
          <w:sz w:val="24"/>
        </w:rPr>
        <w:t xml:space="preserve">informante sobre deterioro cognoscitivo en la vejez </w:t>
      </w:r>
      <w:r w:rsidRPr="00FE2D25">
        <w:rPr>
          <w:rFonts w:ascii="Times New Roman" w:hAnsi="Times New Roman" w:cs="Times New Roman"/>
          <w:sz w:val="24"/>
        </w:rPr>
        <w:t>(IQCODE).</w:t>
      </w:r>
    </w:p>
    <w:p w14:paraId="0815A310" w14:textId="77777777" w:rsidR="00FE2D25" w:rsidRPr="00FE2D25"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lastRenderedPageBreak/>
        <w:t xml:space="preserve">Escala de </w:t>
      </w:r>
      <w:r w:rsidR="00FE2D25" w:rsidRPr="00FE2D25">
        <w:rPr>
          <w:rFonts w:ascii="Times New Roman" w:hAnsi="Times New Roman" w:cs="Times New Roman"/>
          <w:sz w:val="24"/>
        </w:rPr>
        <w:t xml:space="preserve">depresión geriátrica </w:t>
      </w:r>
      <w:r w:rsidRPr="00FE2D25">
        <w:rPr>
          <w:rFonts w:ascii="Times New Roman" w:hAnsi="Times New Roman" w:cs="Times New Roman"/>
          <w:sz w:val="24"/>
        </w:rPr>
        <w:t xml:space="preserve">(GDS). </w:t>
      </w:r>
    </w:p>
    <w:p w14:paraId="411D621F" w14:textId="77777777" w:rsidR="00FE2D25" w:rsidRPr="00FE2D25"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Índice de </w:t>
      </w:r>
      <w:r w:rsidR="00FE2D25" w:rsidRPr="00FE2D25">
        <w:rPr>
          <w:rFonts w:ascii="Times New Roman" w:hAnsi="Times New Roman" w:cs="Times New Roman"/>
          <w:sz w:val="24"/>
        </w:rPr>
        <w:t xml:space="preserve">independencia en las actividades básicas de la vida diaria de </w:t>
      </w:r>
      <w:r w:rsidRPr="00FE2D25">
        <w:rPr>
          <w:rFonts w:ascii="Times New Roman" w:hAnsi="Times New Roman" w:cs="Times New Roman"/>
          <w:sz w:val="24"/>
        </w:rPr>
        <w:t xml:space="preserve">Katz. </w:t>
      </w:r>
    </w:p>
    <w:p w14:paraId="1F4A19C7" w14:textId="77777777" w:rsidR="00FE2D25" w:rsidRPr="00FE2D25"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Índice de </w:t>
      </w:r>
      <w:r w:rsidR="00FE2D25" w:rsidRPr="00FE2D25">
        <w:rPr>
          <w:rFonts w:ascii="Times New Roman" w:hAnsi="Times New Roman" w:cs="Times New Roman"/>
          <w:sz w:val="24"/>
        </w:rPr>
        <w:t xml:space="preserve">actividades instrumentales de la vida diaria de </w:t>
      </w:r>
      <w:r w:rsidRPr="00FE2D25">
        <w:rPr>
          <w:rFonts w:ascii="Times New Roman" w:hAnsi="Times New Roman" w:cs="Times New Roman"/>
          <w:sz w:val="24"/>
        </w:rPr>
        <w:t xml:space="preserve">Lawton y Brody. </w:t>
      </w:r>
    </w:p>
    <w:p w14:paraId="78CBAAF3" w14:textId="77777777" w:rsidR="00FE2D25" w:rsidRPr="00FE2D25"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Escala </w:t>
      </w:r>
      <w:proofErr w:type="spellStart"/>
      <w:r w:rsidR="00FE2D25" w:rsidRPr="0056306A">
        <w:rPr>
          <w:rFonts w:ascii="Times New Roman" w:hAnsi="Times New Roman" w:cs="Times New Roman"/>
          <w:i/>
          <w:sz w:val="24"/>
        </w:rPr>
        <w:t>m</w:t>
      </w:r>
      <w:r w:rsidRPr="0056306A">
        <w:rPr>
          <w:rFonts w:ascii="Times New Roman" w:hAnsi="Times New Roman" w:cs="Times New Roman"/>
          <w:i/>
          <w:sz w:val="24"/>
        </w:rPr>
        <w:t>ini</w:t>
      </w:r>
      <w:r w:rsidR="00FE2D25" w:rsidRPr="0056306A">
        <w:rPr>
          <w:rFonts w:ascii="Times New Roman" w:hAnsi="Times New Roman" w:cs="Times New Roman"/>
          <w:i/>
          <w:sz w:val="24"/>
        </w:rPr>
        <w:t>n</w:t>
      </w:r>
      <w:r w:rsidRPr="0056306A">
        <w:rPr>
          <w:rFonts w:ascii="Times New Roman" w:hAnsi="Times New Roman" w:cs="Times New Roman"/>
          <w:i/>
          <w:sz w:val="24"/>
        </w:rPr>
        <w:t>utritional</w:t>
      </w:r>
      <w:proofErr w:type="spellEnd"/>
      <w:r w:rsidRPr="00FE2D25">
        <w:rPr>
          <w:rFonts w:ascii="Times New Roman" w:hAnsi="Times New Roman" w:cs="Times New Roman"/>
          <w:sz w:val="24"/>
        </w:rPr>
        <w:t xml:space="preserve"> </w:t>
      </w:r>
      <w:proofErr w:type="spellStart"/>
      <w:r w:rsidR="00FE2D25" w:rsidRPr="00FE2D25">
        <w:rPr>
          <w:rFonts w:ascii="Times New Roman" w:hAnsi="Times New Roman" w:cs="Times New Roman"/>
          <w:i/>
          <w:sz w:val="24"/>
        </w:rPr>
        <w:t>a</w:t>
      </w:r>
      <w:r w:rsidRPr="00FE2D25">
        <w:rPr>
          <w:rFonts w:ascii="Times New Roman" w:hAnsi="Times New Roman" w:cs="Times New Roman"/>
          <w:i/>
          <w:sz w:val="24"/>
        </w:rPr>
        <w:t>ssessment</w:t>
      </w:r>
      <w:proofErr w:type="spellEnd"/>
      <w:r w:rsidRPr="00FE2D25">
        <w:rPr>
          <w:rFonts w:ascii="Times New Roman" w:hAnsi="Times New Roman" w:cs="Times New Roman"/>
          <w:sz w:val="24"/>
        </w:rPr>
        <w:t xml:space="preserve"> de </w:t>
      </w:r>
      <w:proofErr w:type="spellStart"/>
      <w:r w:rsidRPr="00FE2D25">
        <w:rPr>
          <w:rFonts w:ascii="Times New Roman" w:hAnsi="Times New Roman" w:cs="Times New Roman"/>
          <w:sz w:val="24"/>
        </w:rPr>
        <w:t>Guigoz</w:t>
      </w:r>
      <w:proofErr w:type="spellEnd"/>
      <w:r w:rsidRPr="00FE2D25">
        <w:rPr>
          <w:rFonts w:ascii="Times New Roman" w:hAnsi="Times New Roman" w:cs="Times New Roman"/>
          <w:sz w:val="24"/>
        </w:rPr>
        <w:t xml:space="preserve"> y Velas (MNA). </w:t>
      </w:r>
    </w:p>
    <w:p w14:paraId="386A2D4E" w14:textId="77777777" w:rsidR="0056306A" w:rsidRPr="0056306A"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Evaluación de </w:t>
      </w:r>
      <w:r w:rsidR="0056306A" w:rsidRPr="00FE2D25">
        <w:rPr>
          <w:rFonts w:ascii="Times New Roman" w:hAnsi="Times New Roman" w:cs="Times New Roman"/>
          <w:sz w:val="24"/>
        </w:rPr>
        <w:t xml:space="preserve">estabilidad de la marcha y equilibrio </w:t>
      </w:r>
      <w:r w:rsidRPr="00FE2D25">
        <w:rPr>
          <w:rFonts w:ascii="Times New Roman" w:hAnsi="Times New Roman" w:cs="Times New Roman"/>
          <w:sz w:val="24"/>
        </w:rPr>
        <w:t>(Tinetti)</w:t>
      </w:r>
      <w:r w:rsidR="0056306A">
        <w:rPr>
          <w:rFonts w:ascii="Times New Roman" w:hAnsi="Times New Roman" w:cs="Times New Roman"/>
          <w:sz w:val="24"/>
        </w:rPr>
        <w:t>.</w:t>
      </w:r>
    </w:p>
    <w:p w14:paraId="5C58DB15" w14:textId="77777777" w:rsidR="0056306A" w:rsidRPr="005024CD" w:rsidRDefault="00136CB5" w:rsidP="00FE2D25">
      <w:pPr>
        <w:pStyle w:val="Prrafodelista"/>
        <w:numPr>
          <w:ilvl w:val="0"/>
          <w:numId w:val="41"/>
        </w:numPr>
        <w:spacing w:line="360" w:lineRule="auto"/>
        <w:jc w:val="both"/>
        <w:rPr>
          <w:rFonts w:ascii="Times New Roman" w:hAnsi="Times New Roman" w:cs="Times New Roman"/>
          <w:sz w:val="24"/>
          <w:szCs w:val="24"/>
          <w:lang w:val="en-US"/>
        </w:rPr>
      </w:pPr>
      <w:r w:rsidRPr="0056306A">
        <w:rPr>
          <w:rFonts w:ascii="Times New Roman" w:hAnsi="Times New Roman" w:cs="Times New Roman"/>
          <w:sz w:val="24"/>
          <w:lang w:val="en-US"/>
        </w:rPr>
        <w:t xml:space="preserve">Prueba </w:t>
      </w:r>
      <w:proofErr w:type="spellStart"/>
      <w:r w:rsidR="0056306A" w:rsidRPr="0056306A">
        <w:rPr>
          <w:rFonts w:ascii="Times New Roman" w:hAnsi="Times New Roman" w:cs="Times New Roman"/>
          <w:i/>
          <w:sz w:val="24"/>
          <w:lang w:val="en-US"/>
        </w:rPr>
        <w:t>levántate</w:t>
      </w:r>
      <w:proofErr w:type="spellEnd"/>
      <w:r w:rsidR="0056306A" w:rsidRPr="0056306A">
        <w:rPr>
          <w:rFonts w:ascii="Times New Roman" w:hAnsi="Times New Roman" w:cs="Times New Roman"/>
          <w:i/>
          <w:sz w:val="24"/>
          <w:lang w:val="en-US"/>
        </w:rPr>
        <w:t xml:space="preserve"> y </w:t>
      </w:r>
      <w:proofErr w:type="spellStart"/>
      <w:r w:rsidR="0056306A" w:rsidRPr="0056306A">
        <w:rPr>
          <w:rFonts w:ascii="Times New Roman" w:hAnsi="Times New Roman" w:cs="Times New Roman"/>
          <w:i/>
          <w:sz w:val="24"/>
          <w:lang w:val="en-US"/>
        </w:rPr>
        <w:t>anda</w:t>
      </w:r>
      <w:proofErr w:type="spellEnd"/>
      <w:r w:rsidR="0056306A" w:rsidRPr="0056306A">
        <w:rPr>
          <w:rFonts w:ascii="Times New Roman" w:hAnsi="Times New Roman" w:cs="Times New Roman"/>
          <w:sz w:val="24"/>
          <w:lang w:val="en-US"/>
        </w:rPr>
        <w:t xml:space="preserve"> </w:t>
      </w:r>
      <w:r w:rsidR="0056306A">
        <w:rPr>
          <w:rFonts w:ascii="Times New Roman" w:hAnsi="Times New Roman" w:cs="Times New Roman"/>
          <w:sz w:val="24"/>
          <w:lang w:val="en-US"/>
        </w:rPr>
        <w:t>(</w:t>
      </w:r>
      <w:r w:rsidR="0056306A" w:rsidRPr="0056306A">
        <w:rPr>
          <w:rFonts w:ascii="Times New Roman" w:hAnsi="Times New Roman" w:cs="Times New Roman"/>
          <w:i/>
          <w:sz w:val="24"/>
          <w:lang w:val="en-US"/>
        </w:rPr>
        <w:t>get up and g</w:t>
      </w:r>
      <w:r w:rsidRPr="0056306A">
        <w:rPr>
          <w:rFonts w:ascii="Times New Roman" w:hAnsi="Times New Roman" w:cs="Times New Roman"/>
          <w:i/>
          <w:sz w:val="24"/>
          <w:lang w:val="en-US"/>
        </w:rPr>
        <w:t>o</w:t>
      </w:r>
      <w:r w:rsidRPr="0056306A">
        <w:rPr>
          <w:rFonts w:ascii="Times New Roman" w:hAnsi="Times New Roman" w:cs="Times New Roman"/>
          <w:sz w:val="24"/>
          <w:lang w:val="en-US"/>
        </w:rPr>
        <w:t xml:space="preserve">). </w:t>
      </w:r>
    </w:p>
    <w:p w14:paraId="57D994FC" w14:textId="77777777" w:rsidR="0056306A" w:rsidRPr="0056306A"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Cuestionario de </w:t>
      </w:r>
      <w:r w:rsidR="0056306A" w:rsidRPr="00FE2D25">
        <w:rPr>
          <w:rFonts w:ascii="Times New Roman" w:hAnsi="Times New Roman" w:cs="Times New Roman"/>
          <w:sz w:val="24"/>
        </w:rPr>
        <w:t xml:space="preserve">actividades físicas de </w:t>
      </w:r>
      <w:proofErr w:type="spellStart"/>
      <w:r w:rsidRPr="00FE2D25">
        <w:rPr>
          <w:rFonts w:ascii="Times New Roman" w:hAnsi="Times New Roman" w:cs="Times New Roman"/>
          <w:sz w:val="24"/>
        </w:rPr>
        <w:t>Nagi</w:t>
      </w:r>
      <w:proofErr w:type="spellEnd"/>
      <w:r w:rsidRPr="00FE2D25">
        <w:rPr>
          <w:rFonts w:ascii="Times New Roman" w:hAnsi="Times New Roman" w:cs="Times New Roman"/>
          <w:sz w:val="24"/>
        </w:rPr>
        <w:t xml:space="preserve">. </w:t>
      </w:r>
    </w:p>
    <w:p w14:paraId="51357803" w14:textId="77777777" w:rsidR="0056306A" w:rsidRPr="0056306A"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Investigación </w:t>
      </w:r>
      <w:r w:rsidR="0056306A" w:rsidRPr="00FE2D25">
        <w:rPr>
          <w:rFonts w:ascii="Times New Roman" w:hAnsi="Times New Roman" w:cs="Times New Roman"/>
          <w:sz w:val="24"/>
        </w:rPr>
        <w:t>gerontológica del riesgo para el desarrollo del síndrome de caídas</w:t>
      </w:r>
      <w:r w:rsidRPr="00FE2D25">
        <w:rPr>
          <w:rFonts w:ascii="Times New Roman" w:hAnsi="Times New Roman" w:cs="Times New Roman"/>
          <w:sz w:val="24"/>
        </w:rPr>
        <w:t>.</w:t>
      </w:r>
    </w:p>
    <w:p w14:paraId="0B49FD95" w14:textId="77777777" w:rsidR="0056306A" w:rsidRPr="0056306A" w:rsidRDefault="00136CB5" w:rsidP="00FE2D25">
      <w:pPr>
        <w:pStyle w:val="Prrafodelista"/>
        <w:numPr>
          <w:ilvl w:val="0"/>
          <w:numId w:val="41"/>
        </w:numPr>
        <w:spacing w:line="360" w:lineRule="auto"/>
        <w:jc w:val="both"/>
        <w:rPr>
          <w:rFonts w:ascii="Times New Roman" w:hAnsi="Times New Roman" w:cs="Times New Roman"/>
          <w:sz w:val="24"/>
          <w:szCs w:val="24"/>
        </w:rPr>
      </w:pPr>
      <w:r w:rsidRPr="00FE2D25">
        <w:rPr>
          <w:rFonts w:ascii="Times New Roman" w:hAnsi="Times New Roman" w:cs="Times New Roman"/>
          <w:sz w:val="24"/>
        </w:rPr>
        <w:t xml:space="preserve">Cuestionario para la </w:t>
      </w:r>
      <w:r w:rsidR="0056306A" w:rsidRPr="00FE2D25">
        <w:rPr>
          <w:rFonts w:ascii="Times New Roman" w:hAnsi="Times New Roman" w:cs="Times New Roman"/>
          <w:sz w:val="24"/>
        </w:rPr>
        <w:t xml:space="preserve">detección de sobrecarga del cuidador </w:t>
      </w:r>
      <w:r w:rsidR="0056306A">
        <w:rPr>
          <w:rFonts w:ascii="Times New Roman" w:hAnsi="Times New Roman" w:cs="Times New Roman"/>
          <w:sz w:val="24"/>
        </w:rPr>
        <w:t>(Zarit y</w:t>
      </w:r>
      <w:r w:rsidRPr="00FE2D25">
        <w:rPr>
          <w:rFonts w:ascii="Times New Roman" w:hAnsi="Times New Roman" w:cs="Times New Roman"/>
          <w:sz w:val="24"/>
        </w:rPr>
        <w:t xml:space="preserve"> Zarit).</w:t>
      </w:r>
      <w:r w:rsidR="00D827FE" w:rsidRPr="00FE2D25">
        <w:rPr>
          <w:rFonts w:ascii="Times New Roman" w:hAnsi="Times New Roman" w:cs="Times New Roman"/>
          <w:sz w:val="24"/>
        </w:rPr>
        <w:t xml:space="preserve"> </w:t>
      </w:r>
    </w:p>
    <w:p w14:paraId="30920596" w14:textId="77777777" w:rsidR="0056306A" w:rsidRDefault="0056306A" w:rsidP="0056306A">
      <w:pPr>
        <w:spacing w:line="360" w:lineRule="auto"/>
        <w:ind w:firstLine="708"/>
        <w:jc w:val="both"/>
        <w:rPr>
          <w:rFonts w:ascii="Times New Roman" w:hAnsi="Times New Roman" w:cs="Times New Roman"/>
          <w:sz w:val="24"/>
        </w:rPr>
      </w:pPr>
      <w:r>
        <w:rPr>
          <w:rFonts w:ascii="Times New Roman" w:hAnsi="Times New Roman" w:cs="Times New Roman"/>
          <w:sz w:val="24"/>
        </w:rPr>
        <w:t>Como se puede apreciar, e</w:t>
      </w:r>
      <w:r w:rsidR="004A28A2" w:rsidRPr="0056306A">
        <w:rPr>
          <w:rFonts w:ascii="Times New Roman" w:hAnsi="Times New Roman" w:cs="Times New Roman"/>
          <w:sz w:val="24"/>
        </w:rPr>
        <w:t xml:space="preserve">s evidente que la intervención gerontológica </w:t>
      </w:r>
      <w:r>
        <w:rPr>
          <w:rFonts w:ascii="Times New Roman" w:hAnsi="Times New Roman" w:cs="Times New Roman"/>
          <w:sz w:val="24"/>
        </w:rPr>
        <w:t>requiere</w:t>
      </w:r>
      <w:r w:rsidR="004A28A2" w:rsidRPr="0056306A">
        <w:rPr>
          <w:rFonts w:ascii="Times New Roman" w:hAnsi="Times New Roman" w:cs="Times New Roman"/>
          <w:sz w:val="24"/>
        </w:rPr>
        <w:t xml:space="preserve"> tiempo</w:t>
      </w:r>
      <w:r w:rsidR="00524B5C">
        <w:rPr>
          <w:rFonts w:ascii="Times New Roman" w:hAnsi="Times New Roman" w:cs="Times New Roman"/>
          <w:sz w:val="24"/>
        </w:rPr>
        <w:t xml:space="preserve">, pues </w:t>
      </w:r>
      <w:r w:rsidR="00883D8D" w:rsidRPr="0056306A">
        <w:rPr>
          <w:rFonts w:ascii="Times New Roman" w:hAnsi="Times New Roman" w:cs="Times New Roman"/>
          <w:sz w:val="24"/>
        </w:rPr>
        <w:t xml:space="preserve">cada persona mayor es </w:t>
      </w:r>
      <w:r w:rsidR="000C61A8" w:rsidRPr="0056306A">
        <w:rPr>
          <w:rFonts w:ascii="Times New Roman" w:hAnsi="Times New Roman" w:cs="Times New Roman"/>
          <w:sz w:val="24"/>
        </w:rPr>
        <w:t xml:space="preserve">única, </w:t>
      </w:r>
      <w:r w:rsidR="00524B5C">
        <w:rPr>
          <w:rFonts w:ascii="Times New Roman" w:hAnsi="Times New Roman" w:cs="Times New Roman"/>
          <w:sz w:val="24"/>
        </w:rPr>
        <w:t>de ahí que sea</w:t>
      </w:r>
      <w:r>
        <w:rPr>
          <w:rFonts w:ascii="Times New Roman" w:hAnsi="Times New Roman" w:cs="Times New Roman"/>
          <w:sz w:val="24"/>
        </w:rPr>
        <w:t xml:space="preserve"> indispensable considerar sus particularidades;</w:t>
      </w:r>
      <w:r w:rsidR="00883D8D" w:rsidRPr="0056306A">
        <w:rPr>
          <w:rFonts w:ascii="Times New Roman" w:hAnsi="Times New Roman" w:cs="Times New Roman"/>
          <w:sz w:val="24"/>
        </w:rPr>
        <w:t xml:space="preserve"> aunado</w:t>
      </w:r>
      <w:r w:rsidR="000C61A8" w:rsidRPr="0056306A">
        <w:rPr>
          <w:rFonts w:ascii="Times New Roman" w:hAnsi="Times New Roman" w:cs="Times New Roman"/>
          <w:sz w:val="24"/>
        </w:rPr>
        <w:t xml:space="preserve"> a </w:t>
      </w:r>
      <w:r>
        <w:rPr>
          <w:rFonts w:ascii="Times New Roman" w:hAnsi="Times New Roman" w:cs="Times New Roman"/>
          <w:sz w:val="24"/>
        </w:rPr>
        <w:t>esto,</w:t>
      </w:r>
      <w:r w:rsidR="000C61A8" w:rsidRPr="0056306A">
        <w:rPr>
          <w:rFonts w:ascii="Times New Roman" w:hAnsi="Times New Roman" w:cs="Times New Roman"/>
          <w:sz w:val="24"/>
        </w:rPr>
        <w:t xml:space="preserve"> </w:t>
      </w:r>
      <w:r>
        <w:rPr>
          <w:rFonts w:ascii="Times New Roman" w:hAnsi="Times New Roman" w:cs="Times New Roman"/>
          <w:sz w:val="24"/>
        </w:rPr>
        <w:t xml:space="preserve">también se debe </w:t>
      </w:r>
      <w:r w:rsidR="00524B5C">
        <w:rPr>
          <w:rFonts w:ascii="Times New Roman" w:hAnsi="Times New Roman" w:cs="Times New Roman"/>
          <w:sz w:val="24"/>
        </w:rPr>
        <w:t xml:space="preserve">cultivar </w:t>
      </w:r>
      <w:r w:rsidR="000C61A8" w:rsidRPr="0056306A">
        <w:rPr>
          <w:rFonts w:ascii="Times New Roman" w:hAnsi="Times New Roman" w:cs="Times New Roman"/>
          <w:sz w:val="24"/>
        </w:rPr>
        <w:t>un ambiente de confianza</w:t>
      </w:r>
      <w:r>
        <w:rPr>
          <w:rFonts w:ascii="Times New Roman" w:hAnsi="Times New Roman" w:cs="Times New Roman"/>
          <w:sz w:val="24"/>
        </w:rPr>
        <w:t xml:space="preserve"> para que la persona mayor coopere en las actividades que se intentan desarrollar</w:t>
      </w:r>
      <w:r w:rsidR="00830B74" w:rsidRPr="0056306A">
        <w:rPr>
          <w:rFonts w:ascii="Times New Roman" w:hAnsi="Times New Roman" w:cs="Times New Roman"/>
          <w:sz w:val="24"/>
        </w:rPr>
        <w:t>.</w:t>
      </w:r>
    </w:p>
    <w:p w14:paraId="6CED17C4" w14:textId="77777777" w:rsidR="00F27687" w:rsidRDefault="00524B5C" w:rsidP="0025475D">
      <w:pPr>
        <w:spacing w:line="360" w:lineRule="auto"/>
        <w:ind w:firstLine="708"/>
        <w:jc w:val="both"/>
        <w:rPr>
          <w:rFonts w:ascii="Times New Roman" w:hAnsi="Times New Roman" w:cs="Times New Roman"/>
          <w:sz w:val="24"/>
          <w:szCs w:val="24"/>
        </w:rPr>
      </w:pPr>
      <w:r>
        <w:rPr>
          <w:rFonts w:ascii="Times New Roman" w:hAnsi="Times New Roman" w:cs="Times New Roman"/>
          <w:sz w:val="24"/>
        </w:rPr>
        <w:t>L</w:t>
      </w:r>
      <w:r w:rsidR="00830B74" w:rsidRPr="0056306A">
        <w:rPr>
          <w:rFonts w:ascii="Times New Roman" w:hAnsi="Times New Roman" w:cs="Times New Roman"/>
          <w:sz w:val="24"/>
        </w:rPr>
        <w:t>a intervención gerontología</w:t>
      </w:r>
      <w:r>
        <w:rPr>
          <w:rFonts w:ascii="Times New Roman" w:hAnsi="Times New Roman" w:cs="Times New Roman"/>
          <w:sz w:val="24"/>
        </w:rPr>
        <w:t>, por ende,</w:t>
      </w:r>
      <w:r w:rsidR="00830B74" w:rsidRPr="0056306A">
        <w:rPr>
          <w:rFonts w:ascii="Times New Roman" w:hAnsi="Times New Roman" w:cs="Times New Roman"/>
          <w:sz w:val="24"/>
        </w:rPr>
        <w:t xml:space="preserve"> se encu</w:t>
      </w:r>
      <w:r w:rsidR="0056306A">
        <w:rPr>
          <w:rFonts w:ascii="Times New Roman" w:hAnsi="Times New Roman" w:cs="Times New Roman"/>
          <w:sz w:val="24"/>
        </w:rPr>
        <w:t xml:space="preserve">entra integrada por cuatro fases: la primera se denomina </w:t>
      </w:r>
      <w:r w:rsidR="0056306A" w:rsidRPr="0056306A">
        <w:rPr>
          <w:rFonts w:ascii="Times New Roman" w:hAnsi="Times New Roman" w:cs="Times New Roman"/>
          <w:i/>
          <w:sz w:val="24"/>
        </w:rPr>
        <w:t>h</w:t>
      </w:r>
      <w:r w:rsidR="00830B74" w:rsidRPr="0056306A">
        <w:rPr>
          <w:rFonts w:ascii="Times New Roman" w:hAnsi="Times New Roman" w:cs="Times New Roman"/>
          <w:i/>
          <w:sz w:val="24"/>
        </w:rPr>
        <w:t>istoria clínica gerontológica</w:t>
      </w:r>
      <w:r w:rsidR="0056306A">
        <w:rPr>
          <w:rFonts w:ascii="Times New Roman" w:hAnsi="Times New Roman" w:cs="Times New Roman"/>
          <w:sz w:val="24"/>
        </w:rPr>
        <w:t>, y</w:t>
      </w:r>
      <w:r w:rsidR="00830B74" w:rsidRPr="0056306A">
        <w:rPr>
          <w:rFonts w:ascii="Times New Roman" w:hAnsi="Times New Roman" w:cs="Times New Roman"/>
          <w:sz w:val="24"/>
        </w:rPr>
        <w:t xml:space="preserve"> es un espacio valioso en el que el gerontólogo interactúa con el paciente </w:t>
      </w:r>
      <w:r w:rsidR="0056306A">
        <w:rPr>
          <w:rFonts w:ascii="Times New Roman" w:hAnsi="Times New Roman" w:cs="Times New Roman"/>
          <w:sz w:val="24"/>
        </w:rPr>
        <w:t>para ganar su</w:t>
      </w:r>
      <w:r w:rsidR="00830B74" w:rsidRPr="0056306A">
        <w:rPr>
          <w:rFonts w:ascii="Times New Roman" w:hAnsi="Times New Roman" w:cs="Times New Roman"/>
          <w:sz w:val="24"/>
        </w:rPr>
        <w:t xml:space="preserve"> confianza; la segunda es la aplicación de las trece escalas de valoración</w:t>
      </w:r>
      <w:r w:rsidR="0025475D">
        <w:rPr>
          <w:rFonts w:ascii="Times New Roman" w:hAnsi="Times New Roman" w:cs="Times New Roman"/>
          <w:sz w:val="24"/>
        </w:rPr>
        <w:t xml:space="preserve"> mencionadas</w:t>
      </w:r>
      <w:r w:rsidR="00830B74" w:rsidRPr="0056306A">
        <w:rPr>
          <w:rFonts w:ascii="Times New Roman" w:hAnsi="Times New Roman" w:cs="Times New Roman"/>
          <w:sz w:val="24"/>
        </w:rPr>
        <w:t xml:space="preserve">; la tercera es el </w:t>
      </w:r>
      <w:r w:rsidR="0025475D">
        <w:rPr>
          <w:rFonts w:ascii="Times New Roman" w:hAnsi="Times New Roman" w:cs="Times New Roman"/>
          <w:sz w:val="24"/>
        </w:rPr>
        <w:t>d</w:t>
      </w:r>
      <w:r>
        <w:rPr>
          <w:rFonts w:ascii="Times New Roman" w:hAnsi="Times New Roman" w:cs="Times New Roman"/>
          <w:sz w:val="24"/>
        </w:rPr>
        <w:t>iagnóstico gerontológico, en el</w:t>
      </w:r>
      <w:r w:rsidR="00830B74" w:rsidRPr="0056306A">
        <w:rPr>
          <w:rFonts w:ascii="Times New Roman" w:hAnsi="Times New Roman" w:cs="Times New Roman"/>
          <w:sz w:val="24"/>
        </w:rPr>
        <w:t xml:space="preserve"> cual se analiza</w:t>
      </w:r>
      <w:r w:rsidR="001D5B09" w:rsidRPr="0056306A">
        <w:rPr>
          <w:rFonts w:ascii="Times New Roman" w:hAnsi="Times New Roman" w:cs="Times New Roman"/>
          <w:sz w:val="24"/>
        </w:rPr>
        <w:t>n</w:t>
      </w:r>
      <w:r w:rsidR="00830B74" w:rsidRPr="0056306A">
        <w:rPr>
          <w:rFonts w:ascii="Times New Roman" w:hAnsi="Times New Roman" w:cs="Times New Roman"/>
          <w:sz w:val="24"/>
        </w:rPr>
        <w:t xml:space="preserve"> los datos obtenidos teniendo como herramienta la semiología; la cuarta etapa es la </w:t>
      </w:r>
      <w:r w:rsidR="0025475D">
        <w:rPr>
          <w:rFonts w:ascii="Times New Roman" w:hAnsi="Times New Roman" w:cs="Times New Roman"/>
          <w:sz w:val="24"/>
        </w:rPr>
        <w:t>intervención gerontológica</w:t>
      </w:r>
      <w:r w:rsidR="00830B74" w:rsidRPr="0056306A">
        <w:rPr>
          <w:rFonts w:ascii="Times New Roman" w:hAnsi="Times New Roman" w:cs="Times New Roman"/>
          <w:sz w:val="24"/>
        </w:rPr>
        <w:t xml:space="preserve"> </w:t>
      </w:r>
      <w:r w:rsidR="0025475D">
        <w:rPr>
          <w:rFonts w:ascii="Times New Roman" w:hAnsi="Times New Roman" w:cs="Times New Roman"/>
          <w:sz w:val="24"/>
        </w:rPr>
        <w:t>según</w:t>
      </w:r>
      <w:r w:rsidR="00830B74" w:rsidRPr="0056306A">
        <w:rPr>
          <w:rFonts w:ascii="Times New Roman" w:hAnsi="Times New Roman" w:cs="Times New Roman"/>
          <w:sz w:val="24"/>
        </w:rPr>
        <w:t xml:space="preserve"> </w:t>
      </w:r>
      <w:r w:rsidR="0025475D">
        <w:rPr>
          <w:rFonts w:ascii="Times New Roman" w:hAnsi="Times New Roman" w:cs="Times New Roman"/>
          <w:sz w:val="24"/>
        </w:rPr>
        <w:t xml:space="preserve">el </w:t>
      </w:r>
      <w:r w:rsidR="00830B74" w:rsidRPr="0056306A">
        <w:rPr>
          <w:rFonts w:ascii="Times New Roman" w:hAnsi="Times New Roman" w:cs="Times New Roman"/>
          <w:sz w:val="24"/>
        </w:rPr>
        <w:t>protocolo establecido para cada caso detectado en el diagnóstico.</w:t>
      </w:r>
      <w:r w:rsidR="0025475D">
        <w:rPr>
          <w:rFonts w:ascii="Times New Roman" w:hAnsi="Times New Roman" w:cs="Times New Roman"/>
          <w:sz w:val="24"/>
        </w:rPr>
        <w:t xml:space="preserve"> Sobre este particular, </w:t>
      </w:r>
      <w:proofErr w:type="spellStart"/>
      <w:r w:rsidR="00F27687">
        <w:rPr>
          <w:rFonts w:ascii="Times New Roman" w:hAnsi="Times New Roman" w:cs="Times New Roman"/>
          <w:sz w:val="24"/>
          <w:szCs w:val="24"/>
        </w:rPr>
        <w:t>Sanjoaquín</w:t>
      </w:r>
      <w:proofErr w:type="spellEnd"/>
      <w:r w:rsidR="00F27687">
        <w:rPr>
          <w:rFonts w:ascii="Times New Roman" w:hAnsi="Times New Roman" w:cs="Times New Roman"/>
          <w:sz w:val="24"/>
          <w:szCs w:val="24"/>
        </w:rPr>
        <w:t>, Fernández, Mesa y Gar</w:t>
      </w:r>
      <w:r w:rsidR="001A73B0">
        <w:rPr>
          <w:rFonts w:ascii="Times New Roman" w:hAnsi="Times New Roman" w:cs="Times New Roman"/>
          <w:sz w:val="24"/>
          <w:szCs w:val="24"/>
        </w:rPr>
        <w:t>c</w:t>
      </w:r>
      <w:r w:rsidR="00F27687">
        <w:rPr>
          <w:rFonts w:ascii="Times New Roman" w:hAnsi="Times New Roman" w:cs="Times New Roman"/>
          <w:sz w:val="24"/>
          <w:szCs w:val="24"/>
        </w:rPr>
        <w:t xml:space="preserve">ía (2004) </w:t>
      </w:r>
      <w:r w:rsidR="0025475D">
        <w:rPr>
          <w:rFonts w:ascii="Times New Roman" w:hAnsi="Times New Roman" w:cs="Times New Roman"/>
          <w:sz w:val="24"/>
          <w:szCs w:val="24"/>
        </w:rPr>
        <w:t>precisan lo siguiente</w:t>
      </w:r>
      <w:r w:rsidR="00F27687">
        <w:rPr>
          <w:rFonts w:ascii="Times New Roman" w:hAnsi="Times New Roman" w:cs="Times New Roman"/>
          <w:sz w:val="24"/>
          <w:szCs w:val="24"/>
        </w:rPr>
        <w:t>:</w:t>
      </w:r>
    </w:p>
    <w:p w14:paraId="5EB5B6F5" w14:textId="1A885A73" w:rsidR="00F27687" w:rsidRDefault="00F27687" w:rsidP="0025475D">
      <w:pPr>
        <w:spacing w:line="360" w:lineRule="auto"/>
        <w:ind w:left="1416"/>
        <w:jc w:val="both"/>
        <w:rPr>
          <w:rFonts w:ascii="Times New Roman" w:hAnsi="Times New Roman" w:cs="Times New Roman"/>
          <w:sz w:val="24"/>
        </w:rPr>
      </w:pPr>
      <w:r w:rsidRPr="00F27687">
        <w:rPr>
          <w:rFonts w:ascii="Times New Roman" w:hAnsi="Times New Roman" w:cs="Times New Roman"/>
          <w:sz w:val="24"/>
          <w:szCs w:val="24"/>
        </w:rPr>
        <w:t>La valoración geriátrica integral (VGI) surge, además, como respuesta a la alta prevalencia en el anciano de necesidades y problemas no diagnosticados, de disfunciones y dependencias reversibles no reconocidas, que se escapan a la valoración clínica tradicional (anamnesis y exploración física)</w:t>
      </w:r>
      <w:r w:rsidR="0025475D">
        <w:rPr>
          <w:rFonts w:ascii="Times New Roman" w:hAnsi="Times New Roman" w:cs="Times New Roman"/>
          <w:sz w:val="24"/>
          <w:szCs w:val="24"/>
        </w:rPr>
        <w:t xml:space="preserve"> (p.</w:t>
      </w:r>
      <w:r w:rsidR="00824280">
        <w:rPr>
          <w:rFonts w:ascii="Times New Roman" w:hAnsi="Times New Roman" w:cs="Times New Roman"/>
          <w:sz w:val="24"/>
          <w:szCs w:val="24"/>
        </w:rPr>
        <w:t xml:space="preserve"> 59</w:t>
      </w:r>
      <w:r w:rsidR="0025475D">
        <w:rPr>
          <w:rFonts w:ascii="Times New Roman" w:hAnsi="Times New Roman" w:cs="Times New Roman"/>
          <w:sz w:val="24"/>
          <w:szCs w:val="24"/>
        </w:rPr>
        <w:t>)</w:t>
      </w:r>
      <w:r w:rsidRPr="00F27687">
        <w:rPr>
          <w:rFonts w:ascii="Times New Roman" w:hAnsi="Times New Roman" w:cs="Times New Roman"/>
          <w:sz w:val="24"/>
          <w:szCs w:val="24"/>
        </w:rPr>
        <w:t>.</w:t>
      </w:r>
    </w:p>
    <w:p w14:paraId="7C38BF79" w14:textId="77777777" w:rsidR="0025475D" w:rsidRDefault="0025475D" w:rsidP="0025475D">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Esto significa que existen </w:t>
      </w:r>
      <w:r w:rsidR="00FE05F1">
        <w:rPr>
          <w:rFonts w:ascii="Times New Roman" w:hAnsi="Times New Roman" w:cs="Times New Roman"/>
          <w:sz w:val="24"/>
        </w:rPr>
        <w:t>dos tipos de valoraciones</w:t>
      </w:r>
      <w:r w:rsidR="00F3371F">
        <w:rPr>
          <w:rFonts w:ascii="Times New Roman" w:hAnsi="Times New Roman" w:cs="Times New Roman"/>
          <w:sz w:val="24"/>
        </w:rPr>
        <w:t>:</w:t>
      </w:r>
      <w:r w:rsidR="00FE05F1">
        <w:rPr>
          <w:rFonts w:ascii="Times New Roman" w:hAnsi="Times New Roman" w:cs="Times New Roman"/>
          <w:sz w:val="24"/>
        </w:rPr>
        <w:t xml:space="preserve"> la clínica tradicional</w:t>
      </w:r>
      <w:r>
        <w:rPr>
          <w:rFonts w:ascii="Times New Roman" w:hAnsi="Times New Roman" w:cs="Times New Roman"/>
          <w:sz w:val="24"/>
        </w:rPr>
        <w:t xml:space="preserve"> </w:t>
      </w:r>
      <w:r w:rsidR="00FE05F1">
        <w:rPr>
          <w:rFonts w:ascii="Times New Roman" w:hAnsi="Times New Roman" w:cs="Times New Roman"/>
          <w:sz w:val="24"/>
        </w:rPr>
        <w:t xml:space="preserve">realizada por </w:t>
      </w:r>
      <w:r>
        <w:rPr>
          <w:rFonts w:ascii="Times New Roman" w:hAnsi="Times New Roman" w:cs="Times New Roman"/>
          <w:sz w:val="24"/>
        </w:rPr>
        <w:t xml:space="preserve">el </w:t>
      </w:r>
      <w:r w:rsidR="00FE05F1">
        <w:rPr>
          <w:rFonts w:ascii="Times New Roman" w:hAnsi="Times New Roman" w:cs="Times New Roman"/>
          <w:sz w:val="24"/>
        </w:rPr>
        <w:t xml:space="preserve">médico y </w:t>
      </w:r>
      <w:r>
        <w:rPr>
          <w:rFonts w:ascii="Times New Roman" w:hAnsi="Times New Roman" w:cs="Times New Roman"/>
          <w:sz w:val="24"/>
        </w:rPr>
        <w:t xml:space="preserve">la enfermera, y la </w:t>
      </w:r>
      <w:r w:rsidR="00FE05F1">
        <w:rPr>
          <w:rFonts w:ascii="Times New Roman" w:hAnsi="Times New Roman" w:cs="Times New Roman"/>
          <w:sz w:val="24"/>
        </w:rPr>
        <w:t>geriátrica integral</w:t>
      </w:r>
      <w:r>
        <w:rPr>
          <w:rFonts w:ascii="Times New Roman" w:hAnsi="Times New Roman" w:cs="Times New Roman"/>
          <w:sz w:val="24"/>
        </w:rPr>
        <w:t xml:space="preserve"> efectuada por los gerontólogos,</w:t>
      </w:r>
      <w:r w:rsidR="00FE05F1">
        <w:rPr>
          <w:rFonts w:ascii="Times New Roman" w:hAnsi="Times New Roman" w:cs="Times New Roman"/>
          <w:sz w:val="24"/>
        </w:rPr>
        <w:t xml:space="preserve"> quienes conocen las escalas de valoración y pueden tener mejor acercamiento al diagnóstico y </w:t>
      </w:r>
      <w:r w:rsidR="00FE05F1">
        <w:rPr>
          <w:rFonts w:ascii="Times New Roman" w:hAnsi="Times New Roman" w:cs="Times New Roman"/>
          <w:sz w:val="24"/>
        </w:rPr>
        <w:lastRenderedPageBreak/>
        <w:t xml:space="preserve">determinar el tratamiento como resultado del </w:t>
      </w:r>
      <w:r w:rsidR="00F3371F">
        <w:rPr>
          <w:rFonts w:ascii="Times New Roman" w:hAnsi="Times New Roman" w:cs="Times New Roman"/>
          <w:sz w:val="24"/>
        </w:rPr>
        <w:t>trabajo</w:t>
      </w:r>
      <w:r w:rsidR="00FE05F1">
        <w:rPr>
          <w:rFonts w:ascii="Times New Roman" w:hAnsi="Times New Roman" w:cs="Times New Roman"/>
          <w:sz w:val="24"/>
        </w:rPr>
        <w:t xml:space="preserve"> con </w:t>
      </w:r>
      <w:r>
        <w:rPr>
          <w:rFonts w:ascii="Times New Roman" w:hAnsi="Times New Roman" w:cs="Times New Roman"/>
          <w:sz w:val="24"/>
        </w:rPr>
        <w:t>un</w:t>
      </w:r>
      <w:r w:rsidR="00FE05F1">
        <w:rPr>
          <w:rFonts w:ascii="Times New Roman" w:hAnsi="Times New Roman" w:cs="Times New Roman"/>
          <w:sz w:val="24"/>
        </w:rPr>
        <w:t xml:space="preserve"> equipo multidisciplinar del área de la salud.</w:t>
      </w:r>
    </w:p>
    <w:p w14:paraId="2816896F" w14:textId="77777777" w:rsidR="0025475D" w:rsidRDefault="0025475D" w:rsidP="0025475D">
      <w:pPr>
        <w:spacing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En este sentido, </w:t>
      </w:r>
      <w:r w:rsidR="008957A7">
        <w:rPr>
          <w:rFonts w:ascii="Times New Roman" w:hAnsi="Times New Roman" w:cs="Times New Roman"/>
          <w:sz w:val="24"/>
        </w:rPr>
        <w:t>Mena</w:t>
      </w:r>
      <w:r w:rsidR="002924AD">
        <w:rPr>
          <w:rFonts w:ascii="Times New Roman" w:hAnsi="Times New Roman" w:cs="Times New Roman"/>
          <w:sz w:val="24"/>
        </w:rPr>
        <w:t xml:space="preserve"> </w:t>
      </w:r>
      <w:r w:rsidR="002924AD" w:rsidRPr="002924AD">
        <w:rPr>
          <w:rFonts w:ascii="Times New Roman" w:hAnsi="Times New Roman" w:cs="Times New Roman"/>
          <w:i/>
          <w:sz w:val="24"/>
        </w:rPr>
        <w:t>et al.</w:t>
      </w:r>
      <w:r w:rsidR="008957A7">
        <w:rPr>
          <w:rFonts w:ascii="Times New Roman" w:hAnsi="Times New Roman" w:cs="Times New Roman"/>
          <w:sz w:val="24"/>
        </w:rPr>
        <w:t xml:space="preserve"> (2012) </w:t>
      </w:r>
      <w:r>
        <w:rPr>
          <w:rFonts w:ascii="Times New Roman" w:hAnsi="Times New Roman" w:cs="Times New Roman"/>
          <w:sz w:val="24"/>
        </w:rPr>
        <w:t>sugiere veintiuna</w:t>
      </w:r>
      <w:r w:rsidR="008957A7">
        <w:rPr>
          <w:rFonts w:ascii="Times New Roman" w:hAnsi="Times New Roman" w:cs="Times New Roman"/>
          <w:sz w:val="24"/>
        </w:rPr>
        <w:t xml:space="preserve"> intervenciones</w:t>
      </w:r>
      <w:r>
        <w:rPr>
          <w:rFonts w:ascii="Times New Roman" w:hAnsi="Times New Roman" w:cs="Times New Roman"/>
          <w:sz w:val="24"/>
        </w:rPr>
        <w:t xml:space="preserve"> que se pueden ajustar a </w:t>
      </w:r>
      <w:r w:rsidR="008957A7">
        <w:rPr>
          <w:rFonts w:ascii="Times New Roman" w:hAnsi="Times New Roman" w:cs="Times New Roman"/>
          <w:sz w:val="24"/>
        </w:rPr>
        <w:t xml:space="preserve">cada </w:t>
      </w:r>
      <w:r w:rsidR="008957A7" w:rsidRPr="008957A7">
        <w:rPr>
          <w:rFonts w:ascii="Times New Roman" w:hAnsi="Times New Roman" w:cs="Times New Roman"/>
          <w:sz w:val="24"/>
          <w:szCs w:val="24"/>
        </w:rPr>
        <w:t>situac</w:t>
      </w:r>
      <w:r>
        <w:rPr>
          <w:rFonts w:ascii="Times New Roman" w:hAnsi="Times New Roman" w:cs="Times New Roman"/>
          <w:sz w:val="24"/>
          <w:szCs w:val="24"/>
        </w:rPr>
        <w:t>ión diagnosticada:</w:t>
      </w:r>
    </w:p>
    <w:p w14:paraId="03A32033"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Grupos de autoayuda o terapia cognoscitiva conductual</w:t>
      </w:r>
      <w:r w:rsidR="0025475D" w:rsidRPr="0025475D">
        <w:rPr>
          <w:rFonts w:ascii="Times New Roman" w:hAnsi="Times New Roman" w:cs="Times New Roman"/>
          <w:sz w:val="24"/>
          <w:szCs w:val="24"/>
        </w:rPr>
        <w:t>.</w:t>
      </w:r>
    </w:p>
    <w:p w14:paraId="2416F2D6"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Educación para la </w:t>
      </w:r>
      <w:r w:rsidR="0025475D">
        <w:rPr>
          <w:rFonts w:ascii="Times New Roman" w:hAnsi="Times New Roman" w:cs="Times New Roman"/>
          <w:sz w:val="24"/>
          <w:szCs w:val="24"/>
        </w:rPr>
        <w:t>s</w:t>
      </w:r>
      <w:r w:rsidRPr="0025475D">
        <w:rPr>
          <w:rFonts w:ascii="Times New Roman" w:hAnsi="Times New Roman" w:cs="Times New Roman"/>
          <w:sz w:val="24"/>
          <w:szCs w:val="24"/>
        </w:rPr>
        <w:t>alud</w:t>
      </w:r>
      <w:r w:rsidR="0025475D">
        <w:rPr>
          <w:rFonts w:ascii="Times New Roman" w:hAnsi="Times New Roman" w:cs="Times New Roman"/>
          <w:sz w:val="24"/>
          <w:szCs w:val="24"/>
        </w:rPr>
        <w:t>.</w:t>
      </w:r>
    </w:p>
    <w:p w14:paraId="1F6EB8F6"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Estimulación </w:t>
      </w:r>
      <w:r w:rsidR="0025475D">
        <w:rPr>
          <w:rFonts w:ascii="Times New Roman" w:hAnsi="Times New Roman" w:cs="Times New Roman"/>
          <w:sz w:val="24"/>
          <w:szCs w:val="24"/>
        </w:rPr>
        <w:t>s</w:t>
      </w:r>
      <w:r w:rsidRPr="0025475D">
        <w:rPr>
          <w:rFonts w:ascii="Times New Roman" w:hAnsi="Times New Roman" w:cs="Times New Roman"/>
          <w:sz w:val="24"/>
          <w:szCs w:val="24"/>
        </w:rPr>
        <w:t>ensorial</w:t>
      </w:r>
      <w:r w:rsidR="0025475D">
        <w:rPr>
          <w:rFonts w:ascii="Times New Roman" w:hAnsi="Times New Roman" w:cs="Times New Roman"/>
          <w:sz w:val="24"/>
          <w:szCs w:val="24"/>
        </w:rPr>
        <w:t>.</w:t>
      </w:r>
    </w:p>
    <w:p w14:paraId="75BA7833"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Pr>
          <w:rFonts w:ascii="Times New Roman" w:hAnsi="Times New Roman" w:cs="Times New Roman"/>
          <w:sz w:val="24"/>
          <w:szCs w:val="24"/>
        </w:rPr>
        <w:t>i</w:t>
      </w:r>
      <w:r w:rsidRPr="0025475D">
        <w:rPr>
          <w:rFonts w:ascii="Times New Roman" w:hAnsi="Times New Roman" w:cs="Times New Roman"/>
          <w:sz w:val="24"/>
          <w:szCs w:val="24"/>
        </w:rPr>
        <w:t xml:space="preserve">ndicadas para </w:t>
      </w:r>
      <w:r w:rsidR="0025475D">
        <w:rPr>
          <w:rFonts w:ascii="Times New Roman" w:hAnsi="Times New Roman" w:cs="Times New Roman"/>
          <w:sz w:val="24"/>
          <w:szCs w:val="24"/>
        </w:rPr>
        <w:t>a</w:t>
      </w:r>
      <w:r w:rsidRPr="0025475D">
        <w:rPr>
          <w:rFonts w:ascii="Times New Roman" w:hAnsi="Times New Roman" w:cs="Times New Roman"/>
          <w:sz w:val="24"/>
          <w:szCs w:val="24"/>
        </w:rPr>
        <w:t>prendizaje</w:t>
      </w:r>
      <w:r w:rsidR="0025475D">
        <w:rPr>
          <w:rFonts w:ascii="Times New Roman" w:hAnsi="Times New Roman" w:cs="Times New Roman"/>
          <w:sz w:val="24"/>
          <w:szCs w:val="24"/>
        </w:rPr>
        <w:t>.</w:t>
      </w:r>
      <w:r w:rsidRPr="0025475D">
        <w:rPr>
          <w:rFonts w:ascii="Times New Roman" w:hAnsi="Times New Roman" w:cs="Times New Roman"/>
          <w:sz w:val="24"/>
          <w:szCs w:val="24"/>
        </w:rPr>
        <w:t xml:space="preserve"> </w:t>
      </w:r>
    </w:p>
    <w:p w14:paraId="0DA23DA2"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sidRPr="0025475D">
        <w:rPr>
          <w:rFonts w:ascii="Times New Roman" w:hAnsi="Times New Roman" w:cs="Times New Roman"/>
          <w:sz w:val="24"/>
          <w:szCs w:val="24"/>
        </w:rPr>
        <w:t>indicadas para lenguaje</w:t>
      </w:r>
      <w:r w:rsidR="0025475D">
        <w:rPr>
          <w:rFonts w:ascii="Times New Roman" w:hAnsi="Times New Roman" w:cs="Times New Roman"/>
          <w:sz w:val="24"/>
          <w:szCs w:val="24"/>
        </w:rPr>
        <w:t>.</w:t>
      </w:r>
    </w:p>
    <w:p w14:paraId="24232221"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indicadas para </w:t>
      </w:r>
      <w:r w:rsidR="0025475D">
        <w:rPr>
          <w:rFonts w:ascii="Times New Roman" w:hAnsi="Times New Roman" w:cs="Times New Roman"/>
          <w:sz w:val="24"/>
          <w:szCs w:val="24"/>
        </w:rPr>
        <w:t>orientación.</w:t>
      </w:r>
    </w:p>
    <w:p w14:paraId="72E12141"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sidRPr="0025475D">
        <w:rPr>
          <w:rFonts w:ascii="Times New Roman" w:hAnsi="Times New Roman" w:cs="Times New Roman"/>
          <w:sz w:val="24"/>
          <w:szCs w:val="24"/>
        </w:rPr>
        <w:t>indicadas para memoria</w:t>
      </w:r>
      <w:r w:rsidR="0025475D">
        <w:rPr>
          <w:rFonts w:ascii="Times New Roman" w:hAnsi="Times New Roman" w:cs="Times New Roman"/>
          <w:sz w:val="24"/>
          <w:szCs w:val="24"/>
        </w:rPr>
        <w:t>.</w:t>
      </w:r>
    </w:p>
    <w:p w14:paraId="41C5AF94"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sidRPr="0025475D">
        <w:rPr>
          <w:rFonts w:ascii="Times New Roman" w:hAnsi="Times New Roman" w:cs="Times New Roman"/>
          <w:sz w:val="24"/>
          <w:szCs w:val="24"/>
        </w:rPr>
        <w:t>indicadas para evocación</w:t>
      </w:r>
      <w:r w:rsidR="0025475D">
        <w:rPr>
          <w:rFonts w:ascii="Times New Roman" w:hAnsi="Times New Roman" w:cs="Times New Roman"/>
          <w:sz w:val="24"/>
          <w:szCs w:val="24"/>
        </w:rPr>
        <w:t>.</w:t>
      </w:r>
      <w:r w:rsidR="0025475D" w:rsidRPr="0025475D">
        <w:rPr>
          <w:rFonts w:ascii="Times New Roman" w:hAnsi="Times New Roman" w:cs="Times New Roman"/>
          <w:sz w:val="24"/>
          <w:szCs w:val="24"/>
        </w:rPr>
        <w:t xml:space="preserve"> </w:t>
      </w:r>
    </w:p>
    <w:p w14:paraId="57ED8912"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Pr>
          <w:rFonts w:ascii="Times New Roman" w:hAnsi="Times New Roman" w:cs="Times New Roman"/>
          <w:sz w:val="24"/>
          <w:szCs w:val="24"/>
        </w:rPr>
        <w:t>indicadas para cálculo.</w:t>
      </w:r>
    </w:p>
    <w:p w14:paraId="4EB05C3E"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sidRPr="0025475D">
        <w:rPr>
          <w:rFonts w:ascii="Times New Roman" w:hAnsi="Times New Roman" w:cs="Times New Roman"/>
          <w:sz w:val="24"/>
          <w:szCs w:val="24"/>
        </w:rPr>
        <w:t>indicadas para la construcción visoespacial</w:t>
      </w:r>
      <w:r w:rsidR="0025475D">
        <w:rPr>
          <w:rFonts w:ascii="Times New Roman" w:hAnsi="Times New Roman" w:cs="Times New Roman"/>
          <w:sz w:val="24"/>
          <w:szCs w:val="24"/>
        </w:rPr>
        <w:t>.</w:t>
      </w:r>
    </w:p>
    <w:p w14:paraId="5ECF9528"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sidRPr="0025475D">
        <w:rPr>
          <w:rFonts w:ascii="Times New Roman" w:hAnsi="Times New Roman" w:cs="Times New Roman"/>
          <w:sz w:val="24"/>
          <w:szCs w:val="24"/>
        </w:rPr>
        <w:t>indicadas para juicio</w:t>
      </w:r>
      <w:r w:rsidR="0025475D">
        <w:rPr>
          <w:rFonts w:ascii="Times New Roman" w:hAnsi="Times New Roman" w:cs="Times New Roman"/>
          <w:sz w:val="24"/>
          <w:szCs w:val="24"/>
        </w:rPr>
        <w:t>.</w:t>
      </w:r>
      <w:r w:rsidR="0025475D" w:rsidRPr="0025475D">
        <w:rPr>
          <w:rFonts w:ascii="Times New Roman" w:hAnsi="Times New Roman" w:cs="Times New Roman"/>
          <w:sz w:val="24"/>
          <w:szCs w:val="24"/>
        </w:rPr>
        <w:t xml:space="preserve"> </w:t>
      </w:r>
    </w:p>
    <w:p w14:paraId="5C9A092E"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Pr>
          <w:rFonts w:ascii="Times New Roman" w:hAnsi="Times New Roman" w:cs="Times New Roman"/>
          <w:sz w:val="24"/>
          <w:szCs w:val="24"/>
        </w:rPr>
        <w:t>indicadas para inteligencia.</w:t>
      </w:r>
    </w:p>
    <w:p w14:paraId="1C5F07E6"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Terapia </w:t>
      </w:r>
      <w:r w:rsidR="0025475D" w:rsidRPr="0025475D">
        <w:rPr>
          <w:rFonts w:ascii="Times New Roman" w:hAnsi="Times New Roman" w:cs="Times New Roman"/>
          <w:sz w:val="24"/>
          <w:szCs w:val="24"/>
        </w:rPr>
        <w:t>ocupacional y estimulación física</w:t>
      </w:r>
      <w:r w:rsidR="0025475D">
        <w:rPr>
          <w:rFonts w:ascii="Times New Roman" w:hAnsi="Times New Roman" w:cs="Times New Roman"/>
          <w:sz w:val="24"/>
          <w:szCs w:val="24"/>
        </w:rPr>
        <w:t>.</w:t>
      </w:r>
    </w:p>
    <w:p w14:paraId="04BEC266"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Ejercicios de </w:t>
      </w:r>
      <w:r w:rsidR="0025475D">
        <w:rPr>
          <w:rFonts w:ascii="Times New Roman" w:hAnsi="Times New Roman" w:cs="Times New Roman"/>
          <w:sz w:val="24"/>
          <w:szCs w:val="24"/>
        </w:rPr>
        <w:t>c</w:t>
      </w:r>
      <w:r w:rsidRPr="0025475D">
        <w:rPr>
          <w:rFonts w:ascii="Times New Roman" w:hAnsi="Times New Roman" w:cs="Times New Roman"/>
          <w:sz w:val="24"/>
          <w:szCs w:val="24"/>
        </w:rPr>
        <w:t>alentamiento</w:t>
      </w:r>
      <w:r w:rsidR="0025475D">
        <w:rPr>
          <w:rFonts w:ascii="Times New Roman" w:hAnsi="Times New Roman" w:cs="Times New Roman"/>
          <w:sz w:val="24"/>
          <w:szCs w:val="24"/>
        </w:rPr>
        <w:t>.</w:t>
      </w:r>
    </w:p>
    <w:p w14:paraId="25346D3E"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sidRPr="0025475D">
        <w:rPr>
          <w:rFonts w:ascii="Times New Roman" w:hAnsi="Times New Roman" w:cs="Times New Roman"/>
          <w:sz w:val="24"/>
          <w:szCs w:val="24"/>
        </w:rPr>
        <w:t>indicadas para alteraciones de la flexibilidad y elasticidad</w:t>
      </w:r>
      <w:r w:rsidR="0025475D">
        <w:rPr>
          <w:rFonts w:ascii="Times New Roman" w:hAnsi="Times New Roman" w:cs="Times New Roman"/>
          <w:sz w:val="24"/>
          <w:szCs w:val="24"/>
        </w:rPr>
        <w:t>.</w:t>
      </w:r>
    </w:p>
    <w:p w14:paraId="674FA11D"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indicadas para la </w:t>
      </w:r>
      <w:r w:rsidR="0025475D">
        <w:rPr>
          <w:rFonts w:ascii="Times New Roman" w:hAnsi="Times New Roman" w:cs="Times New Roman"/>
          <w:sz w:val="24"/>
          <w:szCs w:val="24"/>
        </w:rPr>
        <w:t>c</w:t>
      </w:r>
      <w:r w:rsidRPr="0025475D">
        <w:rPr>
          <w:rFonts w:ascii="Times New Roman" w:hAnsi="Times New Roman" w:cs="Times New Roman"/>
          <w:sz w:val="24"/>
          <w:szCs w:val="24"/>
        </w:rPr>
        <w:t>oordinación</w:t>
      </w:r>
      <w:r w:rsidR="0025475D">
        <w:rPr>
          <w:rFonts w:ascii="Times New Roman" w:hAnsi="Times New Roman" w:cs="Times New Roman"/>
          <w:sz w:val="24"/>
          <w:szCs w:val="24"/>
        </w:rPr>
        <w:t>.</w:t>
      </w:r>
    </w:p>
    <w:p w14:paraId="74E4BB36"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indicadas para la </w:t>
      </w:r>
      <w:r w:rsidR="0025475D" w:rsidRPr="0025475D">
        <w:rPr>
          <w:rFonts w:ascii="Times New Roman" w:hAnsi="Times New Roman" w:cs="Times New Roman"/>
          <w:sz w:val="24"/>
          <w:szCs w:val="24"/>
        </w:rPr>
        <w:t>fuerza y resistencia muscular</w:t>
      </w:r>
      <w:r w:rsidR="0025475D">
        <w:rPr>
          <w:rFonts w:ascii="Times New Roman" w:hAnsi="Times New Roman" w:cs="Times New Roman"/>
          <w:sz w:val="24"/>
          <w:szCs w:val="24"/>
        </w:rPr>
        <w:t>.</w:t>
      </w:r>
    </w:p>
    <w:p w14:paraId="05EEF31E"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sidRPr="0025475D">
        <w:rPr>
          <w:rFonts w:ascii="Times New Roman" w:hAnsi="Times New Roman" w:cs="Times New Roman"/>
          <w:sz w:val="24"/>
          <w:szCs w:val="24"/>
        </w:rPr>
        <w:t>indicadas para ejercicios aeróbicos</w:t>
      </w:r>
      <w:r w:rsidR="0025475D">
        <w:rPr>
          <w:rFonts w:ascii="Times New Roman" w:hAnsi="Times New Roman" w:cs="Times New Roman"/>
          <w:sz w:val="24"/>
          <w:szCs w:val="24"/>
        </w:rPr>
        <w:t>.</w:t>
      </w:r>
    </w:p>
    <w:p w14:paraId="3AF179F9"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w:t>
      </w:r>
      <w:r w:rsidR="0025475D">
        <w:rPr>
          <w:rFonts w:ascii="Times New Roman" w:hAnsi="Times New Roman" w:cs="Times New Roman"/>
          <w:sz w:val="24"/>
          <w:szCs w:val="24"/>
        </w:rPr>
        <w:t>i</w:t>
      </w:r>
      <w:r w:rsidRPr="0025475D">
        <w:rPr>
          <w:rFonts w:ascii="Times New Roman" w:hAnsi="Times New Roman" w:cs="Times New Roman"/>
          <w:sz w:val="24"/>
          <w:szCs w:val="24"/>
        </w:rPr>
        <w:t xml:space="preserve">ndicadas para hacer en el </w:t>
      </w:r>
      <w:r w:rsidR="0025475D" w:rsidRPr="0025475D">
        <w:rPr>
          <w:rFonts w:ascii="Times New Roman" w:hAnsi="Times New Roman" w:cs="Times New Roman"/>
          <w:sz w:val="24"/>
          <w:szCs w:val="24"/>
        </w:rPr>
        <w:t>suelo o en la cama</w:t>
      </w:r>
      <w:r w:rsidR="0025475D">
        <w:rPr>
          <w:rFonts w:ascii="Times New Roman" w:hAnsi="Times New Roman" w:cs="Times New Roman"/>
          <w:sz w:val="24"/>
          <w:szCs w:val="24"/>
        </w:rPr>
        <w:t>.</w:t>
      </w:r>
    </w:p>
    <w:p w14:paraId="5CE12883" w14:textId="77777777" w:rsidR="0025475D" w:rsidRDefault="008957A7"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indicadas en </w:t>
      </w:r>
      <w:r w:rsidR="0025475D">
        <w:rPr>
          <w:rFonts w:ascii="Times New Roman" w:hAnsi="Times New Roman" w:cs="Times New Roman"/>
          <w:sz w:val="24"/>
          <w:szCs w:val="24"/>
        </w:rPr>
        <w:t>s</w:t>
      </w:r>
      <w:r w:rsidRPr="0025475D">
        <w:rPr>
          <w:rFonts w:ascii="Times New Roman" w:hAnsi="Times New Roman" w:cs="Times New Roman"/>
          <w:sz w:val="24"/>
          <w:szCs w:val="24"/>
        </w:rPr>
        <w:t>edestación</w:t>
      </w:r>
    </w:p>
    <w:p w14:paraId="44DC0860" w14:textId="77777777" w:rsidR="0025475D" w:rsidRDefault="0025475D" w:rsidP="0025475D">
      <w:pPr>
        <w:pStyle w:val="Prrafodelista"/>
        <w:numPr>
          <w:ilvl w:val="0"/>
          <w:numId w:val="42"/>
        </w:numPr>
        <w:spacing w:line="360" w:lineRule="auto"/>
        <w:jc w:val="both"/>
        <w:rPr>
          <w:rFonts w:ascii="Times New Roman" w:hAnsi="Times New Roman" w:cs="Times New Roman"/>
          <w:sz w:val="24"/>
          <w:szCs w:val="24"/>
        </w:rPr>
      </w:pPr>
      <w:r w:rsidRPr="0025475D">
        <w:rPr>
          <w:rFonts w:ascii="Times New Roman" w:hAnsi="Times New Roman" w:cs="Times New Roman"/>
          <w:sz w:val="24"/>
          <w:szCs w:val="24"/>
        </w:rPr>
        <w:t xml:space="preserve">Intervenciones indicadas en </w:t>
      </w:r>
      <w:r>
        <w:rPr>
          <w:rFonts w:ascii="Times New Roman" w:hAnsi="Times New Roman" w:cs="Times New Roman"/>
          <w:sz w:val="24"/>
          <w:szCs w:val="24"/>
        </w:rPr>
        <w:t>cuidadores primarios.</w:t>
      </w:r>
    </w:p>
    <w:p w14:paraId="483A1C19" w14:textId="77777777" w:rsidR="005D79E3" w:rsidRDefault="0025475D" w:rsidP="002547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w:t>
      </w:r>
      <w:r w:rsidR="008957A7" w:rsidRPr="0025475D">
        <w:rPr>
          <w:rFonts w:ascii="Times New Roman" w:hAnsi="Times New Roman" w:cs="Times New Roman"/>
          <w:sz w:val="24"/>
          <w:szCs w:val="24"/>
        </w:rPr>
        <w:t xml:space="preserve">ada una de estas propuestas de intervención se </w:t>
      </w:r>
      <w:r>
        <w:rPr>
          <w:rFonts w:ascii="Times New Roman" w:hAnsi="Times New Roman" w:cs="Times New Roman"/>
          <w:sz w:val="24"/>
          <w:szCs w:val="24"/>
        </w:rPr>
        <w:t>mencionan</w:t>
      </w:r>
      <w:r w:rsidR="008957A7" w:rsidRPr="0025475D">
        <w:rPr>
          <w:rFonts w:ascii="Times New Roman" w:hAnsi="Times New Roman" w:cs="Times New Roman"/>
          <w:sz w:val="24"/>
          <w:szCs w:val="24"/>
        </w:rPr>
        <w:t xml:space="preserve"> las acciones </w:t>
      </w:r>
      <w:r>
        <w:rPr>
          <w:rFonts w:ascii="Times New Roman" w:hAnsi="Times New Roman" w:cs="Times New Roman"/>
          <w:sz w:val="24"/>
          <w:szCs w:val="24"/>
        </w:rPr>
        <w:t xml:space="preserve">que debe realizar </w:t>
      </w:r>
      <w:r w:rsidR="001D5B09" w:rsidRPr="0025475D">
        <w:rPr>
          <w:rFonts w:ascii="Times New Roman" w:hAnsi="Times New Roman" w:cs="Times New Roman"/>
          <w:sz w:val="24"/>
          <w:szCs w:val="24"/>
        </w:rPr>
        <w:t xml:space="preserve">el gerontólogo en coordinación </w:t>
      </w:r>
      <w:r>
        <w:rPr>
          <w:rFonts w:ascii="Times New Roman" w:hAnsi="Times New Roman" w:cs="Times New Roman"/>
          <w:sz w:val="24"/>
          <w:szCs w:val="24"/>
        </w:rPr>
        <w:t>con el</w:t>
      </w:r>
      <w:r w:rsidR="00D827FE" w:rsidRPr="0025475D">
        <w:rPr>
          <w:rFonts w:ascii="Times New Roman" w:hAnsi="Times New Roman" w:cs="Times New Roman"/>
          <w:sz w:val="24"/>
          <w:szCs w:val="24"/>
        </w:rPr>
        <w:t xml:space="preserve"> </w:t>
      </w:r>
      <w:r w:rsidR="001D5B09" w:rsidRPr="0025475D">
        <w:rPr>
          <w:rFonts w:ascii="Times New Roman" w:hAnsi="Times New Roman" w:cs="Times New Roman"/>
          <w:sz w:val="24"/>
          <w:szCs w:val="24"/>
        </w:rPr>
        <w:t>grupo multidisciplinar</w:t>
      </w:r>
      <w:r w:rsidR="008957A7" w:rsidRPr="0025475D">
        <w:rPr>
          <w:rFonts w:ascii="Times New Roman" w:hAnsi="Times New Roman" w:cs="Times New Roman"/>
          <w:sz w:val="24"/>
          <w:szCs w:val="24"/>
        </w:rPr>
        <w:t xml:space="preserve">. </w:t>
      </w:r>
      <w:r>
        <w:rPr>
          <w:rFonts w:ascii="Times New Roman" w:hAnsi="Times New Roman" w:cs="Times New Roman"/>
          <w:sz w:val="24"/>
          <w:szCs w:val="24"/>
        </w:rPr>
        <w:t>Asimismo, cabe destacar que una p</w:t>
      </w:r>
      <w:r w:rsidR="005D79E3">
        <w:rPr>
          <w:rFonts w:ascii="Times New Roman" w:hAnsi="Times New Roman" w:cs="Times New Roman"/>
          <w:sz w:val="24"/>
          <w:szCs w:val="24"/>
        </w:rPr>
        <w:t xml:space="preserve">arte </w:t>
      </w:r>
      <w:r>
        <w:rPr>
          <w:rFonts w:ascii="Times New Roman" w:hAnsi="Times New Roman" w:cs="Times New Roman"/>
          <w:sz w:val="24"/>
          <w:szCs w:val="24"/>
        </w:rPr>
        <w:t>significativa</w:t>
      </w:r>
      <w:r w:rsidR="005D79E3">
        <w:rPr>
          <w:rFonts w:ascii="Times New Roman" w:hAnsi="Times New Roman" w:cs="Times New Roman"/>
          <w:sz w:val="24"/>
          <w:szCs w:val="24"/>
        </w:rPr>
        <w:t xml:space="preserve"> de un programa de intervención gerontológica se encuentra </w:t>
      </w:r>
      <w:r w:rsidR="00F3371F">
        <w:rPr>
          <w:rFonts w:ascii="Times New Roman" w:hAnsi="Times New Roman" w:cs="Times New Roman"/>
          <w:sz w:val="24"/>
          <w:szCs w:val="24"/>
        </w:rPr>
        <w:t>integrada por</w:t>
      </w:r>
      <w:r>
        <w:rPr>
          <w:rFonts w:ascii="Times New Roman" w:hAnsi="Times New Roman" w:cs="Times New Roman"/>
          <w:sz w:val="24"/>
          <w:szCs w:val="24"/>
        </w:rPr>
        <w:t xml:space="preserve"> seis</w:t>
      </w:r>
      <w:r w:rsidR="00F3371F">
        <w:rPr>
          <w:rFonts w:ascii="Times New Roman" w:hAnsi="Times New Roman" w:cs="Times New Roman"/>
          <w:sz w:val="24"/>
          <w:szCs w:val="24"/>
        </w:rPr>
        <w:t xml:space="preserve"> </w:t>
      </w:r>
      <w:r w:rsidR="00E805CA">
        <w:rPr>
          <w:rFonts w:ascii="Times New Roman" w:hAnsi="Times New Roman" w:cs="Times New Roman"/>
          <w:sz w:val="24"/>
          <w:szCs w:val="24"/>
        </w:rPr>
        <w:t xml:space="preserve">factores especiales: </w:t>
      </w:r>
      <w:r w:rsidR="005D79E3">
        <w:rPr>
          <w:rFonts w:ascii="Times New Roman" w:hAnsi="Times New Roman" w:cs="Times New Roman"/>
          <w:sz w:val="24"/>
          <w:szCs w:val="24"/>
        </w:rPr>
        <w:t xml:space="preserve">fomento </w:t>
      </w:r>
      <w:r w:rsidR="00E805CA">
        <w:rPr>
          <w:rFonts w:ascii="Times New Roman" w:hAnsi="Times New Roman" w:cs="Times New Roman"/>
          <w:sz w:val="24"/>
          <w:szCs w:val="24"/>
        </w:rPr>
        <w:t>de</w:t>
      </w:r>
      <w:r w:rsidR="005D79E3">
        <w:rPr>
          <w:rFonts w:ascii="Times New Roman" w:hAnsi="Times New Roman" w:cs="Times New Roman"/>
          <w:sz w:val="24"/>
          <w:szCs w:val="24"/>
        </w:rPr>
        <w:t xml:space="preserve"> la actividad física, masoterapia, </w:t>
      </w:r>
      <w:r w:rsidR="005D79E3">
        <w:rPr>
          <w:rFonts w:ascii="Times New Roman" w:hAnsi="Times New Roman" w:cs="Times New Roman"/>
          <w:sz w:val="24"/>
          <w:szCs w:val="24"/>
        </w:rPr>
        <w:lastRenderedPageBreak/>
        <w:t>musicoter</w:t>
      </w:r>
      <w:r w:rsidR="00D737B3">
        <w:rPr>
          <w:rFonts w:ascii="Times New Roman" w:hAnsi="Times New Roman" w:cs="Times New Roman"/>
          <w:sz w:val="24"/>
          <w:szCs w:val="24"/>
        </w:rPr>
        <w:t>a</w:t>
      </w:r>
      <w:r w:rsidR="005D79E3">
        <w:rPr>
          <w:rFonts w:ascii="Times New Roman" w:hAnsi="Times New Roman" w:cs="Times New Roman"/>
          <w:sz w:val="24"/>
          <w:szCs w:val="24"/>
        </w:rPr>
        <w:t xml:space="preserve">pia, rehabilitación, actividades lúdicas y aromaterapia, </w:t>
      </w:r>
      <w:r w:rsidR="00E805CA">
        <w:rPr>
          <w:rFonts w:ascii="Times New Roman" w:hAnsi="Times New Roman" w:cs="Times New Roman"/>
          <w:sz w:val="24"/>
          <w:szCs w:val="24"/>
        </w:rPr>
        <w:t xml:space="preserve">los cuales se </w:t>
      </w:r>
      <w:proofErr w:type="gramStart"/>
      <w:r w:rsidR="00E805CA">
        <w:rPr>
          <w:rFonts w:ascii="Times New Roman" w:hAnsi="Times New Roman" w:cs="Times New Roman"/>
          <w:sz w:val="24"/>
          <w:szCs w:val="24"/>
        </w:rPr>
        <w:t xml:space="preserve">explican </w:t>
      </w:r>
      <w:r w:rsidR="00524B5C">
        <w:rPr>
          <w:rFonts w:ascii="Times New Roman" w:hAnsi="Times New Roman" w:cs="Times New Roman"/>
          <w:sz w:val="24"/>
          <w:szCs w:val="24"/>
        </w:rPr>
        <w:t xml:space="preserve"> a</w:t>
      </w:r>
      <w:proofErr w:type="gramEnd"/>
      <w:r w:rsidR="00524B5C">
        <w:rPr>
          <w:rFonts w:ascii="Times New Roman" w:hAnsi="Times New Roman" w:cs="Times New Roman"/>
          <w:sz w:val="24"/>
          <w:szCs w:val="24"/>
        </w:rPr>
        <w:t xml:space="preserve"> continuación</w:t>
      </w:r>
      <w:r w:rsidR="00E805CA">
        <w:rPr>
          <w:rFonts w:ascii="Times New Roman" w:hAnsi="Times New Roman" w:cs="Times New Roman"/>
          <w:sz w:val="24"/>
          <w:szCs w:val="24"/>
        </w:rPr>
        <w:t>.</w:t>
      </w:r>
    </w:p>
    <w:p w14:paraId="7854C106" w14:textId="77777777" w:rsidR="00E805CA" w:rsidRDefault="00E805CA" w:rsidP="0025475D">
      <w:pPr>
        <w:spacing w:line="360" w:lineRule="auto"/>
        <w:ind w:firstLine="708"/>
        <w:jc w:val="both"/>
        <w:rPr>
          <w:rFonts w:ascii="Times New Roman" w:hAnsi="Times New Roman" w:cs="Times New Roman"/>
          <w:sz w:val="24"/>
          <w:szCs w:val="24"/>
        </w:rPr>
      </w:pPr>
    </w:p>
    <w:p w14:paraId="667DEA21" w14:textId="77777777" w:rsidR="00E805CA" w:rsidRPr="00D479F7" w:rsidRDefault="00E805CA" w:rsidP="00D479F7">
      <w:pPr>
        <w:pStyle w:val="Ttulo1"/>
        <w:rPr>
          <w:sz w:val="24"/>
          <w:szCs w:val="24"/>
        </w:rPr>
      </w:pPr>
      <w:r w:rsidRPr="00D479F7">
        <w:rPr>
          <w:sz w:val="24"/>
          <w:szCs w:val="24"/>
        </w:rPr>
        <w:t>Fomento de</w:t>
      </w:r>
      <w:r w:rsidR="00C64619" w:rsidRPr="00D479F7">
        <w:rPr>
          <w:sz w:val="24"/>
          <w:szCs w:val="24"/>
        </w:rPr>
        <w:t xml:space="preserve"> l</w:t>
      </w:r>
      <w:r w:rsidR="00830DC4" w:rsidRPr="00D479F7">
        <w:rPr>
          <w:sz w:val="24"/>
          <w:szCs w:val="24"/>
        </w:rPr>
        <w:t>a actividad física</w:t>
      </w:r>
    </w:p>
    <w:p w14:paraId="078BE403" w14:textId="7C02ACA4" w:rsidR="005F49A2" w:rsidRPr="00E023E4" w:rsidRDefault="00E805CA" w:rsidP="00E805CA">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Este s</w:t>
      </w:r>
      <w:r w:rsidR="00CA54D9">
        <w:rPr>
          <w:rFonts w:ascii="Times New Roman" w:hAnsi="Times New Roman" w:cs="Times New Roman"/>
          <w:sz w:val="24"/>
          <w:szCs w:val="24"/>
        </w:rPr>
        <w:t xml:space="preserve">e </w:t>
      </w:r>
      <w:r w:rsidR="00F23627">
        <w:rPr>
          <w:rFonts w:ascii="Times New Roman" w:hAnsi="Times New Roman" w:cs="Times New Roman"/>
          <w:sz w:val="24"/>
          <w:szCs w:val="24"/>
        </w:rPr>
        <w:t xml:space="preserve">define </w:t>
      </w:r>
      <w:r w:rsidR="002E12FB">
        <w:rPr>
          <w:rFonts w:ascii="Times New Roman" w:hAnsi="Times New Roman" w:cs="Times New Roman"/>
          <w:sz w:val="24"/>
          <w:szCs w:val="24"/>
        </w:rPr>
        <w:t>como</w:t>
      </w:r>
      <w:r w:rsidR="002E3E29">
        <w:rPr>
          <w:rFonts w:ascii="Times New Roman" w:hAnsi="Times New Roman" w:cs="Times New Roman"/>
          <w:sz w:val="24"/>
          <w:szCs w:val="24"/>
        </w:rPr>
        <w:t xml:space="preserve"> </w:t>
      </w:r>
      <w:r w:rsidR="002E3E29" w:rsidRPr="002E3E29">
        <w:rPr>
          <w:rFonts w:ascii="Times New Roman" w:hAnsi="Times New Roman" w:cs="Times New Roman"/>
          <w:sz w:val="24"/>
          <w:szCs w:val="24"/>
        </w:rPr>
        <w:t>“cualquier movimiento corporal intencional realizado con los músculos esqueléticos, que resulta en un gasto de energía y en una experiencia personal, y nos permite interactuar con los seres y el ambie</w:t>
      </w:r>
      <w:r>
        <w:rPr>
          <w:rFonts w:ascii="Times New Roman" w:hAnsi="Times New Roman" w:cs="Times New Roman"/>
          <w:sz w:val="24"/>
          <w:szCs w:val="24"/>
        </w:rPr>
        <w:t xml:space="preserve">nte que nos rodea” (Devís, 2000, </w:t>
      </w:r>
      <w:r w:rsidR="00F23627">
        <w:rPr>
          <w:rFonts w:ascii="Times New Roman" w:hAnsi="Times New Roman" w:cs="Times New Roman"/>
          <w:sz w:val="24"/>
          <w:szCs w:val="24"/>
        </w:rPr>
        <w:t>citado por Ceballos</w:t>
      </w:r>
      <w:r>
        <w:rPr>
          <w:rFonts w:ascii="Times New Roman" w:hAnsi="Times New Roman" w:cs="Times New Roman"/>
          <w:sz w:val="24"/>
          <w:szCs w:val="24"/>
        </w:rPr>
        <w:t>,</w:t>
      </w:r>
      <w:r w:rsidR="00F23627">
        <w:rPr>
          <w:rFonts w:ascii="Times New Roman" w:hAnsi="Times New Roman" w:cs="Times New Roman"/>
          <w:sz w:val="24"/>
          <w:szCs w:val="24"/>
        </w:rPr>
        <w:t xml:space="preserve"> </w:t>
      </w:r>
      <w:r w:rsidRPr="00E023E4">
        <w:rPr>
          <w:rFonts w:ascii="Times New Roman" w:hAnsi="Times New Roman" w:cs="Times New Roman"/>
          <w:sz w:val="24"/>
          <w:szCs w:val="24"/>
        </w:rPr>
        <w:t xml:space="preserve">Álvarez </w:t>
      </w:r>
      <w:r>
        <w:rPr>
          <w:rFonts w:ascii="Times New Roman" w:hAnsi="Times New Roman" w:cs="Times New Roman"/>
          <w:sz w:val="24"/>
          <w:szCs w:val="24"/>
        </w:rPr>
        <w:t xml:space="preserve">y </w:t>
      </w:r>
      <w:r w:rsidRPr="00E023E4">
        <w:rPr>
          <w:rFonts w:ascii="Times New Roman" w:hAnsi="Times New Roman" w:cs="Times New Roman"/>
          <w:sz w:val="24"/>
          <w:szCs w:val="24"/>
        </w:rPr>
        <w:t>Medina</w:t>
      </w:r>
      <w:r>
        <w:rPr>
          <w:rFonts w:ascii="Times New Roman" w:hAnsi="Times New Roman" w:cs="Times New Roman"/>
          <w:sz w:val="24"/>
          <w:szCs w:val="24"/>
        </w:rPr>
        <w:t xml:space="preserve">, s. f., p. </w:t>
      </w:r>
      <w:r w:rsidR="00824280">
        <w:rPr>
          <w:rFonts w:ascii="Times New Roman" w:hAnsi="Times New Roman" w:cs="Times New Roman"/>
          <w:sz w:val="24"/>
          <w:szCs w:val="24"/>
        </w:rPr>
        <w:t>3</w:t>
      </w:r>
      <w:r w:rsidR="00F23627">
        <w:rPr>
          <w:rFonts w:ascii="Times New Roman" w:hAnsi="Times New Roman" w:cs="Times New Roman"/>
          <w:sz w:val="24"/>
          <w:szCs w:val="24"/>
        </w:rPr>
        <w:t>)</w:t>
      </w:r>
      <w:r>
        <w:rPr>
          <w:rFonts w:ascii="Times New Roman" w:hAnsi="Times New Roman" w:cs="Times New Roman"/>
          <w:sz w:val="24"/>
          <w:szCs w:val="24"/>
        </w:rPr>
        <w:t>.</w:t>
      </w:r>
      <w:r w:rsidR="00830DC4" w:rsidRPr="00E023E4">
        <w:rPr>
          <w:rFonts w:ascii="Times New Roman" w:hAnsi="Times New Roman" w:cs="Times New Roman"/>
          <w:sz w:val="24"/>
          <w:szCs w:val="24"/>
        </w:rPr>
        <w:t xml:space="preserve"> </w:t>
      </w:r>
      <w:r>
        <w:rPr>
          <w:rFonts w:ascii="Times New Roman" w:hAnsi="Times New Roman" w:cs="Times New Roman"/>
          <w:sz w:val="24"/>
          <w:szCs w:val="24"/>
        </w:rPr>
        <w:t xml:space="preserve">Sin embargo, en el caso de los adultos mayores, </w:t>
      </w:r>
      <w:r w:rsidR="005F49A2" w:rsidRPr="00E023E4">
        <w:rPr>
          <w:rFonts w:ascii="Times New Roman" w:hAnsi="Times New Roman" w:cs="Times New Roman"/>
          <w:sz w:val="24"/>
          <w:szCs w:val="24"/>
          <w:shd w:val="clear" w:color="auto" w:fill="FFFFFF"/>
        </w:rPr>
        <w:t>Gil</w:t>
      </w:r>
      <w:r w:rsidR="002924AD">
        <w:rPr>
          <w:rFonts w:ascii="Times New Roman" w:hAnsi="Times New Roman" w:cs="Times New Roman"/>
          <w:sz w:val="24"/>
          <w:szCs w:val="24"/>
          <w:shd w:val="clear" w:color="auto" w:fill="FFFFFF"/>
        </w:rPr>
        <w:t xml:space="preserve">, </w:t>
      </w:r>
      <w:r w:rsidR="002924AD" w:rsidRPr="00E023E4">
        <w:rPr>
          <w:rFonts w:ascii="Times New Roman" w:hAnsi="Times New Roman" w:cs="Times New Roman"/>
          <w:sz w:val="24"/>
          <w:szCs w:val="24"/>
        </w:rPr>
        <w:t>Ramos</w:t>
      </w:r>
      <w:r w:rsidR="002924AD">
        <w:rPr>
          <w:rFonts w:ascii="Times New Roman" w:hAnsi="Times New Roman" w:cs="Times New Roman"/>
          <w:sz w:val="24"/>
          <w:szCs w:val="24"/>
        </w:rPr>
        <w:t>,</w:t>
      </w:r>
      <w:r w:rsidR="002924AD" w:rsidRPr="00E023E4">
        <w:rPr>
          <w:rFonts w:ascii="Times New Roman" w:hAnsi="Times New Roman" w:cs="Times New Roman"/>
          <w:sz w:val="24"/>
          <w:szCs w:val="24"/>
        </w:rPr>
        <w:t xml:space="preserve"> Marín</w:t>
      </w:r>
      <w:r w:rsidR="002924AD">
        <w:rPr>
          <w:rFonts w:ascii="Times New Roman" w:hAnsi="Times New Roman" w:cs="Times New Roman"/>
          <w:sz w:val="24"/>
          <w:szCs w:val="24"/>
        </w:rPr>
        <w:t xml:space="preserve"> y</w:t>
      </w:r>
      <w:r w:rsidR="002924AD" w:rsidRPr="00E023E4">
        <w:rPr>
          <w:rFonts w:ascii="Times New Roman" w:hAnsi="Times New Roman" w:cs="Times New Roman"/>
          <w:sz w:val="24"/>
          <w:szCs w:val="24"/>
        </w:rPr>
        <w:t xml:space="preserve"> López</w:t>
      </w:r>
      <w:r w:rsidR="005F49A2" w:rsidRPr="00E023E4">
        <w:rPr>
          <w:rFonts w:ascii="Times New Roman" w:hAnsi="Times New Roman" w:cs="Times New Roman"/>
          <w:sz w:val="24"/>
          <w:szCs w:val="24"/>
          <w:shd w:val="clear" w:color="auto" w:fill="FFFFFF"/>
        </w:rPr>
        <w:t xml:space="preserve"> </w:t>
      </w:r>
      <w:r w:rsidR="00714288" w:rsidRPr="00E023E4">
        <w:rPr>
          <w:rFonts w:ascii="Times New Roman" w:hAnsi="Times New Roman" w:cs="Times New Roman"/>
          <w:sz w:val="24"/>
          <w:szCs w:val="24"/>
          <w:shd w:val="clear" w:color="auto" w:fill="FFFFFF"/>
        </w:rPr>
        <w:t>(2012)</w:t>
      </w:r>
      <w:r w:rsidR="002E3E2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comenta</w:t>
      </w:r>
      <w:r w:rsidR="002924AD">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que</w:t>
      </w:r>
      <w:r w:rsidR="00C868E4" w:rsidRPr="00E023E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estos, cuando se mantienen</w:t>
      </w:r>
      <w:r w:rsidR="00C868E4" w:rsidRPr="00E023E4">
        <w:rPr>
          <w:rFonts w:ascii="Times New Roman" w:hAnsi="Times New Roman" w:cs="Times New Roman"/>
          <w:sz w:val="24"/>
          <w:szCs w:val="24"/>
          <w:shd w:val="clear" w:color="auto" w:fill="FFFFFF"/>
        </w:rPr>
        <w:t xml:space="preserve"> inactivos</w:t>
      </w:r>
      <w:r>
        <w:rPr>
          <w:rFonts w:ascii="Times New Roman" w:hAnsi="Times New Roman" w:cs="Times New Roman"/>
          <w:sz w:val="24"/>
          <w:szCs w:val="24"/>
          <w:shd w:val="clear" w:color="auto" w:fill="FFFFFF"/>
        </w:rPr>
        <w:t>,</w:t>
      </w:r>
      <w:r w:rsidR="00C868E4" w:rsidRPr="00E023E4">
        <w:rPr>
          <w:rFonts w:ascii="Times New Roman" w:hAnsi="Times New Roman" w:cs="Times New Roman"/>
          <w:sz w:val="24"/>
          <w:szCs w:val="24"/>
          <w:shd w:val="clear" w:color="auto" w:fill="FFFFFF"/>
        </w:rPr>
        <w:t xml:space="preserve"> pierden </w:t>
      </w:r>
      <w:r>
        <w:rPr>
          <w:rFonts w:ascii="Times New Roman" w:hAnsi="Times New Roman" w:cs="Times New Roman"/>
          <w:sz w:val="24"/>
          <w:szCs w:val="24"/>
          <w:shd w:val="clear" w:color="auto" w:fill="FFFFFF"/>
        </w:rPr>
        <w:t xml:space="preserve">sus </w:t>
      </w:r>
      <w:r w:rsidR="00C868E4" w:rsidRPr="00E023E4">
        <w:rPr>
          <w:rFonts w:ascii="Times New Roman" w:hAnsi="Times New Roman" w:cs="Times New Roman"/>
          <w:sz w:val="24"/>
          <w:szCs w:val="24"/>
          <w:shd w:val="clear" w:color="auto" w:fill="FFFFFF"/>
        </w:rPr>
        <w:t>capacidad</w:t>
      </w:r>
      <w:r>
        <w:rPr>
          <w:rFonts w:ascii="Times New Roman" w:hAnsi="Times New Roman" w:cs="Times New Roman"/>
          <w:sz w:val="24"/>
          <w:szCs w:val="24"/>
          <w:shd w:val="clear" w:color="auto" w:fill="FFFFFF"/>
        </w:rPr>
        <w:t>es</w:t>
      </w:r>
      <w:r w:rsidR="00C868E4" w:rsidRPr="00E023E4">
        <w:rPr>
          <w:rFonts w:ascii="Times New Roman" w:hAnsi="Times New Roman" w:cs="Times New Roman"/>
          <w:sz w:val="24"/>
          <w:szCs w:val="24"/>
          <w:shd w:val="clear" w:color="auto" w:fill="FFFFFF"/>
        </w:rPr>
        <w:t xml:space="preserve"> fundamental</w:t>
      </w:r>
      <w:r>
        <w:rPr>
          <w:rFonts w:ascii="Times New Roman" w:hAnsi="Times New Roman" w:cs="Times New Roman"/>
          <w:sz w:val="24"/>
          <w:szCs w:val="24"/>
          <w:shd w:val="clear" w:color="auto" w:fill="FFFFFF"/>
        </w:rPr>
        <w:t>es</w:t>
      </w:r>
      <w:r w:rsidR="00C868E4" w:rsidRPr="00E023E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de </w:t>
      </w:r>
      <w:r w:rsidR="00501FF4" w:rsidRPr="00E023E4">
        <w:rPr>
          <w:rFonts w:ascii="Times New Roman" w:hAnsi="Times New Roman" w:cs="Times New Roman"/>
          <w:sz w:val="24"/>
          <w:szCs w:val="24"/>
          <w:shd w:val="clear" w:color="auto" w:fill="FFFFFF"/>
        </w:rPr>
        <w:t>resistencia, fortalecimiento, equilibrio y flexibilidad</w:t>
      </w:r>
      <w:r w:rsidR="002E3E29">
        <w:rPr>
          <w:rFonts w:ascii="Times New Roman" w:hAnsi="Times New Roman" w:cs="Times New Roman"/>
          <w:sz w:val="24"/>
          <w:szCs w:val="24"/>
          <w:shd w:val="clear" w:color="auto" w:fill="FFFFFF"/>
        </w:rPr>
        <w:t xml:space="preserve">, lo cual </w:t>
      </w:r>
      <w:r w:rsidR="00501FF4" w:rsidRPr="00E023E4">
        <w:rPr>
          <w:rFonts w:ascii="Times New Roman" w:hAnsi="Times New Roman" w:cs="Times New Roman"/>
          <w:sz w:val="24"/>
          <w:szCs w:val="24"/>
          <w:shd w:val="clear" w:color="auto" w:fill="FFFFFF"/>
        </w:rPr>
        <w:t xml:space="preserve">podría evitarse </w:t>
      </w:r>
      <w:r w:rsidR="00262835">
        <w:rPr>
          <w:rFonts w:ascii="Times New Roman" w:hAnsi="Times New Roman" w:cs="Times New Roman"/>
          <w:sz w:val="24"/>
          <w:szCs w:val="24"/>
          <w:shd w:val="clear" w:color="auto" w:fill="FFFFFF"/>
        </w:rPr>
        <w:t xml:space="preserve">con </w:t>
      </w:r>
      <w:r>
        <w:rPr>
          <w:rFonts w:ascii="Times New Roman" w:hAnsi="Times New Roman" w:cs="Times New Roman"/>
          <w:sz w:val="24"/>
          <w:szCs w:val="24"/>
          <w:shd w:val="clear" w:color="auto" w:fill="FFFFFF"/>
        </w:rPr>
        <w:t>algún tipo de</w:t>
      </w:r>
      <w:r w:rsidR="00501FF4" w:rsidRPr="00E023E4">
        <w:rPr>
          <w:rFonts w:ascii="Times New Roman" w:hAnsi="Times New Roman" w:cs="Times New Roman"/>
          <w:sz w:val="24"/>
          <w:szCs w:val="24"/>
          <w:shd w:val="clear" w:color="auto" w:fill="FFFFFF"/>
        </w:rPr>
        <w:t xml:space="preserve"> activación física</w:t>
      </w:r>
      <w:r>
        <w:rPr>
          <w:rFonts w:ascii="Times New Roman" w:hAnsi="Times New Roman" w:cs="Times New Roman"/>
          <w:sz w:val="24"/>
          <w:szCs w:val="24"/>
          <w:shd w:val="clear" w:color="auto" w:fill="FFFFFF"/>
        </w:rPr>
        <w:t xml:space="preserve"> que permita</w:t>
      </w:r>
      <w:r w:rsidR="005D79E3">
        <w:rPr>
          <w:rFonts w:ascii="Times New Roman" w:hAnsi="Times New Roman" w:cs="Times New Roman"/>
          <w:sz w:val="24"/>
          <w:szCs w:val="24"/>
          <w:shd w:val="clear" w:color="auto" w:fill="FFFFFF"/>
        </w:rPr>
        <w:t xml:space="preserve"> </w:t>
      </w:r>
      <w:r w:rsidR="001D5B09">
        <w:rPr>
          <w:rFonts w:ascii="Times New Roman" w:hAnsi="Times New Roman" w:cs="Times New Roman"/>
          <w:sz w:val="24"/>
          <w:szCs w:val="24"/>
          <w:shd w:val="clear" w:color="auto" w:fill="FFFFFF"/>
        </w:rPr>
        <w:t xml:space="preserve">mantener la independencia y </w:t>
      </w:r>
      <w:r w:rsidR="005D79E3">
        <w:rPr>
          <w:rFonts w:ascii="Times New Roman" w:hAnsi="Times New Roman" w:cs="Times New Roman"/>
          <w:sz w:val="24"/>
          <w:szCs w:val="24"/>
          <w:shd w:val="clear" w:color="auto" w:fill="FFFFFF"/>
        </w:rPr>
        <w:t>redu</w:t>
      </w:r>
      <w:r w:rsidR="001D5B09">
        <w:rPr>
          <w:rFonts w:ascii="Times New Roman" w:hAnsi="Times New Roman" w:cs="Times New Roman"/>
          <w:sz w:val="24"/>
          <w:szCs w:val="24"/>
          <w:shd w:val="clear" w:color="auto" w:fill="FFFFFF"/>
        </w:rPr>
        <w:t>cir</w:t>
      </w:r>
      <w:r w:rsidR="005D79E3">
        <w:rPr>
          <w:rFonts w:ascii="Times New Roman" w:hAnsi="Times New Roman" w:cs="Times New Roman"/>
          <w:sz w:val="24"/>
          <w:szCs w:val="24"/>
          <w:shd w:val="clear" w:color="auto" w:fill="FFFFFF"/>
        </w:rPr>
        <w:t xml:space="preserve"> la posibilidad de adquirir una enfermedad no transmisible.</w:t>
      </w:r>
      <w:r w:rsidR="0026283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Al respecto, </w:t>
      </w:r>
      <w:r w:rsidR="002E3E29" w:rsidRPr="00E023E4">
        <w:rPr>
          <w:rFonts w:ascii="Times New Roman" w:hAnsi="Times New Roman" w:cs="Times New Roman"/>
          <w:sz w:val="24"/>
          <w:szCs w:val="24"/>
        </w:rPr>
        <w:t>Ceballos</w:t>
      </w:r>
      <w:r>
        <w:rPr>
          <w:rFonts w:ascii="Times New Roman" w:hAnsi="Times New Roman" w:cs="Times New Roman"/>
          <w:sz w:val="24"/>
          <w:szCs w:val="24"/>
        </w:rPr>
        <w:t xml:space="preserve"> </w:t>
      </w:r>
      <w:r w:rsidRPr="00E805CA">
        <w:rPr>
          <w:rFonts w:ascii="Times New Roman" w:hAnsi="Times New Roman" w:cs="Times New Roman"/>
          <w:i/>
          <w:sz w:val="24"/>
          <w:szCs w:val="24"/>
        </w:rPr>
        <w:t>et al</w:t>
      </w:r>
      <w:r>
        <w:rPr>
          <w:rFonts w:ascii="Times New Roman" w:hAnsi="Times New Roman" w:cs="Times New Roman"/>
          <w:sz w:val="24"/>
          <w:szCs w:val="24"/>
        </w:rPr>
        <w:t xml:space="preserve">. </w:t>
      </w:r>
      <w:r w:rsidR="002E3E29" w:rsidRPr="00E023E4">
        <w:rPr>
          <w:rFonts w:ascii="Times New Roman" w:hAnsi="Times New Roman" w:cs="Times New Roman"/>
          <w:sz w:val="24"/>
          <w:szCs w:val="24"/>
        </w:rPr>
        <w:t>(</w:t>
      </w:r>
      <w:r w:rsidR="00262835">
        <w:rPr>
          <w:rFonts w:ascii="Times New Roman" w:hAnsi="Times New Roman" w:cs="Times New Roman"/>
          <w:sz w:val="24"/>
          <w:szCs w:val="24"/>
        </w:rPr>
        <w:t>s</w:t>
      </w:r>
      <w:r>
        <w:rPr>
          <w:rFonts w:ascii="Times New Roman" w:hAnsi="Times New Roman" w:cs="Times New Roman"/>
          <w:sz w:val="24"/>
          <w:szCs w:val="24"/>
        </w:rPr>
        <w:t xml:space="preserve">. </w:t>
      </w:r>
      <w:r w:rsidR="00262835">
        <w:rPr>
          <w:rFonts w:ascii="Times New Roman" w:hAnsi="Times New Roman" w:cs="Times New Roman"/>
          <w:sz w:val="24"/>
          <w:szCs w:val="24"/>
        </w:rPr>
        <w:t>f</w:t>
      </w:r>
      <w:r>
        <w:rPr>
          <w:rFonts w:ascii="Times New Roman" w:hAnsi="Times New Roman" w:cs="Times New Roman"/>
          <w:sz w:val="24"/>
          <w:szCs w:val="24"/>
        </w:rPr>
        <w:t>.</w:t>
      </w:r>
      <w:r w:rsidR="002E3E29" w:rsidRPr="00E023E4">
        <w:rPr>
          <w:rFonts w:ascii="Times New Roman" w:hAnsi="Times New Roman" w:cs="Times New Roman"/>
          <w:sz w:val="24"/>
          <w:szCs w:val="24"/>
        </w:rPr>
        <w:t xml:space="preserve">) </w:t>
      </w:r>
      <w:r>
        <w:rPr>
          <w:rFonts w:ascii="Times New Roman" w:hAnsi="Times New Roman" w:cs="Times New Roman"/>
          <w:sz w:val="24"/>
          <w:szCs w:val="24"/>
        </w:rPr>
        <w:t>explican</w:t>
      </w:r>
      <w:r w:rsidR="002E3E29">
        <w:rPr>
          <w:rFonts w:ascii="Times New Roman" w:hAnsi="Times New Roman" w:cs="Times New Roman"/>
          <w:sz w:val="24"/>
          <w:szCs w:val="24"/>
        </w:rPr>
        <w:t xml:space="preserve"> que los beneficios de </w:t>
      </w:r>
      <w:r w:rsidR="00714288" w:rsidRPr="00E023E4">
        <w:rPr>
          <w:rFonts w:ascii="Times New Roman" w:hAnsi="Times New Roman" w:cs="Times New Roman"/>
          <w:sz w:val="24"/>
          <w:szCs w:val="24"/>
        </w:rPr>
        <w:t>la activación física</w:t>
      </w:r>
      <w:r w:rsidR="002E3E29">
        <w:rPr>
          <w:rFonts w:ascii="Times New Roman" w:hAnsi="Times New Roman" w:cs="Times New Roman"/>
          <w:sz w:val="24"/>
          <w:szCs w:val="24"/>
        </w:rPr>
        <w:t xml:space="preserve"> son</w:t>
      </w:r>
      <w:r>
        <w:rPr>
          <w:rFonts w:ascii="Times New Roman" w:hAnsi="Times New Roman" w:cs="Times New Roman"/>
          <w:sz w:val="24"/>
          <w:szCs w:val="24"/>
        </w:rPr>
        <w:t xml:space="preserve"> inmuebles, ya que </w:t>
      </w:r>
      <w:r w:rsidR="00524B5C">
        <w:rPr>
          <w:rFonts w:ascii="Times New Roman" w:hAnsi="Times New Roman" w:cs="Times New Roman"/>
          <w:sz w:val="24"/>
          <w:szCs w:val="24"/>
        </w:rPr>
        <w:t xml:space="preserve">se </w:t>
      </w:r>
      <w:r>
        <w:rPr>
          <w:rFonts w:ascii="Times New Roman" w:hAnsi="Times New Roman" w:cs="Times New Roman"/>
          <w:sz w:val="24"/>
          <w:szCs w:val="24"/>
        </w:rPr>
        <w:t>puede</w:t>
      </w:r>
      <w:r w:rsidR="002E3E29">
        <w:rPr>
          <w:rFonts w:ascii="Times New Roman" w:hAnsi="Times New Roman" w:cs="Times New Roman"/>
          <w:sz w:val="24"/>
          <w:szCs w:val="24"/>
        </w:rPr>
        <w:t xml:space="preserve"> </w:t>
      </w:r>
      <w:r>
        <w:rPr>
          <w:rFonts w:ascii="Times New Roman" w:hAnsi="Times New Roman" w:cs="Times New Roman"/>
          <w:sz w:val="24"/>
          <w:szCs w:val="24"/>
        </w:rPr>
        <w:t>a</w:t>
      </w:r>
      <w:r w:rsidR="00714288" w:rsidRPr="00E023E4">
        <w:rPr>
          <w:rFonts w:ascii="Times New Roman" w:hAnsi="Times New Roman" w:cs="Times New Roman"/>
          <w:sz w:val="24"/>
          <w:szCs w:val="24"/>
        </w:rPr>
        <w:t>umenta</w:t>
      </w:r>
      <w:r>
        <w:rPr>
          <w:rFonts w:ascii="Times New Roman" w:hAnsi="Times New Roman" w:cs="Times New Roman"/>
          <w:sz w:val="24"/>
          <w:szCs w:val="24"/>
        </w:rPr>
        <w:t>r</w:t>
      </w:r>
      <w:r w:rsidR="00714288" w:rsidRPr="00E023E4">
        <w:rPr>
          <w:rFonts w:ascii="Times New Roman" w:hAnsi="Times New Roman" w:cs="Times New Roman"/>
          <w:sz w:val="24"/>
          <w:szCs w:val="24"/>
        </w:rPr>
        <w:t xml:space="preserve"> el b</w:t>
      </w:r>
      <w:r w:rsidR="002E3E29">
        <w:rPr>
          <w:rFonts w:ascii="Times New Roman" w:hAnsi="Times New Roman" w:cs="Times New Roman"/>
          <w:sz w:val="24"/>
          <w:szCs w:val="24"/>
        </w:rPr>
        <w:t>ienestar general, m</w:t>
      </w:r>
      <w:r w:rsidR="00714288" w:rsidRPr="00E023E4">
        <w:rPr>
          <w:rFonts w:ascii="Times New Roman" w:hAnsi="Times New Roman" w:cs="Times New Roman"/>
          <w:sz w:val="24"/>
          <w:szCs w:val="24"/>
        </w:rPr>
        <w:t>ejora</w:t>
      </w:r>
      <w:r>
        <w:rPr>
          <w:rFonts w:ascii="Times New Roman" w:hAnsi="Times New Roman" w:cs="Times New Roman"/>
          <w:sz w:val="24"/>
          <w:szCs w:val="24"/>
        </w:rPr>
        <w:t>r</w:t>
      </w:r>
      <w:r w:rsidR="00714288" w:rsidRPr="00E023E4">
        <w:rPr>
          <w:rFonts w:ascii="Times New Roman" w:hAnsi="Times New Roman" w:cs="Times New Roman"/>
          <w:sz w:val="24"/>
          <w:szCs w:val="24"/>
        </w:rPr>
        <w:t xml:space="preserve"> la salud </w:t>
      </w:r>
      <w:r w:rsidR="002E3E29">
        <w:rPr>
          <w:rFonts w:ascii="Times New Roman" w:hAnsi="Times New Roman" w:cs="Times New Roman"/>
          <w:sz w:val="24"/>
          <w:szCs w:val="24"/>
        </w:rPr>
        <w:t>física y psicológica general,</w:t>
      </w:r>
      <w:r w:rsidR="00D827FE">
        <w:rPr>
          <w:rFonts w:ascii="Times New Roman" w:hAnsi="Times New Roman" w:cs="Times New Roman"/>
          <w:sz w:val="24"/>
          <w:szCs w:val="24"/>
        </w:rPr>
        <w:t xml:space="preserve"> </w:t>
      </w:r>
      <w:r w:rsidR="00714288" w:rsidRPr="00E023E4">
        <w:rPr>
          <w:rFonts w:ascii="Times New Roman" w:hAnsi="Times New Roman" w:cs="Times New Roman"/>
          <w:sz w:val="24"/>
          <w:szCs w:val="24"/>
        </w:rPr>
        <w:t>cons</w:t>
      </w:r>
      <w:r w:rsidR="002E3E29">
        <w:rPr>
          <w:rFonts w:ascii="Times New Roman" w:hAnsi="Times New Roman" w:cs="Times New Roman"/>
          <w:sz w:val="24"/>
          <w:szCs w:val="24"/>
        </w:rPr>
        <w:t>ervar una vida independiente, a</w:t>
      </w:r>
      <w:r w:rsidR="00714288" w:rsidRPr="00E023E4">
        <w:rPr>
          <w:rFonts w:ascii="Times New Roman" w:hAnsi="Times New Roman" w:cs="Times New Roman"/>
          <w:sz w:val="24"/>
          <w:szCs w:val="24"/>
        </w:rPr>
        <w:t>yuda</w:t>
      </w:r>
      <w:r>
        <w:rPr>
          <w:rFonts w:ascii="Times New Roman" w:hAnsi="Times New Roman" w:cs="Times New Roman"/>
          <w:sz w:val="24"/>
          <w:szCs w:val="24"/>
        </w:rPr>
        <w:t>r</w:t>
      </w:r>
      <w:r w:rsidR="00714288" w:rsidRPr="00E023E4">
        <w:rPr>
          <w:rFonts w:ascii="Times New Roman" w:hAnsi="Times New Roman" w:cs="Times New Roman"/>
          <w:sz w:val="24"/>
          <w:szCs w:val="24"/>
        </w:rPr>
        <w:t xml:space="preserve"> a controlar trastornos específicos (</w:t>
      </w:r>
      <w:r>
        <w:rPr>
          <w:rFonts w:ascii="Times New Roman" w:hAnsi="Times New Roman" w:cs="Times New Roman"/>
          <w:sz w:val="24"/>
          <w:szCs w:val="24"/>
        </w:rPr>
        <w:t xml:space="preserve">p. ej., </w:t>
      </w:r>
      <w:r w:rsidR="00714288" w:rsidRPr="00E023E4">
        <w:rPr>
          <w:rFonts w:ascii="Times New Roman" w:hAnsi="Times New Roman" w:cs="Times New Roman"/>
          <w:sz w:val="24"/>
          <w:szCs w:val="24"/>
        </w:rPr>
        <w:t xml:space="preserve">estrés, obesidad) y </w:t>
      </w:r>
      <w:r>
        <w:rPr>
          <w:rFonts w:ascii="Times New Roman" w:hAnsi="Times New Roman" w:cs="Times New Roman"/>
          <w:sz w:val="24"/>
          <w:szCs w:val="24"/>
        </w:rPr>
        <w:t xml:space="preserve">algunas </w:t>
      </w:r>
      <w:r w:rsidR="00714288" w:rsidRPr="00E023E4">
        <w:rPr>
          <w:rFonts w:ascii="Times New Roman" w:hAnsi="Times New Roman" w:cs="Times New Roman"/>
          <w:sz w:val="24"/>
          <w:szCs w:val="24"/>
        </w:rPr>
        <w:t>enfermedades (</w:t>
      </w:r>
      <w:r>
        <w:rPr>
          <w:rFonts w:ascii="Times New Roman" w:hAnsi="Times New Roman" w:cs="Times New Roman"/>
          <w:sz w:val="24"/>
          <w:szCs w:val="24"/>
        </w:rPr>
        <w:t xml:space="preserve">p. ej., </w:t>
      </w:r>
      <w:r w:rsidR="002E3E29">
        <w:rPr>
          <w:rFonts w:ascii="Times New Roman" w:hAnsi="Times New Roman" w:cs="Times New Roman"/>
          <w:sz w:val="24"/>
          <w:szCs w:val="24"/>
        </w:rPr>
        <w:t xml:space="preserve">diabetes, osteoporosis), </w:t>
      </w:r>
      <w:r>
        <w:rPr>
          <w:rFonts w:ascii="Times New Roman" w:hAnsi="Times New Roman" w:cs="Times New Roman"/>
          <w:sz w:val="24"/>
          <w:szCs w:val="24"/>
        </w:rPr>
        <w:t>así como contribuir</w:t>
      </w:r>
      <w:r w:rsidR="00714288" w:rsidRPr="00E023E4">
        <w:rPr>
          <w:rFonts w:ascii="Times New Roman" w:hAnsi="Times New Roman" w:cs="Times New Roman"/>
          <w:sz w:val="24"/>
          <w:szCs w:val="24"/>
        </w:rPr>
        <w:t xml:space="preserve"> a reducir al mínimo las consecuencias d</w:t>
      </w:r>
      <w:r w:rsidR="00740B69" w:rsidRPr="00E023E4">
        <w:rPr>
          <w:rFonts w:ascii="Times New Roman" w:hAnsi="Times New Roman" w:cs="Times New Roman"/>
          <w:sz w:val="24"/>
          <w:szCs w:val="24"/>
        </w:rPr>
        <w:t>e ciertas discapacidades</w:t>
      </w:r>
      <w:r w:rsidR="0047726E">
        <w:rPr>
          <w:rFonts w:ascii="Times New Roman" w:hAnsi="Times New Roman" w:cs="Times New Roman"/>
          <w:sz w:val="24"/>
          <w:szCs w:val="24"/>
        </w:rPr>
        <w:t xml:space="preserve"> o </w:t>
      </w:r>
      <w:r w:rsidR="00714288" w:rsidRPr="00E023E4">
        <w:rPr>
          <w:rFonts w:ascii="Times New Roman" w:hAnsi="Times New Roman" w:cs="Times New Roman"/>
          <w:sz w:val="24"/>
          <w:szCs w:val="24"/>
        </w:rPr>
        <w:t>cambiar la perspectiva estereotipada de la vejez</w:t>
      </w:r>
      <w:r w:rsidR="0047726E">
        <w:rPr>
          <w:rFonts w:ascii="Times New Roman" w:hAnsi="Times New Roman" w:cs="Times New Roman"/>
          <w:sz w:val="24"/>
          <w:szCs w:val="24"/>
        </w:rPr>
        <w:t>.</w:t>
      </w:r>
      <w:r w:rsidR="00D827FE">
        <w:rPr>
          <w:rFonts w:ascii="Times New Roman" w:hAnsi="Times New Roman" w:cs="Times New Roman"/>
          <w:sz w:val="24"/>
          <w:szCs w:val="24"/>
        </w:rPr>
        <w:t xml:space="preserve"> </w:t>
      </w:r>
    </w:p>
    <w:p w14:paraId="1CB6E969" w14:textId="77777777" w:rsidR="0047726E" w:rsidRDefault="0047726E" w:rsidP="00255F13">
      <w:pPr>
        <w:spacing w:line="360" w:lineRule="auto"/>
        <w:jc w:val="both"/>
        <w:rPr>
          <w:rFonts w:ascii="Times New Roman" w:hAnsi="Times New Roman" w:cs="Times New Roman"/>
          <w:sz w:val="24"/>
          <w:szCs w:val="24"/>
        </w:rPr>
      </w:pPr>
    </w:p>
    <w:p w14:paraId="30251BF7" w14:textId="77777777" w:rsidR="0047726E" w:rsidRPr="00D479F7" w:rsidRDefault="0047726E" w:rsidP="00D479F7">
      <w:pPr>
        <w:pStyle w:val="Ttulo1"/>
        <w:rPr>
          <w:sz w:val="24"/>
          <w:szCs w:val="24"/>
        </w:rPr>
      </w:pPr>
      <w:r w:rsidRPr="00D479F7">
        <w:rPr>
          <w:sz w:val="24"/>
          <w:szCs w:val="24"/>
        </w:rPr>
        <w:t>M</w:t>
      </w:r>
      <w:r w:rsidR="00262835" w:rsidRPr="00D479F7">
        <w:rPr>
          <w:sz w:val="24"/>
          <w:szCs w:val="24"/>
        </w:rPr>
        <w:t>asoterapia</w:t>
      </w:r>
      <w:r w:rsidR="00C64619" w:rsidRPr="00D479F7">
        <w:rPr>
          <w:sz w:val="24"/>
          <w:szCs w:val="24"/>
        </w:rPr>
        <w:t xml:space="preserve"> </w:t>
      </w:r>
    </w:p>
    <w:p w14:paraId="1AAE9CC3" w14:textId="46C8E533" w:rsidR="00740B69" w:rsidRPr="00E023E4" w:rsidRDefault="0047726E" w:rsidP="004772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masoterapia es </w:t>
      </w:r>
      <w:r w:rsidR="00262835">
        <w:rPr>
          <w:rFonts w:ascii="Times New Roman" w:hAnsi="Times New Roman" w:cs="Times New Roman"/>
          <w:sz w:val="24"/>
          <w:szCs w:val="24"/>
        </w:rPr>
        <w:t xml:space="preserve">definida por </w:t>
      </w:r>
      <w:proofErr w:type="spellStart"/>
      <w:r w:rsidR="00E4702A">
        <w:rPr>
          <w:rFonts w:ascii="Times New Roman" w:hAnsi="Times New Roman" w:cs="Times New Roman"/>
          <w:sz w:val="24"/>
          <w:szCs w:val="24"/>
        </w:rPr>
        <w:t>Chavez</w:t>
      </w:r>
      <w:proofErr w:type="spellEnd"/>
      <w:r w:rsidR="00E4702A">
        <w:rPr>
          <w:rFonts w:ascii="Times New Roman" w:hAnsi="Times New Roman" w:cs="Times New Roman"/>
          <w:sz w:val="24"/>
          <w:szCs w:val="24"/>
        </w:rPr>
        <w:t xml:space="preserve"> y </w:t>
      </w:r>
      <w:proofErr w:type="spellStart"/>
      <w:r w:rsidR="00E4702A">
        <w:rPr>
          <w:rFonts w:ascii="Times New Roman" w:hAnsi="Times New Roman" w:cs="Times New Roman"/>
          <w:sz w:val="24"/>
          <w:szCs w:val="24"/>
        </w:rPr>
        <w:t>d’Hyder</w:t>
      </w:r>
      <w:proofErr w:type="spellEnd"/>
      <w:r w:rsidR="00255F13">
        <w:rPr>
          <w:rFonts w:ascii="Times New Roman" w:hAnsi="Times New Roman" w:cs="Times New Roman"/>
          <w:sz w:val="24"/>
          <w:szCs w:val="24"/>
        </w:rPr>
        <w:t xml:space="preserve"> (</w:t>
      </w:r>
      <w:r w:rsidR="008E316C">
        <w:rPr>
          <w:rFonts w:ascii="Times New Roman" w:hAnsi="Times New Roman" w:cs="Times New Roman"/>
          <w:sz w:val="24"/>
          <w:szCs w:val="24"/>
        </w:rPr>
        <w:t xml:space="preserve">citado en </w:t>
      </w:r>
      <w:proofErr w:type="spellStart"/>
      <w:r w:rsidR="008E316C">
        <w:rPr>
          <w:rFonts w:ascii="Times New Roman" w:hAnsi="Times New Roman" w:cs="Times New Roman"/>
          <w:sz w:val="24"/>
          <w:szCs w:val="24"/>
        </w:rPr>
        <w:t>d’Hyder</w:t>
      </w:r>
      <w:proofErr w:type="spellEnd"/>
      <w:r w:rsidR="008E316C">
        <w:rPr>
          <w:rFonts w:ascii="Times New Roman" w:hAnsi="Times New Roman" w:cs="Times New Roman"/>
          <w:sz w:val="24"/>
          <w:szCs w:val="24"/>
        </w:rPr>
        <w:t xml:space="preserve">, C. y Gutiérrez, L. </w:t>
      </w:r>
      <w:r w:rsidR="00E4702A">
        <w:rPr>
          <w:rFonts w:ascii="Times New Roman" w:hAnsi="Times New Roman" w:cs="Times New Roman"/>
          <w:sz w:val="24"/>
          <w:szCs w:val="24"/>
        </w:rPr>
        <w:t>2014</w:t>
      </w:r>
      <w:r w:rsidR="00255F13">
        <w:rPr>
          <w:rFonts w:ascii="Times New Roman" w:hAnsi="Times New Roman" w:cs="Times New Roman"/>
          <w:sz w:val="24"/>
          <w:szCs w:val="24"/>
        </w:rPr>
        <w:t>)</w:t>
      </w:r>
      <w:r w:rsidR="00255F13" w:rsidRPr="00E023E4">
        <w:rPr>
          <w:rFonts w:ascii="Times New Roman" w:hAnsi="Times New Roman" w:cs="Times New Roman"/>
          <w:sz w:val="24"/>
          <w:szCs w:val="24"/>
        </w:rPr>
        <w:t xml:space="preserve"> como</w:t>
      </w:r>
      <w:r w:rsidR="00E4702A">
        <w:rPr>
          <w:rFonts w:ascii="Times New Roman" w:hAnsi="Times New Roman" w:cs="Times New Roman"/>
          <w:sz w:val="24"/>
          <w:szCs w:val="24"/>
        </w:rPr>
        <w:t>:</w:t>
      </w:r>
      <w:r w:rsidR="00255F13" w:rsidRPr="00E023E4">
        <w:rPr>
          <w:rFonts w:ascii="Times New Roman" w:hAnsi="Times New Roman" w:cs="Times New Roman"/>
          <w:sz w:val="24"/>
          <w:szCs w:val="24"/>
        </w:rPr>
        <w:t xml:space="preserve"> </w:t>
      </w:r>
      <w:r w:rsidR="00255F13">
        <w:rPr>
          <w:rFonts w:ascii="Times New Roman" w:hAnsi="Times New Roman" w:cs="Times New Roman"/>
          <w:sz w:val="24"/>
          <w:szCs w:val="24"/>
        </w:rPr>
        <w:t>“</w:t>
      </w:r>
      <w:r w:rsidR="00E4702A">
        <w:rPr>
          <w:rFonts w:ascii="Times New Roman" w:hAnsi="Times New Roman" w:cs="Times New Roman"/>
          <w:sz w:val="24"/>
          <w:szCs w:val="24"/>
        </w:rPr>
        <w:t>Tratamiento mediante el masaje, considerado como toda técnica manual o mecánica que moviliza de forma metódica los tejidos con fines terapéuticos, preventivos, higiénicos, estéticos o deportivos</w:t>
      </w:r>
      <w:r w:rsidR="00255F13">
        <w:rPr>
          <w:rFonts w:ascii="Times New Roman" w:hAnsi="Times New Roman" w:cs="Times New Roman"/>
          <w:sz w:val="24"/>
          <w:szCs w:val="24"/>
        </w:rPr>
        <w:t>”</w:t>
      </w:r>
      <w:r>
        <w:rPr>
          <w:rFonts w:ascii="Times New Roman" w:hAnsi="Times New Roman" w:cs="Times New Roman"/>
          <w:sz w:val="24"/>
          <w:szCs w:val="24"/>
        </w:rPr>
        <w:t xml:space="preserve"> (p.</w:t>
      </w:r>
      <w:r w:rsidR="00E4702A">
        <w:rPr>
          <w:rFonts w:ascii="Times New Roman" w:hAnsi="Times New Roman" w:cs="Times New Roman"/>
          <w:sz w:val="24"/>
          <w:szCs w:val="24"/>
        </w:rPr>
        <w:t xml:space="preserve"> 743</w:t>
      </w:r>
      <w:r>
        <w:rPr>
          <w:rFonts w:ascii="Times New Roman" w:hAnsi="Times New Roman" w:cs="Times New Roman"/>
          <w:sz w:val="24"/>
          <w:szCs w:val="24"/>
        </w:rPr>
        <w:t>)</w:t>
      </w:r>
      <w:r w:rsidR="00255F13" w:rsidRPr="00E023E4">
        <w:rPr>
          <w:rFonts w:ascii="Times New Roman" w:hAnsi="Times New Roman" w:cs="Times New Roman"/>
          <w:sz w:val="24"/>
          <w:szCs w:val="24"/>
        </w:rPr>
        <w:t>.</w:t>
      </w:r>
      <w:r w:rsidR="00255F13">
        <w:rPr>
          <w:rFonts w:ascii="Times New Roman" w:hAnsi="Times New Roman" w:cs="Times New Roman"/>
          <w:sz w:val="24"/>
          <w:szCs w:val="24"/>
        </w:rPr>
        <w:t xml:space="preserve"> </w:t>
      </w:r>
      <w:r w:rsidR="001D5B09">
        <w:rPr>
          <w:rFonts w:ascii="Times New Roman" w:hAnsi="Times New Roman" w:cs="Times New Roman"/>
          <w:sz w:val="24"/>
          <w:szCs w:val="24"/>
        </w:rPr>
        <w:t xml:space="preserve">Esta es una actividad que agrada mucho a las personas mayores, </w:t>
      </w:r>
      <w:r>
        <w:rPr>
          <w:rFonts w:ascii="Times New Roman" w:hAnsi="Times New Roman" w:cs="Times New Roman"/>
          <w:sz w:val="24"/>
          <w:szCs w:val="24"/>
        </w:rPr>
        <w:t xml:space="preserve">ya que estimula </w:t>
      </w:r>
      <w:r w:rsidR="001D5B09">
        <w:rPr>
          <w:rFonts w:ascii="Times New Roman" w:hAnsi="Times New Roman" w:cs="Times New Roman"/>
          <w:sz w:val="24"/>
          <w:szCs w:val="24"/>
        </w:rPr>
        <w:t xml:space="preserve">la relajación de </w:t>
      </w:r>
      <w:r>
        <w:rPr>
          <w:rFonts w:ascii="Times New Roman" w:hAnsi="Times New Roman" w:cs="Times New Roman"/>
          <w:sz w:val="24"/>
          <w:szCs w:val="24"/>
        </w:rPr>
        <w:t>los</w:t>
      </w:r>
      <w:r w:rsidR="001D5B09">
        <w:rPr>
          <w:rFonts w:ascii="Times New Roman" w:hAnsi="Times New Roman" w:cs="Times New Roman"/>
          <w:sz w:val="24"/>
          <w:szCs w:val="24"/>
        </w:rPr>
        <w:t xml:space="preserve"> músculos </w:t>
      </w:r>
      <w:r>
        <w:rPr>
          <w:rFonts w:ascii="Times New Roman" w:hAnsi="Times New Roman" w:cs="Times New Roman"/>
          <w:sz w:val="24"/>
          <w:szCs w:val="24"/>
        </w:rPr>
        <w:t xml:space="preserve">que carecen </w:t>
      </w:r>
      <w:r w:rsidR="001D5B09">
        <w:rPr>
          <w:rFonts w:ascii="Times New Roman" w:hAnsi="Times New Roman" w:cs="Times New Roman"/>
          <w:sz w:val="24"/>
          <w:szCs w:val="24"/>
        </w:rPr>
        <w:t xml:space="preserve">de actividad física </w:t>
      </w:r>
      <w:r>
        <w:rPr>
          <w:rFonts w:ascii="Times New Roman" w:hAnsi="Times New Roman" w:cs="Times New Roman"/>
          <w:sz w:val="24"/>
          <w:szCs w:val="24"/>
        </w:rPr>
        <w:t xml:space="preserve">debido al </w:t>
      </w:r>
      <w:r w:rsidR="001D5B09">
        <w:rPr>
          <w:rFonts w:ascii="Times New Roman" w:hAnsi="Times New Roman" w:cs="Times New Roman"/>
          <w:sz w:val="24"/>
          <w:szCs w:val="24"/>
        </w:rPr>
        <w:t xml:space="preserve">sedentarismo. </w:t>
      </w:r>
      <w:r w:rsidR="00A9666F" w:rsidRPr="00E023E4">
        <w:rPr>
          <w:rFonts w:ascii="Times New Roman" w:hAnsi="Times New Roman" w:cs="Times New Roman"/>
          <w:sz w:val="24"/>
          <w:szCs w:val="24"/>
        </w:rPr>
        <w:t xml:space="preserve">El masaje geriátrico es </w:t>
      </w:r>
      <w:r>
        <w:rPr>
          <w:rFonts w:ascii="Times New Roman" w:hAnsi="Times New Roman" w:cs="Times New Roman"/>
          <w:sz w:val="24"/>
          <w:szCs w:val="24"/>
        </w:rPr>
        <w:t>un complemento efectivo y especí</w:t>
      </w:r>
      <w:r w:rsidR="00A9666F" w:rsidRPr="00E023E4">
        <w:rPr>
          <w:rFonts w:ascii="Times New Roman" w:hAnsi="Times New Roman" w:cs="Times New Roman"/>
          <w:sz w:val="24"/>
          <w:szCs w:val="24"/>
        </w:rPr>
        <w:t xml:space="preserve">fico en el proceso de la vejez, </w:t>
      </w:r>
      <w:r>
        <w:rPr>
          <w:rFonts w:ascii="Times New Roman" w:hAnsi="Times New Roman" w:cs="Times New Roman"/>
          <w:sz w:val="24"/>
          <w:szCs w:val="24"/>
        </w:rPr>
        <w:t>y se genera por medio del contacto sensible y</w:t>
      </w:r>
      <w:r w:rsidR="00A9666F" w:rsidRPr="00E023E4">
        <w:rPr>
          <w:rFonts w:ascii="Times New Roman" w:hAnsi="Times New Roman" w:cs="Times New Roman"/>
          <w:sz w:val="24"/>
          <w:szCs w:val="24"/>
        </w:rPr>
        <w:t xml:space="preserve"> sutil, con técnicas y manipulaciones que estimulan los procesos fisiológicos y orgánicos </w:t>
      </w:r>
      <w:r>
        <w:rPr>
          <w:rFonts w:ascii="Times New Roman" w:hAnsi="Times New Roman" w:cs="Times New Roman"/>
          <w:sz w:val="24"/>
          <w:szCs w:val="24"/>
        </w:rPr>
        <w:t>par</w:t>
      </w:r>
      <w:r w:rsidR="00A9666F" w:rsidRPr="00E023E4">
        <w:rPr>
          <w:rFonts w:ascii="Times New Roman" w:hAnsi="Times New Roman" w:cs="Times New Roman"/>
          <w:sz w:val="24"/>
          <w:szCs w:val="24"/>
        </w:rPr>
        <w:t xml:space="preserve">a mejorar su </w:t>
      </w:r>
      <w:r w:rsidR="00A9666F" w:rsidRPr="00E023E4">
        <w:rPr>
          <w:rFonts w:ascii="Times New Roman" w:hAnsi="Times New Roman" w:cs="Times New Roman"/>
          <w:sz w:val="24"/>
          <w:szCs w:val="24"/>
        </w:rPr>
        <w:lastRenderedPageBreak/>
        <w:t>funcionamiento</w:t>
      </w:r>
      <w:r>
        <w:rPr>
          <w:rFonts w:ascii="Times New Roman" w:hAnsi="Times New Roman" w:cs="Times New Roman"/>
          <w:sz w:val="24"/>
          <w:szCs w:val="24"/>
        </w:rPr>
        <w:t xml:space="preserve">, lo cual mejora </w:t>
      </w:r>
      <w:r w:rsidR="00A9666F" w:rsidRPr="00E023E4">
        <w:rPr>
          <w:rFonts w:ascii="Times New Roman" w:hAnsi="Times New Roman" w:cs="Times New Roman"/>
          <w:sz w:val="24"/>
          <w:szCs w:val="24"/>
        </w:rPr>
        <w:t xml:space="preserve">la calidad de vida </w:t>
      </w:r>
      <w:r>
        <w:rPr>
          <w:rFonts w:ascii="Times New Roman" w:hAnsi="Times New Roman" w:cs="Times New Roman"/>
          <w:sz w:val="24"/>
          <w:szCs w:val="24"/>
        </w:rPr>
        <w:t>de</w:t>
      </w:r>
      <w:r w:rsidR="00A9666F" w:rsidRPr="00E023E4">
        <w:rPr>
          <w:rFonts w:ascii="Times New Roman" w:hAnsi="Times New Roman" w:cs="Times New Roman"/>
          <w:sz w:val="24"/>
          <w:szCs w:val="24"/>
        </w:rPr>
        <w:t>l usuario</w:t>
      </w:r>
      <w:r w:rsidR="008612DC" w:rsidRPr="00E023E4">
        <w:rPr>
          <w:rFonts w:ascii="Times New Roman" w:hAnsi="Times New Roman" w:cs="Times New Roman"/>
          <w:sz w:val="24"/>
          <w:szCs w:val="24"/>
        </w:rPr>
        <w:t xml:space="preserve"> (</w:t>
      </w:r>
      <w:r w:rsidR="00AA45EB" w:rsidRPr="00E023E4">
        <w:rPr>
          <w:rFonts w:ascii="Times New Roman" w:hAnsi="Times New Roman" w:cs="Times New Roman"/>
          <w:sz w:val="24"/>
          <w:szCs w:val="24"/>
        </w:rPr>
        <w:t>González</w:t>
      </w:r>
      <w:r>
        <w:rPr>
          <w:rFonts w:ascii="Times New Roman" w:hAnsi="Times New Roman" w:cs="Times New Roman"/>
          <w:sz w:val="24"/>
          <w:szCs w:val="24"/>
        </w:rPr>
        <w:t xml:space="preserve">, </w:t>
      </w:r>
      <w:r w:rsidR="002924AD" w:rsidRPr="00E023E4">
        <w:rPr>
          <w:rFonts w:ascii="Times New Roman" w:hAnsi="Times New Roman" w:cs="Times New Roman"/>
          <w:sz w:val="24"/>
          <w:szCs w:val="24"/>
        </w:rPr>
        <w:t>González</w:t>
      </w:r>
      <w:r w:rsidR="002924AD">
        <w:rPr>
          <w:rFonts w:ascii="Times New Roman" w:hAnsi="Times New Roman" w:cs="Times New Roman"/>
          <w:sz w:val="24"/>
          <w:szCs w:val="24"/>
        </w:rPr>
        <w:t>,</w:t>
      </w:r>
      <w:r w:rsidR="002924AD" w:rsidRPr="00E023E4">
        <w:rPr>
          <w:rFonts w:ascii="Times New Roman" w:hAnsi="Times New Roman" w:cs="Times New Roman"/>
          <w:sz w:val="24"/>
          <w:szCs w:val="24"/>
        </w:rPr>
        <w:t xml:space="preserve"> Chacón</w:t>
      </w:r>
      <w:r w:rsidR="00730B06">
        <w:rPr>
          <w:rFonts w:ascii="Times New Roman" w:hAnsi="Times New Roman" w:cs="Times New Roman"/>
          <w:sz w:val="24"/>
          <w:szCs w:val="24"/>
        </w:rPr>
        <w:t xml:space="preserve"> y Torres,</w:t>
      </w:r>
      <w:r w:rsidR="002924AD">
        <w:rPr>
          <w:rFonts w:ascii="Times New Roman" w:hAnsi="Times New Roman" w:cs="Times New Roman"/>
          <w:sz w:val="24"/>
          <w:szCs w:val="24"/>
        </w:rPr>
        <w:t xml:space="preserve"> </w:t>
      </w:r>
      <w:r w:rsidR="005D79E3">
        <w:rPr>
          <w:rFonts w:ascii="Times New Roman" w:hAnsi="Times New Roman" w:cs="Times New Roman"/>
          <w:sz w:val="24"/>
          <w:szCs w:val="24"/>
        </w:rPr>
        <w:t>2013</w:t>
      </w:r>
      <w:r w:rsidR="008612DC" w:rsidRPr="00E023E4">
        <w:rPr>
          <w:rFonts w:ascii="Times New Roman" w:hAnsi="Times New Roman" w:cs="Times New Roman"/>
          <w:sz w:val="24"/>
          <w:szCs w:val="24"/>
        </w:rPr>
        <w:t>)</w:t>
      </w:r>
      <w:r w:rsidR="00262835">
        <w:rPr>
          <w:rFonts w:ascii="Times New Roman" w:hAnsi="Times New Roman" w:cs="Times New Roman"/>
          <w:sz w:val="24"/>
          <w:szCs w:val="24"/>
        </w:rPr>
        <w:t>.</w:t>
      </w:r>
      <w:r w:rsidR="00D827FE">
        <w:rPr>
          <w:rFonts w:ascii="Times New Roman" w:hAnsi="Times New Roman" w:cs="Times New Roman"/>
          <w:sz w:val="24"/>
          <w:szCs w:val="24"/>
        </w:rPr>
        <w:t xml:space="preserve"> </w:t>
      </w:r>
      <w:r>
        <w:rPr>
          <w:rFonts w:ascii="Times New Roman" w:hAnsi="Times New Roman" w:cs="Times New Roman"/>
          <w:sz w:val="24"/>
          <w:szCs w:val="24"/>
        </w:rPr>
        <w:t>Este</w:t>
      </w:r>
      <w:r w:rsidR="003808A6" w:rsidRPr="00E023E4">
        <w:rPr>
          <w:rFonts w:ascii="Times New Roman" w:hAnsi="Times New Roman" w:cs="Times New Roman"/>
          <w:sz w:val="24"/>
          <w:szCs w:val="24"/>
        </w:rPr>
        <w:t xml:space="preserve"> </w:t>
      </w:r>
      <w:r>
        <w:rPr>
          <w:rFonts w:ascii="Times New Roman" w:hAnsi="Times New Roman" w:cs="Times New Roman"/>
          <w:sz w:val="24"/>
          <w:szCs w:val="24"/>
        </w:rPr>
        <w:t xml:space="preserve">se sustenta en </w:t>
      </w:r>
      <w:r w:rsidR="003808A6" w:rsidRPr="00E023E4">
        <w:rPr>
          <w:rFonts w:ascii="Times New Roman" w:hAnsi="Times New Roman" w:cs="Times New Roman"/>
          <w:sz w:val="24"/>
          <w:szCs w:val="24"/>
        </w:rPr>
        <w:t>manipulaciones técnicas y sistemáticas, basadas en conceptos científicos que buscan estimular el tejido blando de los órganos</w:t>
      </w:r>
      <w:r>
        <w:rPr>
          <w:rFonts w:ascii="Times New Roman" w:hAnsi="Times New Roman" w:cs="Times New Roman"/>
          <w:sz w:val="24"/>
          <w:szCs w:val="24"/>
        </w:rPr>
        <w:t>,</w:t>
      </w:r>
      <w:r w:rsidR="003808A6" w:rsidRPr="00E023E4">
        <w:rPr>
          <w:rFonts w:ascii="Times New Roman" w:hAnsi="Times New Roman" w:cs="Times New Roman"/>
          <w:sz w:val="24"/>
          <w:szCs w:val="24"/>
        </w:rPr>
        <w:t xml:space="preserve"> especialmente mediante la aplicación de estiramientos y compresiones rítmicas de forma relajante y </w:t>
      </w:r>
      <w:r w:rsidR="002A3125" w:rsidRPr="00E023E4">
        <w:rPr>
          <w:rFonts w:ascii="Times New Roman" w:hAnsi="Times New Roman" w:cs="Times New Roman"/>
          <w:sz w:val="24"/>
          <w:szCs w:val="24"/>
        </w:rPr>
        <w:t xml:space="preserve">terapéutica </w:t>
      </w:r>
      <w:r w:rsidR="00965488" w:rsidRPr="00E023E4">
        <w:rPr>
          <w:rFonts w:ascii="Times New Roman" w:hAnsi="Times New Roman" w:cs="Times New Roman"/>
          <w:sz w:val="24"/>
          <w:szCs w:val="24"/>
        </w:rPr>
        <w:t>(Rodríguez</w:t>
      </w:r>
      <w:r w:rsidR="00CE1151">
        <w:rPr>
          <w:rFonts w:ascii="Times New Roman" w:hAnsi="Times New Roman" w:cs="Times New Roman"/>
          <w:sz w:val="24"/>
          <w:szCs w:val="24"/>
        </w:rPr>
        <w:t>,</w:t>
      </w:r>
      <w:r w:rsidR="005D79E3">
        <w:rPr>
          <w:rFonts w:ascii="Times New Roman" w:hAnsi="Times New Roman" w:cs="Times New Roman"/>
          <w:sz w:val="24"/>
          <w:szCs w:val="24"/>
        </w:rPr>
        <w:t xml:space="preserve"> </w:t>
      </w:r>
      <w:r w:rsidR="00927C3B" w:rsidRPr="00E023E4">
        <w:rPr>
          <w:rFonts w:ascii="Times New Roman" w:hAnsi="Times New Roman" w:cs="Times New Roman"/>
          <w:sz w:val="24"/>
          <w:szCs w:val="24"/>
        </w:rPr>
        <w:t>Bustos</w:t>
      </w:r>
      <w:r w:rsidR="00927C3B">
        <w:rPr>
          <w:rFonts w:ascii="Times New Roman" w:hAnsi="Times New Roman" w:cs="Times New Roman"/>
          <w:sz w:val="24"/>
          <w:szCs w:val="24"/>
        </w:rPr>
        <w:t>,</w:t>
      </w:r>
      <w:r w:rsidR="00927C3B" w:rsidRPr="00E023E4">
        <w:rPr>
          <w:rFonts w:ascii="Times New Roman" w:hAnsi="Times New Roman" w:cs="Times New Roman"/>
          <w:sz w:val="24"/>
          <w:szCs w:val="24"/>
        </w:rPr>
        <w:t xml:space="preserve"> Amariles</w:t>
      </w:r>
      <w:r w:rsidR="001A73B0">
        <w:rPr>
          <w:rFonts w:ascii="Times New Roman" w:hAnsi="Times New Roman" w:cs="Times New Roman"/>
          <w:sz w:val="24"/>
          <w:szCs w:val="24"/>
        </w:rPr>
        <w:t xml:space="preserve"> y Rodríguez,</w:t>
      </w:r>
      <w:r w:rsidR="00927C3B" w:rsidRPr="00E023E4">
        <w:rPr>
          <w:rFonts w:ascii="Times New Roman" w:hAnsi="Times New Roman" w:cs="Times New Roman"/>
          <w:sz w:val="24"/>
          <w:szCs w:val="24"/>
        </w:rPr>
        <w:t xml:space="preserve"> </w:t>
      </w:r>
      <w:r w:rsidR="005D79E3">
        <w:rPr>
          <w:rFonts w:ascii="Times New Roman" w:hAnsi="Times New Roman" w:cs="Times New Roman"/>
          <w:sz w:val="24"/>
          <w:szCs w:val="24"/>
        </w:rPr>
        <w:t>2002</w:t>
      </w:r>
      <w:r w:rsidR="00C63CB9" w:rsidRPr="00E023E4">
        <w:rPr>
          <w:rFonts w:ascii="Times New Roman" w:hAnsi="Times New Roman" w:cs="Times New Roman"/>
          <w:sz w:val="24"/>
          <w:szCs w:val="24"/>
        </w:rPr>
        <w:t>)</w:t>
      </w:r>
      <w:r w:rsidR="00255F13">
        <w:rPr>
          <w:rFonts w:ascii="Times New Roman" w:hAnsi="Times New Roman" w:cs="Times New Roman"/>
          <w:sz w:val="24"/>
          <w:szCs w:val="24"/>
        </w:rPr>
        <w:t>.</w:t>
      </w:r>
      <w:r w:rsidR="00D827FE">
        <w:rPr>
          <w:rFonts w:ascii="Times New Roman" w:hAnsi="Times New Roman" w:cs="Times New Roman"/>
          <w:sz w:val="24"/>
          <w:szCs w:val="24"/>
        </w:rPr>
        <w:t xml:space="preserve"> </w:t>
      </w:r>
    </w:p>
    <w:p w14:paraId="37C0AA00" w14:textId="77777777" w:rsidR="0047726E" w:rsidRDefault="0047726E" w:rsidP="00E023E4">
      <w:pPr>
        <w:spacing w:line="360" w:lineRule="auto"/>
        <w:jc w:val="both"/>
        <w:rPr>
          <w:rFonts w:ascii="Times New Roman" w:hAnsi="Times New Roman" w:cs="Times New Roman"/>
          <w:sz w:val="24"/>
          <w:szCs w:val="24"/>
        </w:rPr>
      </w:pPr>
    </w:p>
    <w:p w14:paraId="75468E93" w14:textId="77777777" w:rsidR="0047726E" w:rsidRPr="00D479F7" w:rsidRDefault="00A203A9" w:rsidP="00D479F7">
      <w:pPr>
        <w:pStyle w:val="Ttulo1"/>
        <w:rPr>
          <w:sz w:val="24"/>
          <w:szCs w:val="24"/>
        </w:rPr>
      </w:pPr>
      <w:r w:rsidRPr="00D479F7">
        <w:rPr>
          <w:sz w:val="24"/>
          <w:szCs w:val="24"/>
        </w:rPr>
        <w:t>Musicoterapia</w:t>
      </w:r>
    </w:p>
    <w:p w14:paraId="2ED88FAB" w14:textId="77777777" w:rsidR="0047726E" w:rsidRDefault="0047726E" w:rsidP="004772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musicoterapia, según Bravo</w:t>
      </w:r>
      <w:r w:rsidR="00927C3B">
        <w:rPr>
          <w:rFonts w:ascii="Times New Roman" w:hAnsi="Times New Roman" w:cs="Times New Roman"/>
          <w:sz w:val="24"/>
          <w:szCs w:val="24"/>
        </w:rPr>
        <w:t>,</w:t>
      </w:r>
      <w:r w:rsidR="00762900" w:rsidRPr="0089211C">
        <w:rPr>
          <w:rFonts w:ascii="Times New Roman" w:hAnsi="Times New Roman" w:cs="Times New Roman"/>
          <w:sz w:val="24"/>
          <w:szCs w:val="24"/>
        </w:rPr>
        <w:t xml:space="preserve"> Cabañas, Díez, </w:t>
      </w:r>
      <w:r w:rsidR="00762900">
        <w:rPr>
          <w:rFonts w:ascii="Times New Roman" w:hAnsi="Times New Roman" w:cs="Times New Roman"/>
          <w:sz w:val="24"/>
          <w:szCs w:val="24"/>
        </w:rPr>
        <w:t>Gamarra y Villarta</w:t>
      </w:r>
      <w:r>
        <w:rPr>
          <w:rFonts w:ascii="Times New Roman" w:hAnsi="Times New Roman" w:cs="Times New Roman"/>
          <w:sz w:val="24"/>
          <w:szCs w:val="24"/>
        </w:rPr>
        <w:t xml:space="preserve"> (s. f.), puede ser definida desde el punto de vista científico y terapéutico: </w:t>
      </w:r>
    </w:p>
    <w:p w14:paraId="450C6D1C" w14:textId="29BF8DE0" w:rsidR="0047726E" w:rsidRDefault="0047726E" w:rsidP="0047726E">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Desde el punto de vista c</w:t>
      </w:r>
      <w:r w:rsidR="00A203A9" w:rsidRPr="00E023E4">
        <w:rPr>
          <w:rFonts w:ascii="Times New Roman" w:hAnsi="Times New Roman" w:cs="Times New Roman"/>
          <w:sz w:val="24"/>
          <w:szCs w:val="24"/>
        </w:rPr>
        <w:t>ientífico</w:t>
      </w:r>
      <w:r w:rsidR="008C0D55">
        <w:rPr>
          <w:rFonts w:ascii="Times New Roman" w:hAnsi="Times New Roman" w:cs="Times New Roman"/>
          <w:sz w:val="24"/>
          <w:szCs w:val="24"/>
        </w:rPr>
        <w:t>:</w:t>
      </w:r>
      <w:r w:rsidR="00A203A9" w:rsidRPr="00E023E4">
        <w:rPr>
          <w:rFonts w:ascii="Times New Roman" w:hAnsi="Times New Roman" w:cs="Times New Roman"/>
          <w:sz w:val="24"/>
          <w:szCs w:val="24"/>
        </w:rPr>
        <w:t xml:space="preserve"> la </w:t>
      </w:r>
      <w:r>
        <w:rPr>
          <w:rFonts w:ascii="Times New Roman" w:hAnsi="Times New Roman" w:cs="Times New Roman"/>
          <w:sz w:val="24"/>
          <w:szCs w:val="24"/>
        </w:rPr>
        <w:t>m</w:t>
      </w:r>
      <w:r w:rsidR="00A203A9" w:rsidRPr="00E023E4">
        <w:rPr>
          <w:rFonts w:ascii="Times New Roman" w:hAnsi="Times New Roman" w:cs="Times New Roman"/>
          <w:sz w:val="24"/>
          <w:szCs w:val="24"/>
        </w:rPr>
        <w:t xml:space="preserve">usicoterapia es una especialización científica que se ocupa del estudio e </w:t>
      </w:r>
      <w:r w:rsidR="00312CB3" w:rsidRPr="00E023E4">
        <w:rPr>
          <w:rFonts w:ascii="Times New Roman" w:hAnsi="Times New Roman" w:cs="Times New Roman"/>
          <w:sz w:val="24"/>
          <w:szCs w:val="24"/>
        </w:rPr>
        <w:t>investigación del</w:t>
      </w:r>
      <w:r w:rsidR="00A203A9" w:rsidRPr="00E023E4">
        <w:rPr>
          <w:rFonts w:ascii="Times New Roman" w:hAnsi="Times New Roman" w:cs="Times New Roman"/>
          <w:sz w:val="24"/>
          <w:szCs w:val="24"/>
        </w:rPr>
        <w:t xml:space="preserve"> complejo sonido-ser humano, sea el sonido musical o no, tend</w:t>
      </w:r>
      <w:r>
        <w:rPr>
          <w:rFonts w:ascii="Times New Roman" w:hAnsi="Times New Roman" w:cs="Times New Roman"/>
          <w:sz w:val="24"/>
          <w:szCs w:val="24"/>
        </w:rPr>
        <w:t>i</w:t>
      </w:r>
      <w:r w:rsidR="00A203A9" w:rsidRPr="00E023E4">
        <w:rPr>
          <w:rFonts w:ascii="Times New Roman" w:hAnsi="Times New Roman" w:cs="Times New Roman"/>
          <w:sz w:val="24"/>
          <w:szCs w:val="24"/>
        </w:rPr>
        <w:t>ente a buscar los elementos diagnósticos y los métodos terapéuticos del mismo.</w:t>
      </w:r>
      <w:r w:rsidR="00D827FE">
        <w:rPr>
          <w:rFonts w:ascii="Times New Roman" w:hAnsi="Times New Roman" w:cs="Times New Roman"/>
          <w:sz w:val="24"/>
          <w:szCs w:val="24"/>
        </w:rPr>
        <w:t xml:space="preserve"> </w:t>
      </w:r>
      <w:r w:rsidR="008C0D55">
        <w:rPr>
          <w:rFonts w:ascii="Times New Roman" w:hAnsi="Times New Roman" w:cs="Times New Roman"/>
          <w:sz w:val="24"/>
          <w:szCs w:val="24"/>
        </w:rPr>
        <w:t>(p. 4).</w:t>
      </w:r>
    </w:p>
    <w:p w14:paraId="08C2AAC9" w14:textId="34B28246" w:rsidR="00A5319E" w:rsidRPr="00E023E4" w:rsidRDefault="0047726E" w:rsidP="0047726E">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Desde el </w:t>
      </w:r>
      <w:r w:rsidR="00E4702A">
        <w:rPr>
          <w:rFonts w:ascii="Times New Roman" w:hAnsi="Times New Roman" w:cs="Times New Roman"/>
          <w:sz w:val="24"/>
          <w:szCs w:val="24"/>
        </w:rPr>
        <w:t xml:space="preserve">otro </w:t>
      </w:r>
      <w:r>
        <w:rPr>
          <w:rFonts w:ascii="Times New Roman" w:hAnsi="Times New Roman" w:cs="Times New Roman"/>
          <w:sz w:val="24"/>
          <w:szCs w:val="24"/>
        </w:rPr>
        <w:t>punto de vista</w:t>
      </w:r>
      <w:r w:rsidR="008C0D55">
        <w:rPr>
          <w:rFonts w:ascii="Times New Roman" w:hAnsi="Times New Roman" w:cs="Times New Roman"/>
          <w:sz w:val="24"/>
          <w:szCs w:val="24"/>
        </w:rPr>
        <w:t>:</w:t>
      </w:r>
      <w:r w:rsidRPr="0047726E">
        <w:rPr>
          <w:rFonts w:ascii="Times New Roman" w:hAnsi="Times New Roman" w:cs="Times New Roman"/>
          <w:sz w:val="24"/>
          <w:szCs w:val="24"/>
        </w:rPr>
        <w:t xml:space="preserve"> </w:t>
      </w:r>
      <w:r w:rsidR="00A203A9" w:rsidRPr="00E023E4">
        <w:rPr>
          <w:rFonts w:ascii="Times New Roman" w:hAnsi="Times New Roman" w:cs="Times New Roman"/>
          <w:sz w:val="24"/>
          <w:szCs w:val="24"/>
        </w:rPr>
        <w:t>es una disciplina paramédica, que utiliza en sonido, la música y el movimiento para producir efectos regresivos y abrir canales de comunicación con el objetivo de emprender a través de ellos el proceso de entrenamiento y recuperación</w:t>
      </w:r>
      <w:r w:rsidR="00A5319E" w:rsidRPr="00E023E4">
        <w:rPr>
          <w:rFonts w:ascii="Times New Roman" w:hAnsi="Times New Roman" w:cs="Times New Roman"/>
          <w:sz w:val="24"/>
          <w:szCs w:val="24"/>
        </w:rPr>
        <w:t xml:space="preserve"> del paciente para la sociedad</w:t>
      </w:r>
      <w:r>
        <w:rPr>
          <w:rFonts w:ascii="Times New Roman" w:hAnsi="Times New Roman" w:cs="Times New Roman"/>
          <w:sz w:val="24"/>
          <w:szCs w:val="24"/>
        </w:rPr>
        <w:t xml:space="preserve"> (p. </w:t>
      </w:r>
      <w:r w:rsidR="008C0D55">
        <w:rPr>
          <w:rFonts w:ascii="Times New Roman" w:hAnsi="Times New Roman" w:cs="Times New Roman"/>
          <w:sz w:val="24"/>
          <w:szCs w:val="24"/>
        </w:rPr>
        <w:t>5</w:t>
      </w:r>
      <w:r>
        <w:rPr>
          <w:rFonts w:ascii="Times New Roman" w:hAnsi="Times New Roman" w:cs="Times New Roman"/>
          <w:sz w:val="24"/>
          <w:szCs w:val="24"/>
        </w:rPr>
        <w:t>)</w:t>
      </w:r>
      <w:r w:rsidR="00A5319E" w:rsidRPr="00E023E4">
        <w:rPr>
          <w:rFonts w:ascii="Times New Roman" w:hAnsi="Times New Roman" w:cs="Times New Roman"/>
          <w:sz w:val="24"/>
          <w:szCs w:val="24"/>
        </w:rPr>
        <w:t>.</w:t>
      </w:r>
    </w:p>
    <w:p w14:paraId="2F1E8BCE" w14:textId="6E50A1DE" w:rsidR="00DF033A" w:rsidRDefault="00DF033A" w:rsidP="004772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música</w:t>
      </w:r>
      <w:r w:rsidR="001156FD">
        <w:rPr>
          <w:rFonts w:ascii="Times New Roman" w:hAnsi="Times New Roman" w:cs="Times New Roman"/>
          <w:sz w:val="24"/>
          <w:szCs w:val="24"/>
        </w:rPr>
        <w:t xml:space="preserve"> se ha integrado a las actividades propias de la gerontología, dado el poder curativo que </w:t>
      </w:r>
      <w:r>
        <w:rPr>
          <w:rFonts w:ascii="Times New Roman" w:hAnsi="Times New Roman" w:cs="Times New Roman"/>
          <w:sz w:val="24"/>
          <w:szCs w:val="24"/>
        </w:rPr>
        <w:t>puede generar</w:t>
      </w:r>
      <w:r w:rsidR="001156FD">
        <w:rPr>
          <w:rFonts w:ascii="Times New Roman" w:hAnsi="Times New Roman" w:cs="Times New Roman"/>
          <w:sz w:val="24"/>
          <w:szCs w:val="24"/>
        </w:rPr>
        <w:t xml:space="preserve"> </w:t>
      </w:r>
      <w:r>
        <w:rPr>
          <w:rFonts w:ascii="Times New Roman" w:hAnsi="Times New Roman" w:cs="Times New Roman"/>
          <w:sz w:val="24"/>
          <w:szCs w:val="24"/>
        </w:rPr>
        <w:t>en e</w:t>
      </w:r>
      <w:r w:rsidR="001156FD">
        <w:rPr>
          <w:rFonts w:ascii="Times New Roman" w:hAnsi="Times New Roman" w:cs="Times New Roman"/>
          <w:sz w:val="24"/>
          <w:szCs w:val="24"/>
        </w:rPr>
        <w:t xml:space="preserve">l ser humano, </w:t>
      </w:r>
      <w:r>
        <w:rPr>
          <w:rFonts w:ascii="Times New Roman" w:hAnsi="Times New Roman" w:cs="Times New Roman"/>
          <w:sz w:val="24"/>
          <w:szCs w:val="24"/>
        </w:rPr>
        <w:t>de ahí que los gerontólogos la considere</w:t>
      </w:r>
      <w:r w:rsidR="001156FD">
        <w:rPr>
          <w:rFonts w:ascii="Times New Roman" w:hAnsi="Times New Roman" w:cs="Times New Roman"/>
          <w:sz w:val="24"/>
          <w:szCs w:val="24"/>
        </w:rPr>
        <w:t>n como parte de la intervención gerontológica.</w:t>
      </w:r>
      <w:r w:rsidR="00C64619">
        <w:rPr>
          <w:rFonts w:ascii="Times New Roman" w:hAnsi="Times New Roman" w:cs="Times New Roman"/>
          <w:sz w:val="24"/>
          <w:szCs w:val="24"/>
        </w:rPr>
        <w:t xml:space="preserve"> </w:t>
      </w:r>
      <w:r>
        <w:rPr>
          <w:rFonts w:ascii="Times New Roman" w:hAnsi="Times New Roman" w:cs="Times New Roman"/>
          <w:sz w:val="24"/>
          <w:szCs w:val="24"/>
        </w:rPr>
        <w:t xml:space="preserve">Sobre este elemento, </w:t>
      </w:r>
      <w:r w:rsidR="00A5319E" w:rsidRPr="00E023E4">
        <w:rPr>
          <w:rFonts w:ascii="Times New Roman" w:hAnsi="Times New Roman" w:cs="Times New Roman"/>
          <w:sz w:val="24"/>
          <w:szCs w:val="24"/>
        </w:rPr>
        <w:t>González</w:t>
      </w:r>
      <w:r w:rsidR="00017A41">
        <w:rPr>
          <w:rFonts w:ascii="Times New Roman" w:hAnsi="Times New Roman" w:cs="Times New Roman"/>
          <w:sz w:val="24"/>
          <w:szCs w:val="24"/>
        </w:rPr>
        <w:t>, D.</w:t>
      </w:r>
      <w:r w:rsidR="001156FD">
        <w:rPr>
          <w:rFonts w:ascii="Times New Roman" w:hAnsi="Times New Roman" w:cs="Times New Roman"/>
          <w:sz w:val="24"/>
          <w:szCs w:val="24"/>
        </w:rPr>
        <w:t xml:space="preserve"> (2014</w:t>
      </w:r>
      <w:r w:rsidR="00A5319E" w:rsidRPr="00E023E4">
        <w:rPr>
          <w:rFonts w:ascii="Times New Roman" w:hAnsi="Times New Roman" w:cs="Times New Roman"/>
          <w:sz w:val="24"/>
          <w:szCs w:val="24"/>
        </w:rPr>
        <w:t xml:space="preserve">) </w:t>
      </w:r>
      <w:r>
        <w:rPr>
          <w:rFonts w:ascii="Times New Roman" w:hAnsi="Times New Roman" w:cs="Times New Roman"/>
          <w:sz w:val="24"/>
          <w:szCs w:val="24"/>
        </w:rPr>
        <w:t>indica</w:t>
      </w:r>
      <w:r w:rsidR="001156FD">
        <w:rPr>
          <w:rFonts w:ascii="Times New Roman" w:hAnsi="Times New Roman" w:cs="Times New Roman"/>
          <w:sz w:val="24"/>
          <w:szCs w:val="24"/>
        </w:rPr>
        <w:t xml:space="preserve"> que e</w:t>
      </w:r>
      <w:r w:rsidR="00312CB3" w:rsidRPr="00E023E4">
        <w:rPr>
          <w:rFonts w:ascii="Times New Roman" w:hAnsi="Times New Roman" w:cs="Times New Roman"/>
          <w:sz w:val="24"/>
          <w:szCs w:val="24"/>
        </w:rPr>
        <w:t xml:space="preserve">n el campo psicológico se ha determinado que la música </w:t>
      </w:r>
      <w:r>
        <w:rPr>
          <w:rFonts w:ascii="Times New Roman" w:hAnsi="Times New Roman" w:cs="Times New Roman"/>
          <w:sz w:val="24"/>
          <w:szCs w:val="24"/>
        </w:rPr>
        <w:t xml:space="preserve">no solo </w:t>
      </w:r>
      <w:r w:rsidR="00312CB3" w:rsidRPr="00E023E4">
        <w:rPr>
          <w:rFonts w:ascii="Times New Roman" w:hAnsi="Times New Roman" w:cs="Times New Roman"/>
          <w:sz w:val="24"/>
          <w:szCs w:val="24"/>
        </w:rPr>
        <w:t xml:space="preserve">es capaz de facilitar la expresión de sentimientos y emociones, </w:t>
      </w:r>
      <w:r>
        <w:rPr>
          <w:rFonts w:ascii="Times New Roman" w:hAnsi="Times New Roman" w:cs="Times New Roman"/>
          <w:sz w:val="24"/>
          <w:szCs w:val="24"/>
        </w:rPr>
        <w:t>sino que también puede</w:t>
      </w:r>
      <w:r w:rsidR="00312CB3" w:rsidRPr="00E023E4">
        <w:rPr>
          <w:rFonts w:ascii="Times New Roman" w:hAnsi="Times New Roman" w:cs="Times New Roman"/>
          <w:sz w:val="24"/>
          <w:szCs w:val="24"/>
        </w:rPr>
        <w:t xml:space="preserve"> reducir el estrés, calmar el dolor y estabilizar el estado de ánimo. </w:t>
      </w:r>
      <w:r>
        <w:rPr>
          <w:rFonts w:ascii="Times New Roman" w:hAnsi="Times New Roman" w:cs="Times New Roman"/>
          <w:sz w:val="24"/>
          <w:szCs w:val="24"/>
        </w:rPr>
        <w:t>Por tal motivo, e</w:t>
      </w:r>
      <w:r w:rsidR="00312CB3" w:rsidRPr="00E023E4">
        <w:rPr>
          <w:rFonts w:ascii="Times New Roman" w:hAnsi="Times New Roman" w:cs="Times New Roman"/>
          <w:sz w:val="24"/>
          <w:szCs w:val="24"/>
        </w:rPr>
        <w:t xml:space="preserve">n el ámbito terapéutico se ha </w:t>
      </w:r>
      <w:r>
        <w:rPr>
          <w:rFonts w:ascii="Times New Roman" w:hAnsi="Times New Roman" w:cs="Times New Roman"/>
          <w:sz w:val="24"/>
          <w:szCs w:val="24"/>
        </w:rPr>
        <w:t>empleado</w:t>
      </w:r>
      <w:r w:rsidR="00312CB3" w:rsidRPr="00E023E4">
        <w:rPr>
          <w:rFonts w:ascii="Times New Roman" w:hAnsi="Times New Roman" w:cs="Times New Roman"/>
          <w:sz w:val="24"/>
          <w:szCs w:val="24"/>
        </w:rPr>
        <w:t xml:space="preserve"> la música para tratar estados de ansiedad, depresión, estrés, hipertensión, psicosis, autismo y trastornos del comportamiento</w:t>
      </w:r>
      <w:r w:rsidR="00CA54D9">
        <w:rPr>
          <w:rFonts w:ascii="Times New Roman" w:hAnsi="Times New Roman" w:cs="Times New Roman"/>
          <w:sz w:val="24"/>
          <w:szCs w:val="24"/>
        </w:rPr>
        <w:t>.</w:t>
      </w:r>
      <w:r w:rsidR="00C64619">
        <w:rPr>
          <w:rFonts w:ascii="Times New Roman" w:hAnsi="Times New Roman" w:cs="Times New Roman"/>
          <w:sz w:val="24"/>
          <w:szCs w:val="24"/>
        </w:rPr>
        <w:t xml:space="preserve"> </w:t>
      </w:r>
    </w:p>
    <w:p w14:paraId="41E62CD0" w14:textId="77777777" w:rsidR="00312CB3" w:rsidRPr="00C64619" w:rsidRDefault="001156FD" w:rsidP="0047726E">
      <w:pPr>
        <w:spacing w:line="360" w:lineRule="auto"/>
        <w:ind w:firstLine="708"/>
        <w:jc w:val="both"/>
        <w:rPr>
          <w:rFonts w:ascii="Times New Roman" w:hAnsi="Times New Roman" w:cs="Times New Roman"/>
          <w:color w:val="666666"/>
          <w:sz w:val="24"/>
        </w:rPr>
      </w:pPr>
      <w:r w:rsidRPr="00C64619">
        <w:rPr>
          <w:rFonts w:ascii="Times New Roman" w:hAnsi="Times New Roman" w:cs="Times New Roman"/>
          <w:sz w:val="24"/>
        </w:rPr>
        <w:t>Chica (</w:t>
      </w:r>
      <w:r w:rsidR="00762900">
        <w:rPr>
          <w:rFonts w:ascii="Times New Roman" w:hAnsi="Times New Roman" w:cs="Times New Roman"/>
          <w:sz w:val="24"/>
          <w:szCs w:val="24"/>
        </w:rPr>
        <w:t xml:space="preserve">6 de septiembre de </w:t>
      </w:r>
      <w:r w:rsidRPr="00C64619">
        <w:rPr>
          <w:rFonts w:ascii="Times New Roman" w:hAnsi="Times New Roman" w:cs="Times New Roman"/>
          <w:sz w:val="24"/>
        </w:rPr>
        <w:t>2015</w:t>
      </w:r>
      <w:r w:rsidRPr="00C64619">
        <w:rPr>
          <w:rFonts w:ascii="Times New Roman" w:hAnsi="Times New Roman" w:cs="Times New Roman"/>
          <w:color w:val="000000"/>
          <w:sz w:val="24"/>
        </w:rPr>
        <w:t xml:space="preserve">) ha identificado tres </w:t>
      </w:r>
      <w:r w:rsidR="00312CB3" w:rsidRPr="00C64619">
        <w:rPr>
          <w:rStyle w:val="Textoennegrita"/>
          <w:rFonts w:ascii="Times New Roman" w:hAnsi="Times New Roman" w:cs="Times New Roman"/>
          <w:b w:val="0"/>
          <w:color w:val="000000"/>
          <w:sz w:val="24"/>
        </w:rPr>
        <w:t xml:space="preserve">beneficios </w:t>
      </w:r>
      <w:r w:rsidRPr="00C64619">
        <w:rPr>
          <w:rStyle w:val="Textoennegrita"/>
          <w:rFonts w:ascii="Times New Roman" w:hAnsi="Times New Roman" w:cs="Times New Roman"/>
          <w:b w:val="0"/>
          <w:color w:val="000000"/>
          <w:sz w:val="24"/>
        </w:rPr>
        <w:t xml:space="preserve">que </w:t>
      </w:r>
      <w:r w:rsidR="00312CB3" w:rsidRPr="00C64619">
        <w:rPr>
          <w:rStyle w:val="Textoennegrita"/>
          <w:rFonts w:ascii="Times New Roman" w:hAnsi="Times New Roman" w:cs="Times New Roman"/>
          <w:b w:val="0"/>
          <w:color w:val="000000"/>
          <w:sz w:val="24"/>
        </w:rPr>
        <w:t xml:space="preserve">la musicoterapia </w:t>
      </w:r>
      <w:r w:rsidRPr="00C64619">
        <w:rPr>
          <w:rStyle w:val="Textoennegrita"/>
          <w:rFonts w:ascii="Times New Roman" w:hAnsi="Times New Roman" w:cs="Times New Roman"/>
          <w:b w:val="0"/>
          <w:color w:val="000000"/>
          <w:sz w:val="24"/>
        </w:rPr>
        <w:t xml:space="preserve">aporta a las </w:t>
      </w:r>
      <w:r w:rsidR="00312CB3" w:rsidRPr="00C64619">
        <w:rPr>
          <w:rStyle w:val="Textoennegrita"/>
          <w:rFonts w:ascii="Times New Roman" w:hAnsi="Times New Roman" w:cs="Times New Roman"/>
          <w:b w:val="0"/>
          <w:color w:val="000000"/>
          <w:sz w:val="24"/>
        </w:rPr>
        <w:t>personas</w:t>
      </w:r>
      <w:r w:rsidR="00FF4EB6">
        <w:rPr>
          <w:rFonts w:ascii="Times New Roman" w:hAnsi="Times New Roman" w:cs="Times New Roman"/>
          <w:color w:val="000000"/>
          <w:sz w:val="24"/>
        </w:rPr>
        <w:t xml:space="preserve"> en cuanto a lo</w:t>
      </w:r>
      <w:r w:rsidRPr="00C64619">
        <w:rPr>
          <w:rFonts w:ascii="Times New Roman" w:hAnsi="Times New Roman" w:cs="Times New Roman"/>
          <w:color w:val="000000"/>
          <w:sz w:val="24"/>
        </w:rPr>
        <w:t xml:space="preserve"> cognitivo, </w:t>
      </w:r>
      <w:r w:rsidR="00FF4EB6">
        <w:rPr>
          <w:rFonts w:ascii="Times New Roman" w:hAnsi="Times New Roman" w:cs="Times New Roman"/>
          <w:color w:val="000000"/>
          <w:sz w:val="24"/>
        </w:rPr>
        <w:t xml:space="preserve">lo </w:t>
      </w:r>
      <w:r w:rsidRPr="00C64619">
        <w:rPr>
          <w:rFonts w:ascii="Times New Roman" w:hAnsi="Times New Roman" w:cs="Times New Roman"/>
          <w:color w:val="000000"/>
          <w:sz w:val="24"/>
        </w:rPr>
        <w:t xml:space="preserve">físico y </w:t>
      </w:r>
      <w:r w:rsidR="00FF4EB6">
        <w:rPr>
          <w:rFonts w:ascii="Times New Roman" w:hAnsi="Times New Roman" w:cs="Times New Roman"/>
          <w:color w:val="000000"/>
          <w:sz w:val="24"/>
        </w:rPr>
        <w:t xml:space="preserve">lo </w:t>
      </w:r>
      <w:r w:rsidRPr="00C64619">
        <w:rPr>
          <w:rFonts w:ascii="Times New Roman" w:hAnsi="Times New Roman" w:cs="Times New Roman"/>
          <w:color w:val="000000"/>
          <w:sz w:val="24"/>
        </w:rPr>
        <w:t>socioemocional</w:t>
      </w:r>
      <w:r w:rsidR="00C64619" w:rsidRPr="00C64619">
        <w:rPr>
          <w:rFonts w:ascii="Times New Roman" w:hAnsi="Times New Roman" w:cs="Times New Roman"/>
          <w:color w:val="000000"/>
          <w:sz w:val="24"/>
        </w:rPr>
        <w:t>;</w:t>
      </w:r>
      <w:r w:rsidRPr="00C64619">
        <w:rPr>
          <w:rFonts w:ascii="Times New Roman" w:hAnsi="Times New Roman" w:cs="Times New Roman"/>
          <w:color w:val="000000"/>
          <w:sz w:val="24"/>
        </w:rPr>
        <w:t xml:space="preserve"> </w:t>
      </w:r>
      <w:r w:rsidR="00C64619" w:rsidRPr="00C64619">
        <w:rPr>
          <w:rFonts w:ascii="Times New Roman" w:hAnsi="Times New Roman" w:cs="Times New Roman"/>
          <w:color w:val="000000"/>
          <w:sz w:val="24"/>
        </w:rPr>
        <w:t>el primero</w:t>
      </w:r>
      <w:r w:rsidR="00DF033A">
        <w:rPr>
          <w:rFonts w:ascii="Times New Roman" w:hAnsi="Times New Roman" w:cs="Times New Roman"/>
          <w:color w:val="000000"/>
          <w:sz w:val="24"/>
        </w:rPr>
        <w:t xml:space="preserve"> se relaciona con la ayuda que puede ofrecer en el</w:t>
      </w:r>
      <w:r w:rsidR="00312CB3" w:rsidRPr="00C64619">
        <w:rPr>
          <w:rFonts w:ascii="Times New Roman" w:hAnsi="Times New Roman" w:cs="Times New Roman"/>
          <w:color w:val="000000"/>
          <w:sz w:val="24"/>
        </w:rPr>
        <w:t xml:space="preserve"> aprendizaje, la orientación en la realidad, la </w:t>
      </w:r>
      <w:r w:rsidR="00312CB3" w:rsidRPr="00C64619">
        <w:rPr>
          <w:rFonts w:ascii="Times New Roman" w:hAnsi="Times New Roman" w:cs="Times New Roman"/>
          <w:color w:val="000000"/>
          <w:sz w:val="24"/>
        </w:rPr>
        <w:lastRenderedPageBreak/>
        <w:t xml:space="preserve">capacidad de atención y concentración, </w:t>
      </w:r>
      <w:r w:rsidR="00DF033A">
        <w:rPr>
          <w:rFonts w:ascii="Times New Roman" w:hAnsi="Times New Roman" w:cs="Times New Roman"/>
          <w:color w:val="000000"/>
          <w:sz w:val="24"/>
        </w:rPr>
        <w:t>así como para mantener</w:t>
      </w:r>
      <w:r w:rsidR="00312CB3" w:rsidRPr="00C64619">
        <w:rPr>
          <w:rFonts w:ascii="Times New Roman" w:hAnsi="Times New Roman" w:cs="Times New Roman"/>
          <w:color w:val="000000"/>
          <w:sz w:val="24"/>
        </w:rPr>
        <w:t xml:space="preserve"> </w:t>
      </w:r>
      <w:r w:rsidR="00DF033A">
        <w:rPr>
          <w:rFonts w:ascii="Times New Roman" w:hAnsi="Times New Roman" w:cs="Times New Roman"/>
          <w:color w:val="000000"/>
          <w:sz w:val="24"/>
        </w:rPr>
        <w:t>u optimizar</w:t>
      </w:r>
      <w:r w:rsidR="00312CB3" w:rsidRPr="00C64619">
        <w:rPr>
          <w:rFonts w:ascii="Times New Roman" w:hAnsi="Times New Roman" w:cs="Times New Roman"/>
          <w:color w:val="000000"/>
          <w:sz w:val="24"/>
        </w:rPr>
        <w:t xml:space="preserve"> las habilidades verbales y de comunicación</w:t>
      </w:r>
      <w:r w:rsidR="00DF033A">
        <w:rPr>
          <w:rFonts w:ascii="Times New Roman" w:hAnsi="Times New Roman" w:cs="Times New Roman"/>
          <w:color w:val="000000"/>
          <w:sz w:val="24"/>
        </w:rPr>
        <w:t>. El beneficio físico</w:t>
      </w:r>
      <w:r w:rsidR="00C64619" w:rsidRPr="00C64619">
        <w:rPr>
          <w:rFonts w:ascii="Times New Roman" w:hAnsi="Times New Roman" w:cs="Times New Roman"/>
          <w:color w:val="000000"/>
          <w:sz w:val="24"/>
        </w:rPr>
        <w:t xml:space="preserve"> </w:t>
      </w:r>
      <w:r w:rsidR="00DF033A">
        <w:rPr>
          <w:rFonts w:ascii="Times New Roman" w:hAnsi="Times New Roman" w:cs="Times New Roman"/>
          <w:color w:val="000000"/>
          <w:sz w:val="24"/>
        </w:rPr>
        <w:t xml:space="preserve">se relaciona con la contribución que brinda </w:t>
      </w:r>
      <w:r w:rsidR="00312CB3" w:rsidRPr="00C64619">
        <w:rPr>
          <w:rFonts w:ascii="Times New Roman" w:hAnsi="Times New Roman" w:cs="Times New Roman"/>
          <w:color w:val="000000"/>
          <w:sz w:val="24"/>
        </w:rPr>
        <w:t>a la movilidad de las articulaciones</w:t>
      </w:r>
      <w:r w:rsidRPr="00C64619">
        <w:rPr>
          <w:rFonts w:ascii="Times New Roman" w:hAnsi="Times New Roman" w:cs="Times New Roman"/>
          <w:color w:val="000000"/>
          <w:sz w:val="24"/>
        </w:rPr>
        <w:t xml:space="preserve">, </w:t>
      </w:r>
      <w:r w:rsidR="00312CB3" w:rsidRPr="00C64619">
        <w:rPr>
          <w:rFonts w:ascii="Times New Roman" w:hAnsi="Times New Roman" w:cs="Times New Roman"/>
          <w:color w:val="000000"/>
          <w:sz w:val="24"/>
        </w:rPr>
        <w:t>la fuerza del músculo</w:t>
      </w:r>
      <w:r w:rsidRPr="00C64619">
        <w:rPr>
          <w:rFonts w:ascii="Times New Roman" w:hAnsi="Times New Roman" w:cs="Times New Roman"/>
          <w:color w:val="000000"/>
          <w:sz w:val="24"/>
        </w:rPr>
        <w:t xml:space="preserve">, </w:t>
      </w:r>
      <w:r w:rsidR="00312CB3" w:rsidRPr="00C64619">
        <w:rPr>
          <w:rFonts w:ascii="Times New Roman" w:hAnsi="Times New Roman" w:cs="Times New Roman"/>
          <w:color w:val="000000"/>
          <w:sz w:val="24"/>
        </w:rPr>
        <w:t xml:space="preserve">la relajación, </w:t>
      </w:r>
      <w:r w:rsidR="00DF033A">
        <w:rPr>
          <w:rFonts w:ascii="Times New Roman" w:hAnsi="Times New Roman" w:cs="Times New Roman"/>
          <w:color w:val="000000"/>
          <w:sz w:val="24"/>
        </w:rPr>
        <w:t xml:space="preserve">así como para la reducción de </w:t>
      </w:r>
      <w:r w:rsidR="00312CB3" w:rsidRPr="00C64619">
        <w:rPr>
          <w:rFonts w:ascii="Times New Roman" w:hAnsi="Times New Roman" w:cs="Times New Roman"/>
          <w:color w:val="000000"/>
          <w:sz w:val="24"/>
        </w:rPr>
        <w:t>la agitación y los niveles de ansiedad</w:t>
      </w:r>
      <w:r w:rsidR="00DF033A">
        <w:rPr>
          <w:rFonts w:ascii="Times New Roman" w:hAnsi="Times New Roman" w:cs="Times New Roman"/>
          <w:color w:val="000000"/>
          <w:sz w:val="24"/>
        </w:rPr>
        <w:t>. Por último, el tercer beneficio</w:t>
      </w:r>
      <w:r w:rsidR="00C64619" w:rsidRPr="00C64619">
        <w:rPr>
          <w:rFonts w:ascii="Times New Roman" w:hAnsi="Times New Roman" w:cs="Times New Roman"/>
          <w:color w:val="000000"/>
          <w:sz w:val="24"/>
        </w:rPr>
        <w:t xml:space="preserve"> </w:t>
      </w:r>
      <w:r w:rsidR="00DF033A">
        <w:rPr>
          <w:rFonts w:ascii="Times New Roman" w:hAnsi="Times New Roman" w:cs="Times New Roman"/>
          <w:color w:val="000000"/>
          <w:sz w:val="24"/>
        </w:rPr>
        <w:t>se vincula con el impacto que tiene</w:t>
      </w:r>
      <w:r w:rsidR="00312CB3" w:rsidRPr="00C64619">
        <w:rPr>
          <w:rFonts w:ascii="Times New Roman" w:hAnsi="Times New Roman" w:cs="Times New Roman"/>
          <w:color w:val="000000"/>
          <w:sz w:val="24"/>
        </w:rPr>
        <w:t xml:space="preserve"> </w:t>
      </w:r>
      <w:r w:rsidR="00DF033A">
        <w:rPr>
          <w:rFonts w:ascii="Times New Roman" w:hAnsi="Times New Roman" w:cs="Times New Roman"/>
          <w:color w:val="000000"/>
          <w:sz w:val="24"/>
        </w:rPr>
        <w:t xml:space="preserve">en la </w:t>
      </w:r>
      <w:r w:rsidR="00312CB3" w:rsidRPr="00C64619">
        <w:rPr>
          <w:rFonts w:ascii="Times New Roman" w:hAnsi="Times New Roman" w:cs="Times New Roman"/>
          <w:color w:val="000000"/>
          <w:sz w:val="24"/>
        </w:rPr>
        <w:t xml:space="preserve">interacción y </w:t>
      </w:r>
      <w:r w:rsidR="00DF033A">
        <w:rPr>
          <w:rFonts w:ascii="Times New Roman" w:hAnsi="Times New Roman" w:cs="Times New Roman"/>
          <w:color w:val="000000"/>
          <w:sz w:val="24"/>
        </w:rPr>
        <w:t xml:space="preserve">la </w:t>
      </w:r>
      <w:r w:rsidR="00312CB3" w:rsidRPr="00C64619">
        <w:rPr>
          <w:rFonts w:ascii="Times New Roman" w:hAnsi="Times New Roman" w:cs="Times New Roman"/>
          <w:color w:val="000000"/>
          <w:sz w:val="24"/>
        </w:rPr>
        <w:t xml:space="preserve">comunicación social, </w:t>
      </w:r>
      <w:r w:rsidR="00DF033A">
        <w:rPr>
          <w:rFonts w:ascii="Times New Roman" w:hAnsi="Times New Roman" w:cs="Times New Roman"/>
          <w:color w:val="000000"/>
          <w:sz w:val="24"/>
        </w:rPr>
        <w:t xml:space="preserve">ya que </w:t>
      </w:r>
      <w:r w:rsidR="00312CB3" w:rsidRPr="00C64619">
        <w:rPr>
          <w:rFonts w:ascii="Times New Roman" w:hAnsi="Times New Roman" w:cs="Times New Roman"/>
          <w:color w:val="000000"/>
          <w:sz w:val="24"/>
        </w:rPr>
        <w:t>reduce y previene el aislamiento</w:t>
      </w:r>
      <w:r w:rsidRPr="00C64619">
        <w:rPr>
          <w:rFonts w:ascii="Times New Roman" w:hAnsi="Times New Roman" w:cs="Times New Roman"/>
          <w:color w:val="000000"/>
          <w:sz w:val="24"/>
        </w:rPr>
        <w:t xml:space="preserve">, </w:t>
      </w:r>
      <w:r w:rsidR="00DF033A">
        <w:rPr>
          <w:rFonts w:ascii="Times New Roman" w:hAnsi="Times New Roman" w:cs="Times New Roman"/>
          <w:color w:val="000000"/>
          <w:sz w:val="24"/>
        </w:rPr>
        <w:t>y eleva</w:t>
      </w:r>
      <w:r w:rsidR="00312CB3" w:rsidRPr="00C64619">
        <w:rPr>
          <w:rFonts w:ascii="Times New Roman" w:hAnsi="Times New Roman" w:cs="Times New Roman"/>
          <w:color w:val="000000"/>
          <w:sz w:val="24"/>
        </w:rPr>
        <w:t xml:space="preserve"> las habilidades sociales y la autoestima</w:t>
      </w:r>
      <w:r w:rsidR="00DF033A">
        <w:rPr>
          <w:rFonts w:ascii="Times New Roman" w:hAnsi="Times New Roman" w:cs="Times New Roman"/>
          <w:color w:val="000000"/>
          <w:sz w:val="24"/>
        </w:rPr>
        <w:t xml:space="preserve">. De hecho, </w:t>
      </w:r>
      <w:r w:rsidR="00312CB3" w:rsidRPr="00C64619">
        <w:rPr>
          <w:rFonts w:ascii="Times New Roman" w:hAnsi="Times New Roman" w:cs="Times New Roman"/>
          <w:color w:val="000000"/>
          <w:sz w:val="24"/>
        </w:rPr>
        <w:t>escuchar música alegre mejora el humor.</w:t>
      </w:r>
      <w:r w:rsidR="00A5319E" w:rsidRPr="00C64619">
        <w:rPr>
          <w:rFonts w:ascii="Times New Roman" w:hAnsi="Times New Roman" w:cs="Times New Roman"/>
          <w:color w:val="000000"/>
          <w:sz w:val="24"/>
        </w:rPr>
        <w:t xml:space="preserve"> </w:t>
      </w:r>
    </w:p>
    <w:p w14:paraId="3651EC46" w14:textId="77777777" w:rsidR="0047726E" w:rsidRDefault="0047726E" w:rsidP="00E023E4">
      <w:pPr>
        <w:spacing w:line="360" w:lineRule="auto"/>
        <w:jc w:val="both"/>
        <w:rPr>
          <w:rFonts w:ascii="Times New Roman" w:hAnsi="Times New Roman" w:cs="Times New Roman"/>
          <w:sz w:val="24"/>
          <w:szCs w:val="24"/>
        </w:rPr>
      </w:pPr>
    </w:p>
    <w:p w14:paraId="7FE2028E" w14:textId="77777777" w:rsidR="00DF033A" w:rsidRPr="00D479F7" w:rsidRDefault="00DF033A" w:rsidP="00D479F7">
      <w:pPr>
        <w:pStyle w:val="Ttulo1"/>
        <w:rPr>
          <w:sz w:val="24"/>
          <w:szCs w:val="24"/>
        </w:rPr>
      </w:pPr>
      <w:r w:rsidRPr="00D479F7">
        <w:rPr>
          <w:sz w:val="24"/>
          <w:szCs w:val="24"/>
        </w:rPr>
        <w:t>R</w:t>
      </w:r>
      <w:r w:rsidR="00C64619" w:rsidRPr="00D479F7">
        <w:rPr>
          <w:sz w:val="24"/>
          <w:szCs w:val="24"/>
        </w:rPr>
        <w:t>ehabilitación</w:t>
      </w:r>
    </w:p>
    <w:p w14:paraId="36D699D8" w14:textId="77777777" w:rsidR="003C64F7" w:rsidRDefault="003C64F7" w:rsidP="003C64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sentirse bien contribuye a una percepción más optimista de la vida e incide en mejorar la calidad de vida de las personas; por ello, es importante cuidar la salud desde las etapas iniciales del desarrollo humano, </w:t>
      </w:r>
      <w:proofErr w:type="spellStart"/>
      <w:r>
        <w:rPr>
          <w:rFonts w:ascii="Times New Roman" w:hAnsi="Times New Roman" w:cs="Times New Roman"/>
          <w:sz w:val="24"/>
          <w:szCs w:val="24"/>
        </w:rPr>
        <w:t>Chavez</w:t>
      </w:r>
      <w:proofErr w:type="spellEnd"/>
      <w:r>
        <w:rPr>
          <w:rFonts w:ascii="Times New Roman" w:hAnsi="Times New Roman" w:cs="Times New Roman"/>
          <w:sz w:val="24"/>
          <w:szCs w:val="24"/>
        </w:rPr>
        <w:t xml:space="preserve">, D., y </w:t>
      </w:r>
      <w:proofErr w:type="spellStart"/>
      <w:r>
        <w:rPr>
          <w:rFonts w:ascii="Times New Roman" w:hAnsi="Times New Roman" w:cs="Times New Roman"/>
          <w:sz w:val="24"/>
          <w:szCs w:val="24"/>
        </w:rPr>
        <w:t>d’Hyder</w:t>
      </w:r>
      <w:proofErr w:type="spellEnd"/>
      <w:r>
        <w:rPr>
          <w:rFonts w:ascii="Times New Roman" w:hAnsi="Times New Roman" w:cs="Times New Roman"/>
          <w:sz w:val="24"/>
          <w:szCs w:val="24"/>
        </w:rPr>
        <w:t xml:space="preserve">, C. (citado en </w:t>
      </w:r>
      <w:proofErr w:type="spellStart"/>
      <w:r>
        <w:rPr>
          <w:rFonts w:ascii="Times New Roman" w:hAnsi="Times New Roman" w:cs="Times New Roman"/>
          <w:sz w:val="24"/>
          <w:szCs w:val="24"/>
        </w:rPr>
        <w:t>d’Hyder</w:t>
      </w:r>
      <w:proofErr w:type="spellEnd"/>
      <w:r>
        <w:rPr>
          <w:rFonts w:ascii="Times New Roman" w:hAnsi="Times New Roman" w:cs="Times New Roman"/>
          <w:sz w:val="24"/>
          <w:szCs w:val="24"/>
        </w:rPr>
        <w:t xml:space="preserve">, C. y Gutiérrez, L. 2014) </w:t>
      </w:r>
    </w:p>
    <w:p w14:paraId="2084395C" w14:textId="4FCBB77C" w:rsidR="003C64F7" w:rsidRDefault="003C64F7" w:rsidP="003C64F7">
      <w:pPr>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World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Health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w:t>
      </w:r>
      <w:proofErr w:type="spellEnd"/>
      <w:r>
        <w:rPr>
          <w:rFonts w:ascii="Times New Roman" w:hAnsi="Times New Roman" w:cs="Times New Roman"/>
          <w:sz w:val="24"/>
          <w:szCs w:val="24"/>
        </w:rPr>
        <w:t xml:space="preserve"> (WHO) ha recomendado un modelo para abordar los problemas geriátricos que desarrollan limitaciones en la función física y psicológica y éste ha sido adaptado para la clasificación internacional de funcionalidad, discapacidad y salud (ICF) que incluye las áreas físicas, psicológicas, nivel de independencia, relaciones sociales, ambiente y aspectos trascendentales. (p. 734)</w:t>
      </w:r>
    </w:p>
    <w:p w14:paraId="302F34F0" w14:textId="0E808559" w:rsidR="003C64F7" w:rsidRDefault="003C64F7" w:rsidP="003C64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Eso es precisamente lo que se considera en un plan de intervención gerontológica, atención integral de la persona de edad, con la intención de mantener su independencia el mayor tiempo posible de su vida.</w:t>
      </w:r>
    </w:p>
    <w:p w14:paraId="7F246A7A" w14:textId="77777777" w:rsidR="003C64F7" w:rsidRPr="00E023E4" w:rsidRDefault="003C64F7" w:rsidP="003C64F7">
      <w:pPr>
        <w:spacing w:line="360" w:lineRule="auto"/>
        <w:ind w:firstLine="708"/>
        <w:jc w:val="both"/>
        <w:rPr>
          <w:rFonts w:ascii="Times New Roman" w:hAnsi="Times New Roman" w:cs="Times New Roman"/>
          <w:sz w:val="24"/>
          <w:szCs w:val="24"/>
        </w:rPr>
      </w:pPr>
    </w:p>
    <w:p w14:paraId="330D869A" w14:textId="77777777" w:rsidR="00A9790C" w:rsidRPr="00D479F7" w:rsidRDefault="00A9790C" w:rsidP="00D479F7">
      <w:pPr>
        <w:pStyle w:val="Ttulo1"/>
        <w:rPr>
          <w:sz w:val="24"/>
          <w:szCs w:val="24"/>
        </w:rPr>
      </w:pPr>
      <w:r w:rsidRPr="00D479F7">
        <w:rPr>
          <w:sz w:val="24"/>
          <w:szCs w:val="24"/>
        </w:rPr>
        <w:t>A</w:t>
      </w:r>
      <w:r w:rsidR="002E6295" w:rsidRPr="00D479F7">
        <w:rPr>
          <w:sz w:val="24"/>
          <w:szCs w:val="24"/>
        </w:rPr>
        <w:t>ctividades lúdicas</w:t>
      </w:r>
    </w:p>
    <w:p w14:paraId="28F19BA3" w14:textId="77777777" w:rsidR="00406A9D" w:rsidRPr="00E023E4" w:rsidRDefault="00A9790C" w:rsidP="00A979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actividades lúdicas se relacionan con</w:t>
      </w:r>
      <w:r w:rsidR="00406A9D" w:rsidRPr="00E023E4">
        <w:rPr>
          <w:rFonts w:ascii="Times New Roman" w:hAnsi="Times New Roman" w:cs="Times New Roman"/>
          <w:sz w:val="24"/>
          <w:szCs w:val="24"/>
        </w:rPr>
        <w:t xml:space="preserve"> </w:t>
      </w:r>
      <w:r>
        <w:rPr>
          <w:rFonts w:ascii="Times New Roman" w:hAnsi="Times New Roman" w:cs="Times New Roman"/>
          <w:sz w:val="24"/>
          <w:szCs w:val="24"/>
        </w:rPr>
        <w:t xml:space="preserve">el </w:t>
      </w:r>
      <w:r w:rsidR="00406A9D" w:rsidRPr="00E023E4">
        <w:rPr>
          <w:rFonts w:ascii="Times New Roman" w:hAnsi="Times New Roman" w:cs="Times New Roman"/>
          <w:sz w:val="24"/>
          <w:szCs w:val="24"/>
        </w:rPr>
        <w:t xml:space="preserve">entretenimiento, </w:t>
      </w:r>
      <w:r>
        <w:rPr>
          <w:rFonts w:ascii="Times New Roman" w:hAnsi="Times New Roman" w:cs="Times New Roman"/>
          <w:sz w:val="24"/>
          <w:szCs w:val="24"/>
        </w:rPr>
        <w:t xml:space="preserve">la </w:t>
      </w:r>
      <w:r w:rsidR="00406A9D" w:rsidRPr="00E023E4">
        <w:rPr>
          <w:rFonts w:ascii="Times New Roman" w:hAnsi="Times New Roman" w:cs="Times New Roman"/>
          <w:sz w:val="24"/>
          <w:szCs w:val="24"/>
        </w:rPr>
        <w:t xml:space="preserve">diversión y </w:t>
      </w:r>
      <w:r w:rsidR="005C6862">
        <w:rPr>
          <w:rFonts w:ascii="Times New Roman" w:hAnsi="Times New Roman" w:cs="Times New Roman"/>
          <w:sz w:val="24"/>
          <w:szCs w:val="24"/>
        </w:rPr>
        <w:t>lo</w:t>
      </w:r>
      <w:r>
        <w:rPr>
          <w:rFonts w:ascii="Times New Roman" w:hAnsi="Times New Roman" w:cs="Times New Roman"/>
          <w:sz w:val="24"/>
          <w:szCs w:val="24"/>
        </w:rPr>
        <w:t xml:space="preserve">s </w:t>
      </w:r>
      <w:r w:rsidR="00406A9D" w:rsidRPr="00E023E4">
        <w:rPr>
          <w:rFonts w:ascii="Times New Roman" w:hAnsi="Times New Roman" w:cs="Times New Roman"/>
          <w:sz w:val="24"/>
          <w:szCs w:val="24"/>
        </w:rPr>
        <w:t>juegos</w:t>
      </w:r>
      <w:r>
        <w:rPr>
          <w:rFonts w:ascii="Times New Roman" w:hAnsi="Times New Roman" w:cs="Times New Roman"/>
          <w:sz w:val="24"/>
          <w:szCs w:val="24"/>
        </w:rPr>
        <w:t xml:space="preserve"> que se realizan </w:t>
      </w:r>
      <w:r w:rsidR="00406A9D" w:rsidRPr="00E023E4">
        <w:rPr>
          <w:rFonts w:ascii="Times New Roman" w:hAnsi="Times New Roman" w:cs="Times New Roman"/>
          <w:sz w:val="24"/>
          <w:szCs w:val="24"/>
        </w:rPr>
        <w:t xml:space="preserve">en </w:t>
      </w:r>
      <w:r>
        <w:rPr>
          <w:rFonts w:ascii="Times New Roman" w:hAnsi="Times New Roman" w:cs="Times New Roman"/>
          <w:sz w:val="24"/>
          <w:szCs w:val="24"/>
        </w:rPr>
        <w:t>el</w:t>
      </w:r>
      <w:r w:rsidR="00406A9D" w:rsidRPr="00E023E4">
        <w:rPr>
          <w:rFonts w:ascii="Times New Roman" w:hAnsi="Times New Roman" w:cs="Times New Roman"/>
          <w:sz w:val="24"/>
          <w:szCs w:val="24"/>
        </w:rPr>
        <w:t xml:space="preserve"> tiempo libre</w:t>
      </w:r>
      <w:r>
        <w:rPr>
          <w:rFonts w:ascii="Times New Roman" w:hAnsi="Times New Roman" w:cs="Times New Roman"/>
          <w:sz w:val="24"/>
          <w:szCs w:val="24"/>
        </w:rPr>
        <w:t>. Estas</w:t>
      </w:r>
      <w:r w:rsidR="002E6295">
        <w:rPr>
          <w:rFonts w:ascii="Times New Roman" w:hAnsi="Times New Roman" w:cs="Times New Roman"/>
          <w:sz w:val="24"/>
          <w:szCs w:val="24"/>
        </w:rPr>
        <w:t xml:space="preserve"> </w:t>
      </w:r>
      <w:r w:rsidR="00406A9D" w:rsidRPr="00E023E4">
        <w:rPr>
          <w:rFonts w:ascii="Times New Roman" w:hAnsi="Times New Roman" w:cs="Times New Roman"/>
          <w:sz w:val="24"/>
          <w:szCs w:val="24"/>
        </w:rPr>
        <w:t>permiten salir de la rutina diaria, relajarse y evitar el estrés, entre otros be</w:t>
      </w:r>
      <w:r w:rsidR="002E6295">
        <w:rPr>
          <w:rFonts w:ascii="Times New Roman" w:hAnsi="Times New Roman" w:cs="Times New Roman"/>
          <w:sz w:val="24"/>
          <w:szCs w:val="24"/>
        </w:rPr>
        <w:t xml:space="preserve">neficios físicos y psicológicos, </w:t>
      </w:r>
      <w:r>
        <w:rPr>
          <w:rFonts w:ascii="Times New Roman" w:hAnsi="Times New Roman" w:cs="Times New Roman"/>
          <w:sz w:val="24"/>
          <w:szCs w:val="24"/>
        </w:rPr>
        <w:t>lo que</w:t>
      </w:r>
      <w:r w:rsidR="002E6295">
        <w:rPr>
          <w:rFonts w:ascii="Times New Roman" w:hAnsi="Times New Roman" w:cs="Times New Roman"/>
          <w:sz w:val="24"/>
          <w:szCs w:val="24"/>
        </w:rPr>
        <w:t xml:space="preserve"> incide en la calidad de vida</w:t>
      </w:r>
      <w:r w:rsidR="00CA54D9">
        <w:rPr>
          <w:rFonts w:ascii="Times New Roman" w:hAnsi="Times New Roman" w:cs="Times New Roman"/>
          <w:sz w:val="24"/>
          <w:szCs w:val="24"/>
        </w:rPr>
        <w:t xml:space="preserve"> de</w:t>
      </w:r>
      <w:r w:rsidR="002E6295">
        <w:rPr>
          <w:rFonts w:ascii="Times New Roman" w:hAnsi="Times New Roman" w:cs="Times New Roman"/>
          <w:sz w:val="24"/>
          <w:szCs w:val="24"/>
        </w:rPr>
        <w:t xml:space="preserve"> </w:t>
      </w:r>
      <w:r>
        <w:rPr>
          <w:rFonts w:ascii="Times New Roman" w:hAnsi="Times New Roman" w:cs="Times New Roman"/>
          <w:sz w:val="24"/>
          <w:szCs w:val="24"/>
        </w:rPr>
        <w:t xml:space="preserve">la </w:t>
      </w:r>
      <w:r>
        <w:rPr>
          <w:rFonts w:ascii="Times New Roman" w:hAnsi="Times New Roman" w:cs="Times New Roman"/>
          <w:sz w:val="24"/>
          <w:szCs w:val="24"/>
        </w:rPr>
        <w:lastRenderedPageBreak/>
        <w:t>persona mayor porque</w:t>
      </w:r>
      <w:r w:rsidR="002E6295">
        <w:rPr>
          <w:rFonts w:ascii="Times New Roman" w:hAnsi="Times New Roman" w:cs="Times New Roman"/>
          <w:sz w:val="24"/>
          <w:szCs w:val="24"/>
        </w:rPr>
        <w:t xml:space="preserve"> </w:t>
      </w:r>
      <w:r>
        <w:rPr>
          <w:rFonts w:ascii="Times New Roman" w:hAnsi="Times New Roman" w:cs="Times New Roman"/>
          <w:sz w:val="24"/>
          <w:szCs w:val="24"/>
        </w:rPr>
        <w:t xml:space="preserve">le permite </w:t>
      </w:r>
      <w:r w:rsidR="00CA54D9">
        <w:rPr>
          <w:rFonts w:ascii="Times New Roman" w:hAnsi="Times New Roman" w:cs="Times New Roman"/>
          <w:sz w:val="24"/>
          <w:szCs w:val="24"/>
        </w:rPr>
        <w:t>d</w:t>
      </w:r>
      <w:r w:rsidR="00406A9D" w:rsidRPr="00E023E4">
        <w:rPr>
          <w:rFonts w:ascii="Times New Roman" w:hAnsi="Times New Roman" w:cs="Times New Roman"/>
          <w:sz w:val="24"/>
          <w:szCs w:val="24"/>
        </w:rPr>
        <w:t>isminu</w:t>
      </w:r>
      <w:r>
        <w:rPr>
          <w:rFonts w:ascii="Times New Roman" w:hAnsi="Times New Roman" w:cs="Times New Roman"/>
          <w:sz w:val="24"/>
          <w:szCs w:val="24"/>
        </w:rPr>
        <w:t>ir</w:t>
      </w:r>
      <w:r w:rsidR="00406A9D" w:rsidRPr="00E023E4">
        <w:rPr>
          <w:rFonts w:ascii="Times New Roman" w:hAnsi="Times New Roman" w:cs="Times New Roman"/>
          <w:sz w:val="24"/>
          <w:szCs w:val="24"/>
        </w:rPr>
        <w:t xml:space="preserve"> </w:t>
      </w:r>
      <w:r>
        <w:rPr>
          <w:rFonts w:ascii="Times New Roman" w:hAnsi="Times New Roman" w:cs="Times New Roman"/>
          <w:sz w:val="24"/>
          <w:szCs w:val="24"/>
        </w:rPr>
        <w:t>sus</w:t>
      </w:r>
      <w:r w:rsidR="00406A9D" w:rsidRPr="00E023E4">
        <w:rPr>
          <w:rFonts w:ascii="Times New Roman" w:hAnsi="Times New Roman" w:cs="Times New Roman"/>
          <w:sz w:val="24"/>
          <w:szCs w:val="24"/>
        </w:rPr>
        <w:t xml:space="preserve"> sentimientos de soledad</w:t>
      </w:r>
      <w:r w:rsidR="002E6295">
        <w:rPr>
          <w:rFonts w:ascii="Times New Roman" w:hAnsi="Times New Roman" w:cs="Times New Roman"/>
          <w:sz w:val="24"/>
          <w:szCs w:val="24"/>
        </w:rPr>
        <w:t>, m</w:t>
      </w:r>
      <w:r w:rsidR="00406A9D" w:rsidRPr="00E023E4">
        <w:rPr>
          <w:rFonts w:ascii="Times New Roman" w:hAnsi="Times New Roman" w:cs="Times New Roman"/>
          <w:sz w:val="24"/>
          <w:szCs w:val="24"/>
        </w:rPr>
        <w:t>ejora</w:t>
      </w:r>
      <w:r>
        <w:rPr>
          <w:rFonts w:ascii="Times New Roman" w:hAnsi="Times New Roman" w:cs="Times New Roman"/>
          <w:sz w:val="24"/>
          <w:szCs w:val="24"/>
        </w:rPr>
        <w:t>r</w:t>
      </w:r>
      <w:r w:rsidR="00406A9D" w:rsidRPr="00E023E4">
        <w:rPr>
          <w:rFonts w:ascii="Times New Roman" w:hAnsi="Times New Roman" w:cs="Times New Roman"/>
          <w:sz w:val="24"/>
          <w:szCs w:val="24"/>
        </w:rPr>
        <w:t xml:space="preserve"> el estado de ánimo y la m</w:t>
      </w:r>
      <w:r w:rsidR="002E6295">
        <w:rPr>
          <w:rFonts w:ascii="Times New Roman" w:hAnsi="Times New Roman" w:cs="Times New Roman"/>
          <w:sz w:val="24"/>
          <w:szCs w:val="24"/>
        </w:rPr>
        <w:t>otivación, f</w:t>
      </w:r>
      <w:r w:rsidR="00406A9D" w:rsidRPr="00E023E4">
        <w:rPr>
          <w:rFonts w:ascii="Times New Roman" w:hAnsi="Times New Roman" w:cs="Times New Roman"/>
          <w:sz w:val="24"/>
          <w:szCs w:val="24"/>
        </w:rPr>
        <w:t>avorece</w:t>
      </w:r>
      <w:r>
        <w:rPr>
          <w:rFonts w:ascii="Times New Roman" w:hAnsi="Times New Roman" w:cs="Times New Roman"/>
          <w:sz w:val="24"/>
          <w:szCs w:val="24"/>
        </w:rPr>
        <w:t>r</w:t>
      </w:r>
      <w:r w:rsidR="00406A9D" w:rsidRPr="00E023E4">
        <w:rPr>
          <w:rFonts w:ascii="Times New Roman" w:hAnsi="Times New Roman" w:cs="Times New Roman"/>
          <w:sz w:val="24"/>
          <w:szCs w:val="24"/>
        </w:rPr>
        <w:t xml:space="preserve"> un func</w:t>
      </w:r>
      <w:r w:rsidR="002E6295">
        <w:rPr>
          <w:rFonts w:ascii="Times New Roman" w:hAnsi="Times New Roman" w:cs="Times New Roman"/>
          <w:sz w:val="24"/>
          <w:szCs w:val="24"/>
        </w:rPr>
        <w:t>ionamiento psicomotriz adecuado</w:t>
      </w:r>
      <w:r>
        <w:rPr>
          <w:rFonts w:ascii="Times New Roman" w:hAnsi="Times New Roman" w:cs="Times New Roman"/>
          <w:sz w:val="24"/>
          <w:szCs w:val="24"/>
        </w:rPr>
        <w:t xml:space="preserve"> e</w:t>
      </w:r>
      <w:r w:rsidR="002E6295">
        <w:rPr>
          <w:rFonts w:ascii="Times New Roman" w:hAnsi="Times New Roman" w:cs="Times New Roman"/>
          <w:sz w:val="24"/>
          <w:szCs w:val="24"/>
        </w:rPr>
        <w:t xml:space="preserve"> i</w:t>
      </w:r>
      <w:r w:rsidR="00406A9D" w:rsidRPr="00E023E4">
        <w:rPr>
          <w:rFonts w:ascii="Times New Roman" w:hAnsi="Times New Roman" w:cs="Times New Roman"/>
          <w:sz w:val="24"/>
          <w:szCs w:val="24"/>
        </w:rPr>
        <w:t>ncrementa</w:t>
      </w:r>
      <w:r>
        <w:rPr>
          <w:rFonts w:ascii="Times New Roman" w:hAnsi="Times New Roman" w:cs="Times New Roman"/>
          <w:sz w:val="24"/>
          <w:szCs w:val="24"/>
        </w:rPr>
        <w:t>r</w:t>
      </w:r>
      <w:r w:rsidR="00406A9D" w:rsidRPr="00E023E4">
        <w:rPr>
          <w:rFonts w:ascii="Times New Roman" w:hAnsi="Times New Roman" w:cs="Times New Roman"/>
          <w:sz w:val="24"/>
          <w:szCs w:val="24"/>
        </w:rPr>
        <w:t xml:space="preserve"> los niveles de autoestima</w:t>
      </w:r>
      <w:r w:rsidR="002E6295">
        <w:rPr>
          <w:rFonts w:ascii="Times New Roman" w:hAnsi="Times New Roman" w:cs="Times New Roman"/>
          <w:sz w:val="24"/>
          <w:szCs w:val="24"/>
        </w:rPr>
        <w:t>.</w:t>
      </w:r>
    </w:p>
    <w:p w14:paraId="57EC7FF3" w14:textId="77777777" w:rsidR="0047726E" w:rsidRDefault="0047726E" w:rsidP="00E023E4">
      <w:pPr>
        <w:spacing w:line="360" w:lineRule="auto"/>
        <w:jc w:val="both"/>
        <w:rPr>
          <w:rFonts w:ascii="Times New Roman" w:hAnsi="Times New Roman" w:cs="Times New Roman"/>
          <w:sz w:val="24"/>
          <w:szCs w:val="24"/>
        </w:rPr>
      </w:pPr>
    </w:p>
    <w:p w14:paraId="26F56EE9" w14:textId="77777777" w:rsidR="00A9790C" w:rsidRPr="00D479F7" w:rsidRDefault="00A9790C" w:rsidP="00D479F7">
      <w:pPr>
        <w:pStyle w:val="Ttulo1"/>
        <w:rPr>
          <w:sz w:val="24"/>
          <w:szCs w:val="24"/>
        </w:rPr>
      </w:pPr>
      <w:r w:rsidRPr="00D479F7">
        <w:rPr>
          <w:sz w:val="24"/>
          <w:szCs w:val="24"/>
        </w:rPr>
        <w:t>A</w:t>
      </w:r>
      <w:r w:rsidR="00CA54D9" w:rsidRPr="00D479F7">
        <w:rPr>
          <w:sz w:val="24"/>
          <w:szCs w:val="24"/>
        </w:rPr>
        <w:t>romaterapia</w:t>
      </w:r>
    </w:p>
    <w:p w14:paraId="30ACAE1F" w14:textId="77777777" w:rsidR="005334FE" w:rsidRPr="00E023E4" w:rsidRDefault="00A9790C" w:rsidP="00A979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w:t>
      </w:r>
      <w:r w:rsidR="002E6295" w:rsidRPr="00E023E4">
        <w:rPr>
          <w:rFonts w:ascii="Times New Roman" w:hAnsi="Times New Roman" w:cs="Times New Roman"/>
          <w:sz w:val="24"/>
          <w:szCs w:val="24"/>
        </w:rPr>
        <w:t>Sierra</w:t>
      </w:r>
      <w:r w:rsidR="002E6295">
        <w:rPr>
          <w:rFonts w:ascii="Times New Roman" w:hAnsi="Times New Roman" w:cs="Times New Roman"/>
          <w:sz w:val="24"/>
          <w:szCs w:val="24"/>
        </w:rPr>
        <w:t xml:space="preserve"> (2010</w:t>
      </w:r>
      <w:r w:rsidR="002E6295" w:rsidRPr="00E023E4">
        <w:rPr>
          <w:rFonts w:ascii="Times New Roman" w:hAnsi="Times New Roman" w:cs="Times New Roman"/>
          <w:sz w:val="24"/>
          <w:szCs w:val="24"/>
        </w:rPr>
        <w:t>)</w:t>
      </w:r>
      <w:r w:rsidR="002E6295">
        <w:rPr>
          <w:rFonts w:ascii="Times New Roman" w:hAnsi="Times New Roman" w:cs="Times New Roman"/>
          <w:sz w:val="24"/>
          <w:szCs w:val="24"/>
        </w:rPr>
        <w:t xml:space="preserve">, </w:t>
      </w:r>
      <w:r>
        <w:rPr>
          <w:rFonts w:ascii="Times New Roman" w:hAnsi="Times New Roman" w:cs="Times New Roman"/>
          <w:sz w:val="24"/>
          <w:szCs w:val="24"/>
        </w:rPr>
        <w:t xml:space="preserve">la </w:t>
      </w:r>
      <w:r w:rsidR="00406A9D" w:rsidRPr="00E023E4">
        <w:rPr>
          <w:rFonts w:ascii="Times New Roman" w:hAnsi="Times New Roman" w:cs="Times New Roman"/>
          <w:sz w:val="24"/>
          <w:szCs w:val="24"/>
        </w:rPr>
        <w:t xml:space="preserve">aromaterapia </w:t>
      </w:r>
      <w:r>
        <w:rPr>
          <w:rFonts w:ascii="Times New Roman" w:hAnsi="Times New Roman" w:cs="Times New Roman"/>
          <w:sz w:val="24"/>
          <w:szCs w:val="24"/>
        </w:rPr>
        <w:t>es</w:t>
      </w:r>
      <w:r w:rsidR="00406A9D" w:rsidRPr="00E023E4">
        <w:rPr>
          <w:rFonts w:ascii="Times New Roman" w:hAnsi="Times New Roman" w:cs="Times New Roman"/>
          <w:sz w:val="24"/>
          <w:szCs w:val="24"/>
        </w:rPr>
        <w:t xml:space="preserve"> la rama de la herbolaria que usa los componentes volátiles de </w:t>
      </w:r>
      <w:r w:rsidR="00FF4EB6">
        <w:rPr>
          <w:rFonts w:ascii="Times New Roman" w:hAnsi="Times New Roman" w:cs="Times New Roman"/>
          <w:sz w:val="24"/>
          <w:szCs w:val="24"/>
        </w:rPr>
        <w:t xml:space="preserve">las </w:t>
      </w:r>
      <w:r w:rsidR="00406A9D" w:rsidRPr="00E023E4">
        <w:rPr>
          <w:rFonts w:ascii="Times New Roman" w:hAnsi="Times New Roman" w:cs="Times New Roman"/>
          <w:sz w:val="24"/>
          <w:szCs w:val="24"/>
        </w:rPr>
        <w:t>plantas para obtener efectos terapéuticos</w:t>
      </w:r>
      <w:r>
        <w:rPr>
          <w:rFonts w:ascii="Times New Roman" w:hAnsi="Times New Roman" w:cs="Times New Roman"/>
          <w:sz w:val="24"/>
          <w:szCs w:val="24"/>
        </w:rPr>
        <w:t xml:space="preserve">; esta se considera </w:t>
      </w:r>
      <w:r w:rsidR="001F185D" w:rsidRPr="00E023E4">
        <w:rPr>
          <w:rFonts w:ascii="Times New Roman" w:hAnsi="Times New Roman" w:cs="Times New Roman"/>
          <w:sz w:val="24"/>
          <w:szCs w:val="24"/>
        </w:rPr>
        <w:t>como un</w:t>
      </w:r>
      <w:r>
        <w:rPr>
          <w:rFonts w:ascii="Times New Roman" w:hAnsi="Times New Roman" w:cs="Times New Roman"/>
          <w:sz w:val="24"/>
          <w:szCs w:val="24"/>
        </w:rPr>
        <w:t xml:space="preserve"> tratamiento alternativo</w:t>
      </w:r>
      <w:r w:rsidR="001F185D" w:rsidRPr="00E023E4">
        <w:rPr>
          <w:rFonts w:ascii="Times New Roman" w:hAnsi="Times New Roman" w:cs="Times New Roman"/>
          <w:sz w:val="24"/>
          <w:szCs w:val="24"/>
        </w:rPr>
        <w:t xml:space="preserve"> para </w:t>
      </w:r>
      <w:r>
        <w:rPr>
          <w:rFonts w:ascii="Times New Roman" w:hAnsi="Times New Roman" w:cs="Times New Roman"/>
          <w:sz w:val="24"/>
          <w:szCs w:val="24"/>
        </w:rPr>
        <w:t>combatir</w:t>
      </w:r>
      <w:r w:rsidR="001F185D" w:rsidRPr="00E023E4">
        <w:rPr>
          <w:rFonts w:ascii="Times New Roman" w:hAnsi="Times New Roman" w:cs="Times New Roman"/>
          <w:sz w:val="24"/>
          <w:szCs w:val="24"/>
        </w:rPr>
        <w:t xml:space="preserve"> los desórdenes físicos, mentales y emocionales</w:t>
      </w:r>
      <w:r>
        <w:rPr>
          <w:rFonts w:ascii="Times New Roman" w:hAnsi="Times New Roman" w:cs="Times New Roman"/>
          <w:sz w:val="24"/>
          <w:szCs w:val="24"/>
        </w:rPr>
        <w:t xml:space="preserve"> </w:t>
      </w:r>
      <w:r w:rsidR="00FF4EB6">
        <w:rPr>
          <w:rFonts w:ascii="Times New Roman" w:hAnsi="Times New Roman" w:cs="Times New Roman"/>
          <w:sz w:val="24"/>
          <w:szCs w:val="24"/>
        </w:rPr>
        <w:t xml:space="preserve">a </w:t>
      </w:r>
      <w:r>
        <w:rPr>
          <w:rFonts w:ascii="Times New Roman" w:hAnsi="Times New Roman" w:cs="Times New Roman"/>
          <w:sz w:val="24"/>
          <w:szCs w:val="24"/>
        </w:rPr>
        <w:t xml:space="preserve">través de </w:t>
      </w:r>
      <w:r w:rsidR="001F185D" w:rsidRPr="00E023E4">
        <w:rPr>
          <w:rFonts w:ascii="Times New Roman" w:hAnsi="Times New Roman" w:cs="Times New Roman"/>
          <w:sz w:val="24"/>
          <w:szCs w:val="24"/>
        </w:rPr>
        <w:t xml:space="preserve">aceites de esencias de las plantas. </w:t>
      </w:r>
      <w:r>
        <w:rPr>
          <w:rFonts w:ascii="Times New Roman" w:hAnsi="Times New Roman" w:cs="Times New Roman"/>
          <w:sz w:val="24"/>
          <w:szCs w:val="24"/>
        </w:rPr>
        <w:t xml:space="preserve">En este sentido, </w:t>
      </w:r>
      <w:r w:rsidR="001A73B0">
        <w:rPr>
          <w:rFonts w:ascii="Times New Roman" w:hAnsi="Times New Roman" w:cs="Times New Roman"/>
          <w:sz w:val="24"/>
          <w:szCs w:val="24"/>
        </w:rPr>
        <w:t>Palomo (2005</w:t>
      </w:r>
      <w:r w:rsidR="00ED7246">
        <w:rPr>
          <w:rFonts w:ascii="Times New Roman" w:hAnsi="Times New Roman" w:cs="Times New Roman"/>
          <w:sz w:val="24"/>
          <w:szCs w:val="24"/>
        </w:rPr>
        <w:t>) expresa que l</w:t>
      </w:r>
      <w:r w:rsidR="005334FE" w:rsidRPr="00E023E4">
        <w:rPr>
          <w:rFonts w:ascii="Times New Roman" w:hAnsi="Times New Roman" w:cs="Times New Roman"/>
          <w:sz w:val="24"/>
          <w:szCs w:val="24"/>
        </w:rPr>
        <w:t xml:space="preserve">os aromas brindan </w:t>
      </w:r>
      <w:r>
        <w:rPr>
          <w:rFonts w:ascii="Times New Roman" w:hAnsi="Times New Roman" w:cs="Times New Roman"/>
          <w:sz w:val="24"/>
          <w:szCs w:val="24"/>
        </w:rPr>
        <w:t xml:space="preserve">importantes </w:t>
      </w:r>
      <w:r w:rsidR="005334FE" w:rsidRPr="00E023E4">
        <w:rPr>
          <w:rFonts w:ascii="Times New Roman" w:hAnsi="Times New Roman" w:cs="Times New Roman"/>
          <w:sz w:val="24"/>
          <w:szCs w:val="24"/>
        </w:rPr>
        <w:t>efectos en la vida del ser humano</w:t>
      </w:r>
      <w:r>
        <w:rPr>
          <w:rFonts w:ascii="Times New Roman" w:hAnsi="Times New Roman" w:cs="Times New Roman"/>
          <w:sz w:val="24"/>
          <w:szCs w:val="24"/>
        </w:rPr>
        <w:t xml:space="preserve">, pues le ayudan </w:t>
      </w:r>
      <w:r w:rsidR="005334FE" w:rsidRPr="00E023E4">
        <w:rPr>
          <w:rFonts w:ascii="Times New Roman" w:hAnsi="Times New Roman" w:cs="Times New Roman"/>
          <w:sz w:val="24"/>
          <w:szCs w:val="24"/>
        </w:rPr>
        <w:t xml:space="preserve">a </w:t>
      </w:r>
      <w:r>
        <w:rPr>
          <w:rFonts w:ascii="Times New Roman" w:hAnsi="Times New Roman" w:cs="Times New Roman"/>
          <w:sz w:val="24"/>
          <w:szCs w:val="24"/>
        </w:rPr>
        <w:t>conseguir</w:t>
      </w:r>
      <w:r w:rsidR="005334FE" w:rsidRPr="00E023E4">
        <w:rPr>
          <w:rFonts w:ascii="Times New Roman" w:hAnsi="Times New Roman" w:cs="Times New Roman"/>
          <w:sz w:val="24"/>
          <w:szCs w:val="24"/>
        </w:rPr>
        <w:t xml:space="preserve"> el equilibrio emocional y físico</w:t>
      </w:r>
      <w:r>
        <w:rPr>
          <w:rFonts w:ascii="Times New Roman" w:hAnsi="Times New Roman" w:cs="Times New Roman"/>
          <w:sz w:val="24"/>
          <w:szCs w:val="24"/>
        </w:rPr>
        <w:t xml:space="preserve">. Esta es </w:t>
      </w:r>
      <w:r w:rsidR="00CA54D9">
        <w:rPr>
          <w:rFonts w:ascii="Times New Roman" w:hAnsi="Times New Roman" w:cs="Times New Roman"/>
          <w:sz w:val="24"/>
          <w:szCs w:val="24"/>
        </w:rPr>
        <w:t>una actividad que agrada mucho a las personas mayores</w:t>
      </w:r>
      <w:r>
        <w:rPr>
          <w:rFonts w:ascii="Times New Roman" w:hAnsi="Times New Roman" w:cs="Times New Roman"/>
          <w:sz w:val="24"/>
          <w:szCs w:val="24"/>
        </w:rPr>
        <w:t xml:space="preserve"> porque les brinda momentos de </w:t>
      </w:r>
      <w:r w:rsidR="00CA54D9">
        <w:rPr>
          <w:rFonts w:ascii="Times New Roman" w:hAnsi="Times New Roman" w:cs="Times New Roman"/>
          <w:sz w:val="24"/>
          <w:szCs w:val="24"/>
        </w:rPr>
        <w:t>relajación y paz.</w:t>
      </w:r>
    </w:p>
    <w:p w14:paraId="6BA0AE0E" w14:textId="77777777" w:rsidR="00BF682D" w:rsidRDefault="00BF682D" w:rsidP="00BE34AF">
      <w:pPr>
        <w:spacing w:line="360" w:lineRule="auto"/>
        <w:jc w:val="both"/>
        <w:rPr>
          <w:rStyle w:val="Textoennegrita"/>
          <w:rFonts w:ascii="Times New Roman" w:hAnsi="Times New Roman" w:cs="Times New Roman"/>
          <w:color w:val="111111"/>
          <w:sz w:val="24"/>
          <w:szCs w:val="24"/>
          <w:shd w:val="clear" w:color="auto" w:fill="FFFFFF"/>
        </w:rPr>
      </w:pPr>
    </w:p>
    <w:p w14:paraId="0E424447" w14:textId="77777777" w:rsidR="00BE34AF" w:rsidRPr="00D479F7" w:rsidRDefault="00BE34AF" w:rsidP="00BF682D">
      <w:pPr>
        <w:pStyle w:val="Ttulo1"/>
        <w:rPr>
          <w:rFonts w:ascii="Calibri" w:eastAsia="Times New Roman" w:hAnsi="Calibri" w:cs="Calibri"/>
          <w:color w:val="000000" w:themeColor="text1"/>
          <w:sz w:val="28"/>
          <w:szCs w:val="28"/>
          <w:lang w:val="es-ES" w:eastAsia="es-ES"/>
        </w:rPr>
      </w:pPr>
      <w:r w:rsidRPr="00D479F7">
        <w:rPr>
          <w:rFonts w:ascii="Calibri" w:eastAsia="Times New Roman" w:hAnsi="Calibri" w:cs="Calibri"/>
          <w:color w:val="000000" w:themeColor="text1"/>
          <w:sz w:val="28"/>
          <w:szCs w:val="28"/>
          <w:lang w:val="es-ES" w:eastAsia="es-ES"/>
        </w:rPr>
        <w:t>Método</w:t>
      </w:r>
    </w:p>
    <w:p w14:paraId="1F420E91" w14:textId="77777777" w:rsidR="00A9790C" w:rsidRDefault="00A9790C" w:rsidP="00A979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presente trabajo se sustentó en el </w:t>
      </w:r>
      <w:r w:rsidR="00ED7246">
        <w:rPr>
          <w:rFonts w:ascii="Times New Roman" w:hAnsi="Times New Roman" w:cs="Times New Roman"/>
          <w:sz w:val="24"/>
          <w:szCs w:val="24"/>
        </w:rPr>
        <w:t xml:space="preserve">enfoque cuantitativo, </w:t>
      </w:r>
      <w:r>
        <w:rPr>
          <w:rFonts w:ascii="Times New Roman" w:hAnsi="Times New Roman" w:cs="Times New Roman"/>
          <w:sz w:val="24"/>
          <w:szCs w:val="24"/>
        </w:rPr>
        <w:t xml:space="preserve">con un </w:t>
      </w:r>
      <w:r w:rsidR="00ED7246">
        <w:rPr>
          <w:rFonts w:ascii="Times New Roman" w:hAnsi="Times New Roman" w:cs="Times New Roman"/>
          <w:sz w:val="24"/>
          <w:szCs w:val="24"/>
        </w:rPr>
        <w:t xml:space="preserve">alcance </w:t>
      </w:r>
      <w:r w:rsidR="00ED746A">
        <w:rPr>
          <w:rFonts w:ascii="Times New Roman" w:hAnsi="Times New Roman" w:cs="Times New Roman"/>
          <w:sz w:val="24"/>
          <w:szCs w:val="24"/>
        </w:rPr>
        <w:t>exploratorio</w:t>
      </w:r>
      <w:r>
        <w:rPr>
          <w:rFonts w:ascii="Times New Roman" w:hAnsi="Times New Roman" w:cs="Times New Roman"/>
          <w:sz w:val="24"/>
          <w:szCs w:val="24"/>
        </w:rPr>
        <w:t xml:space="preserve"> y </w:t>
      </w:r>
      <w:r w:rsidR="00ED7246">
        <w:rPr>
          <w:rFonts w:ascii="Times New Roman" w:hAnsi="Times New Roman" w:cs="Times New Roman"/>
          <w:sz w:val="24"/>
          <w:szCs w:val="24"/>
        </w:rPr>
        <w:t xml:space="preserve">con </w:t>
      </w:r>
      <w:r>
        <w:rPr>
          <w:rFonts w:ascii="Times New Roman" w:hAnsi="Times New Roman" w:cs="Times New Roman"/>
          <w:sz w:val="24"/>
          <w:szCs w:val="24"/>
        </w:rPr>
        <w:t>un diseño experimental, pues se empleó</w:t>
      </w:r>
      <w:r w:rsidR="00D54775">
        <w:rPr>
          <w:rFonts w:ascii="Times New Roman" w:hAnsi="Times New Roman" w:cs="Times New Roman"/>
          <w:sz w:val="24"/>
          <w:szCs w:val="24"/>
        </w:rPr>
        <w:t xml:space="preserve"> </w:t>
      </w:r>
      <w:r>
        <w:rPr>
          <w:rFonts w:ascii="Times New Roman" w:hAnsi="Times New Roman" w:cs="Times New Roman"/>
          <w:sz w:val="24"/>
          <w:szCs w:val="24"/>
        </w:rPr>
        <w:t xml:space="preserve">una preprueba y una </w:t>
      </w:r>
      <w:r w:rsidR="00ED746A">
        <w:rPr>
          <w:rFonts w:ascii="Times New Roman" w:hAnsi="Times New Roman" w:cs="Times New Roman"/>
          <w:sz w:val="24"/>
          <w:szCs w:val="24"/>
        </w:rPr>
        <w:t xml:space="preserve">posprueba </w:t>
      </w:r>
      <w:r>
        <w:rPr>
          <w:rFonts w:ascii="Times New Roman" w:hAnsi="Times New Roman" w:cs="Times New Roman"/>
          <w:sz w:val="24"/>
          <w:szCs w:val="24"/>
        </w:rPr>
        <w:t>en</w:t>
      </w:r>
      <w:r w:rsidR="00ED746A">
        <w:rPr>
          <w:rFonts w:ascii="Times New Roman" w:hAnsi="Times New Roman" w:cs="Times New Roman"/>
          <w:sz w:val="24"/>
          <w:szCs w:val="24"/>
        </w:rPr>
        <w:t xml:space="preserve"> un solo grupo</w:t>
      </w:r>
      <w:r w:rsidR="00ED7246">
        <w:rPr>
          <w:rFonts w:ascii="Times New Roman" w:hAnsi="Times New Roman" w:cs="Times New Roman"/>
          <w:sz w:val="24"/>
          <w:szCs w:val="24"/>
        </w:rPr>
        <w:t>.</w:t>
      </w:r>
      <w:r w:rsidR="00ED746A">
        <w:rPr>
          <w:rFonts w:ascii="Times New Roman" w:hAnsi="Times New Roman" w:cs="Times New Roman"/>
          <w:sz w:val="24"/>
          <w:szCs w:val="24"/>
        </w:rPr>
        <w:t xml:space="preserve"> </w:t>
      </w:r>
      <w:r>
        <w:rPr>
          <w:rFonts w:ascii="Times New Roman" w:hAnsi="Times New Roman" w:cs="Times New Roman"/>
          <w:sz w:val="24"/>
          <w:szCs w:val="24"/>
        </w:rPr>
        <w:t>La p</w:t>
      </w:r>
      <w:r w:rsidR="00ED7246">
        <w:rPr>
          <w:rFonts w:ascii="Times New Roman" w:hAnsi="Times New Roman" w:cs="Times New Roman"/>
          <w:sz w:val="24"/>
          <w:szCs w:val="24"/>
        </w:rPr>
        <w:t>regunta de investigación</w:t>
      </w:r>
      <w:r>
        <w:rPr>
          <w:rFonts w:ascii="Times New Roman" w:hAnsi="Times New Roman" w:cs="Times New Roman"/>
          <w:sz w:val="24"/>
          <w:szCs w:val="24"/>
        </w:rPr>
        <w:t xml:space="preserve"> planteada fue la siguiente</w:t>
      </w:r>
      <w:r w:rsidR="00ED7246">
        <w:rPr>
          <w:rFonts w:ascii="Times New Roman" w:hAnsi="Times New Roman" w:cs="Times New Roman"/>
          <w:sz w:val="24"/>
          <w:szCs w:val="24"/>
        </w:rPr>
        <w:t xml:space="preserve">: </w:t>
      </w:r>
      <w:r w:rsidR="00BE34AF" w:rsidRPr="00E023E4">
        <w:rPr>
          <w:rFonts w:ascii="Times New Roman" w:hAnsi="Times New Roman" w:cs="Times New Roman"/>
          <w:sz w:val="24"/>
          <w:szCs w:val="24"/>
        </w:rPr>
        <w:t>¿</w:t>
      </w:r>
      <w:r>
        <w:rPr>
          <w:rFonts w:ascii="Times New Roman" w:hAnsi="Times New Roman" w:cs="Times New Roman"/>
          <w:sz w:val="24"/>
          <w:szCs w:val="24"/>
        </w:rPr>
        <w:t>c</w:t>
      </w:r>
      <w:r w:rsidR="00BE34AF" w:rsidRPr="00E023E4">
        <w:rPr>
          <w:rFonts w:ascii="Times New Roman" w:hAnsi="Times New Roman" w:cs="Times New Roman"/>
          <w:sz w:val="24"/>
          <w:szCs w:val="24"/>
        </w:rPr>
        <w:t xml:space="preserve">uáles son los beneficios que aporta la intervención gerontológica en la salud de los residentes </w:t>
      </w:r>
      <w:r>
        <w:rPr>
          <w:rFonts w:ascii="Times New Roman" w:hAnsi="Times New Roman" w:cs="Times New Roman"/>
          <w:sz w:val="24"/>
          <w:szCs w:val="24"/>
        </w:rPr>
        <w:t>de</w:t>
      </w:r>
      <w:r w:rsidR="00BE34AF" w:rsidRPr="00E023E4">
        <w:rPr>
          <w:rFonts w:ascii="Times New Roman" w:hAnsi="Times New Roman" w:cs="Times New Roman"/>
          <w:sz w:val="24"/>
          <w:szCs w:val="24"/>
        </w:rPr>
        <w:t xml:space="preserve"> un establecimiento </w:t>
      </w:r>
      <w:r w:rsidR="005C6862">
        <w:rPr>
          <w:rFonts w:ascii="Times New Roman" w:hAnsi="Times New Roman" w:cs="Times New Roman"/>
          <w:sz w:val="24"/>
          <w:szCs w:val="24"/>
        </w:rPr>
        <w:t>privado</w:t>
      </w:r>
      <w:r w:rsidR="005C6862" w:rsidRPr="00E023E4">
        <w:rPr>
          <w:rFonts w:ascii="Times New Roman" w:hAnsi="Times New Roman" w:cs="Times New Roman"/>
          <w:sz w:val="24"/>
          <w:szCs w:val="24"/>
        </w:rPr>
        <w:t xml:space="preserve"> </w:t>
      </w:r>
      <w:r w:rsidR="00BE34AF" w:rsidRPr="00E023E4">
        <w:rPr>
          <w:rFonts w:ascii="Times New Roman" w:hAnsi="Times New Roman" w:cs="Times New Roman"/>
          <w:sz w:val="24"/>
          <w:szCs w:val="24"/>
        </w:rPr>
        <w:t xml:space="preserve">de asistencia social permanente? </w:t>
      </w:r>
    </w:p>
    <w:p w14:paraId="4435A20C" w14:textId="77777777" w:rsidR="00A9790C" w:rsidRDefault="00A9790C" w:rsidP="00A979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c</w:t>
      </w:r>
      <w:r w:rsidR="00A6568E">
        <w:rPr>
          <w:rFonts w:ascii="Times New Roman" w:hAnsi="Times New Roman" w:cs="Times New Roman"/>
          <w:sz w:val="24"/>
          <w:szCs w:val="24"/>
        </w:rPr>
        <w:t>onjeturas iniciales</w:t>
      </w:r>
      <w:r>
        <w:rPr>
          <w:rFonts w:ascii="Times New Roman" w:hAnsi="Times New Roman" w:cs="Times New Roman"/>
          <w:sz w:val="24"/>
          <w:szCs w:val="24"/>
        </w:rPr>
        <w:t xml:space="preserve"> fueron estas</w:t>
      </w:r>
      <w:r w:rsidR="00A6568E">
        <w:rPr>
          <w:rFonts w:ascii="Times New Roman" w:hAnsi="Times New Roman" w:cs="Times New Roman"/>
          <w:sz w:val="24"/>
          <w:szCs w:val="24"/>
        </w:rPr>
        <w:t xml:space="preserve">: </w:t>
      </w:r>
      <w:r>
        <w:rPr>
          <w:rFonts w:ascii="Times New Roman" w:hAnsi="Times New Roman" w:cs="Times New Roman"/>
          <w:sz w:val="24"/>
          <w:szCs w:val="24"/>
        </w:rPr>
        <w:t>d</w:t>
      </w:r>
      <w:r w:rsidR="00BE34AF" w:rsidRPr="00E023E4">
        <w:rPr>
          <w:rFonts w:ascii="Times New Roman" w:hAnsi="Times New Roman" w:cs="Times New Roman"/>
          <w:sz w:val="24"/>
          <w:szCs w:val="24"/>
        </w:rPr>
        <w:t xml:space="preserve">espués de una intervención gerontológica, los residentes se encuentran motivados para realizar actividad física, mejorar su postura y socializar sus experiencias. </w:t>
      </w:r>
    </w:p>
    <w:p w14:paraId="58968A3D" w14:textId="77777777" w:rsidR="00EF6928" w:rsidRDefault="00A9790C" w:rsidP="00A979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tal sentido, el objetivo </w:t>
      </w:r>
      <w:r w:rsidR="00CA5072">
        <w:rPr>
          <w:rFonts w:ascii="Times New Roman" w:hAnsi="Times New Roman" w:cs="Times New Roman"/>
          <w:sz w:val="24"/>
          <w:szCs w:val="24"/>
        </w:rPr>
        <w:t>establecido</w:t>
      </w:r>
      <w:r w:rsidR="00D54775">
        <w:rPr>
          <w:rFonts w:ascii="Times New Roman" w:hAnsi="Times New Roman" w:cs="Times New Roman"/>
          <w:sz w:val="24"/>
          <w:szCs w:val="24"/>
        </w:rPr>
        <w:t xml:space="preserve"> </w:t>
      </w:r>
      <w:r w:rsidR="00CA5072">
        <w:rPr>
          <w:rFonts w:ascii="Times New Roman" w:hAnsi="Times New Roman" w:cs="Times New Roman"/>
          <w:sz w:val="24"/>
          <w:szCs w:val="24"/>
        </w:rPr>
        <w:t>fue i</w:t>
      </w:r>
      <w:r w:rsidR="00BE34AF" w:rsidRPr="00E023E4">
        <w:rPr>
          <w:rFonts w:ascii="Times New Roman" w:hAnsi="Times New Roman" w:cs="Times New Roman"/>
          <w:sz w:val="24"/>
          <w:szCs w:val="24"/>
        </w:rPr>
        <w:t xml:space="preserve">dentificar los beneficios que aporta la intervención gerontológica en la salud de los residentes de un establecimiento </w:t>
      </w:r>
      <w:r w:rsidR="005C6862" w:rsidRPr="00E023E4">
        <w:rPr>
          <w:rFonts w:ascii="Times New Roman" w:hAnsi="Times New Roman" w:cs="Times New Roman"/>
          <w:sz w:val="24"/>
          <w:szCs w:val="24"/>
        </w:rPr>
        <w:t xml:space="preserve">privado </w:t>
      </w:r>
      <w:r w:rsidR="00BE34AF" w:rsidRPr="00E023E4">
        <w:rPr>
          <w:rFonts w:ascii="Times New Roman" w:hAnsi="Times New Roman" w:cs="Times New Roman"/>
          <w:sz w:val="24"/>
          <w:szCs w:val="24"/>
        </w:rPr>
        <w:t>de asistencia social permanente.</w:t>
      </w:r>
      <w:r w:rsidR="004F68DA">
        <w:rPr>
          <w:rFonts w:ascii="Times New Roman" w:hAnsi="Times New Roman" w:cs="Times New Roman"/>
          <w:sz w:val="24"/>
          <w:szCs w:val="24"/>
        </w:rPr>
        <w:t xml:space="preserve"> </w:t>
      </w:r>
      <w:r w:rsidR="00CA5072">
        <w:rPr>
          <w:rFonts w:ascii="Times New Roman" w:hAnsi="Times New Roman" w:cs="Times New Roman"/>
          <w:sz w:val="24"/>
          <w:szCs w:val="24"/>
        </w:rPr>
        <w:t>Para ello, s</w:t>
      </w:r>
      <w:r w:rsidR="00EF6928">
        <w:rPr>
          <w:rFonts w:ascii="Times New Roman" w:hAnsi="Times New Roman" w:cs="Times New Roman"/>
          <w:sz w:val="24"/>
          <w:szCs w:val="24"/>
        </w:rPr>
        <w:t xml:space="preserve">e </w:t>
      </w:r>
      <w:r w:rsidR="00851A73">
        <w:rPr>
          <w:rFonts w:ascii="Times New Roman" w:hAnsi="Times New Roman" w:cs="Times New Roman"/>
          <w:sz w:val="24"/>
          <w:szCs w:val="24"/>
        </w:rPr>
        <w:t>conformó</w:t>
      </w:r>
      <w:r w:rsidR="00EF6928">
        <w:rPr>
          <w:rFonts w:ascii="Times New Roman" w:hAnsi="Times New Roman" w:cs="Times New Roman"/>
          <w:sz w:val="24"/>
          <w:szCs w:val="24"/>
        </w:rPr>
        <w:t xml:space="preserve"> un equipo de colaboradores </w:t>
      </w:r>
      <w:r w:rsidR="00CA5072">
        <w:rPr>
          <w:rFonts w:ascii="Times New Roman" w:hAnsi="Times New Roman" w:cs="Times New Roman"/>
          <w:sz w:val="24"/>
          <w:szCs w:val="24"/>
        </w:rPr>
        <w:t xml:space="preserve">(voluntarios) </w:t>
      </w:r>
      <w:r w:rsidR="00EF6928">
        <w:rPr>
          <w:rFonts w:ascii="Times New Roman" w:hAnsi="Times New Roman" w:cs="Times New Roman"/>
          <w:sz w:val="24"/>
          <w:szCs w:val="24"/>
        </w:rPr>
        <w:t xml:space="preserve">integrado por ocho estudiantes de la </w:t>
      </w:r>
      <w:r w:rsidR="00CA5072">
        <w:rPr>
          <w:rFonts w:ascii="Times New Roman" w:hAnsi="Times New Roman" w:cs="Times New Roman"/>
          <w:sz w:val="24"/>
          <w:szCs w:val="24"/>
        </w:rPr>
        <w:t>licenciatura en Gerontología, los cuales</w:t>
      </w:r>
      <w:r w:rsidR="00851A73">
        <w:rPr>
          <w:rFonts w:ascii="Times New Roman" w:hAnsi="Times New Roman" w:cs="Times New Roman"/>
          <w:sz w:val="24"/>
          <w:szCs w:val="24"/>
        </w:rPr>
        <w:t xml:space="preserve"> </w:t>
      </w:r>
      <w:r w:rsidR="00EF6928">
        <w:rPr>
          <w:rFonts w:ascii="Times New Roman" w:hAnsi="Times New Roman" w:cs="Times New Roman"/>
          <w:sz w:val="24"/>
          <w:szCs w:val="24"/>
        </w:rPr>
        <w:t>brindar</w:t>
      </w:r>
      <w:r w:rsidR="00851A73">
        <w:rPr>
          <w:rFonts w:ascii="Times New Roman" w:hAnsi="Times New Roman" w:cs="Times New Roman"/>
          <w:sz w:val="24"/>
          <w:szCs w:val="24"/>
        </w:rPr>
        <w:t>on</w:t>
      </w:r>
      <w:r w:rsidR="00EF6928">
        <w:rPr>
          <w:rFonts w:ascii="Times New Roman" w:hAnsi="Times New Roman" w:cs="Times New Roman"/>
          <w:sz w:val="24"/>
          <w:szCs w:val="24"/>
        </w:rPr>
        <w:t xml:space="preserve"> una atención personalizada a cada una de las personas mayores</w:t>
      </w:r>
      <w:r w:rsidR="00851A73">
        <w:rPr>
          <w:rFonts w:ascii="Times New Roman" w:hAnsi="Times New Roman" w:cs="Times New Roman"/>
          <w:sz w:val="24"/>
          <w:szCs w:val="24"/>
        </w:rPr>
        <w:t xml:space="preserve"> de la </w:t>
      </w:r>
      <w:r w:rsidR="00CA5072">
        <w:rPr>
          <w:rFonts w:ascii="Times New Roman" w:hAnsi="Times New Roman" w:cs="Times New Roman"/>
          <w:sz w:val="24"/>
          <w:szCs w:val="24"/>
        </w:rPr>
        <w:t xml:space="preserve">mencionada </w:t>
      </w:r>
      <w:r w:rsidR="00851A73">
        <w:rPr>
          <w:rFonts w:ascii="Times New Roman" w:hAnsi="Times New Roman" w:cs="Times New Roman"/>
          <w:sz w:val="24"/>
          <w:szCs w:val="24"/>
        </w:rPr>
        <w:lastRenderedPageBreak/>
        <w:t>residencia geriátrica</w:t>
      </w:r>
      <w:r w:rsidR="00EF6928">
        <w:rPr>
          <w:rFonts w:ascii="Times New Roman" w:hAnsi="Times New Roman" w:cs="Times New Roman"/>
          <w:sz w:val="24"/>
          <w:szCs w:val="24"/>
        </w:rPr>
        <w:t>.</w:t>
      </w:r>
      <w:r w:rsidR="00F97341">
        <w:rPr>
          <w:rFonts w:ascii="Times New Roman" w:hAnsi="Times New Roman" w:cs="Times New Roman"/>
          <w:sz w:val="24"/>
          <w:szCs w:val="24"/>
        </w:rPr>
        <w:t xml:space="preserve"> El análisis de los datos </w:t>
      </w:r>
      <w:r w:rsidR="00CA5072">
        <w:rPr>
          <w:rFonts w:ascii="Times New Roman" w:hAnsi="Times New Roman" w:cs="Times New Roman"/>
          <w:sz w:val="24"/>
          <w:szCs w:val="24"/>
        </w:rPr>
        <w:t xml:space="preserve">se realizó de manera descriptiva mediante el uso de </w:t>
      </w:r>
      <w:r w:rsidR="00F97341">
        <w:rPr>
          <w:rFonts w:ascii="Times New Roman" w:hAnsi="Times New Roman" w:cs="Times New Roman"/>
          <w:sz w:val="24"/>
          <w:szCs w:val="24"/>
        </w:rPr>
        <w:t>h</w:t>
      </w:r>
      <w:r w:rsidR="00851A73">
        <w:rPr>
          <w:rFonts w:ascii="Times New Roman" w:hAnsi="Times New Roman" w:cs="Times New Roman"/>
          <w:sz w:val="24"/>
          <w:szCs w:val="24"/>
        </w:rPr>
        <w:t>istogramas y gráfica</w:t>
      </w:r>
      <w:r w:rsidR="00FF4EB6">
        <w:rPr>
          <w:rFonts w:ascii="Times New Roman" w:hAnsi="Times New Roman" w:cs="Times New Roman"/>
          <w:sz w:val="24"/>
          <w:szCs w:val="24"/>
        </w:rPr>
        <w:t>s</w:t>
      </w:r>
      <w:r w:rsidR="00851A73">
        <w:rPr>
          <w:rFonts w:ascii="Times New Roman" w:hAnsi="Times New Roman" w:cs="Times New Roman"/>
          <w:sz w:val="24"/>
          <w:szCs w:val="24"/>
        </w:rPr>
        <w:t xml:space="preserve"> de líneas</w:t>
      </w:r>
      <w:r w:rsidR="00F97341">
        <w:rPr>
          <w:rFonts w:ascii="Times New Roman" w:hAnsi="Times New Roman" w:cs="Times New Roman"/>
          <w:sz w:val="24"/>
          <w:szCs w:val="24"/>
        </w:rPr>
        <w:t>.</w:t>
      </w:r>
    </w:p>
    <w:p w14:paraId="224224DF" w14:textId="77777777" w:rsidR="00CA5072" w:rsidRDefault="00CA5072" w:rsidP="0036477C">
      <w:pPr>
        <w:shd w:val="clear" w:color="auto" w:fill="FFFFFF"/>
        <w:spacing w:line="360" w:lineRule="auto"/>
        <w:jc w:val="both"/>
        <w:rPr>
          <w:rFonts w:ascii="Times New Roman" w:hAnsi="Times New Roman" w:cs="Times New Roman"/>
          <w:sz w:val="24"/>
          <w:szCs w:val="24"/>
        </w:rPr>
      </w:pPr>
    </w:p>
    <w:p w14:paraId="5E8D4944" w14:textId="77777777" w:rsidR="00CA5072" w:rsidRPr="00D479F7" w:rsidRDefault="00F4245A" w:rsidP="00D479F7">
      <w:pPr>
        <w:pStyle w:val="Ttulo1"/>
        <w:rPr>
          <w:sz w:val="24"/>
          <w:szCs w:val="24"/>
        </w:rPr>
      </w:pPr>
      <w:r w:rsidRPr="00D479F7">
        <w:rPr>
          <w:sz w:val="24"/>
          <w:szCs w:val="24"/>
        </w:rPr>
        <w:t xml:space="preserve">Lugar </w:t>
      </w:r>
    </w:p>
    <w:p w14:paraId="6D408FC4" w14:textId="77777777" w:rsidR="0036477C" w:rsidRPr="00CA5072" w:rsidRDefault="00CA5072" w:rsidP="00CA5072">
      <w:pPr>
        <w:shd w:val="clear" w:color="auto" w:fill="FFFFFF"/>
        <w:spacing w:line="360" w:lineRule="auto"/>
        <w:ind w:firstLine="708"/>
        <w:jc w:val="both"/>
        <w:rPr>
          <w:rFonts w:ascii="Times New Roman" w:hAnsi="Times New Roman" w:cs="Times New Roman"/>
          <w:bCs/>
          <w:sz w:val="24"/>
          <w:szCs w:val="24"/>
          <w:shd w:val="clear" w:color="auto" w:fill="FFFFFF"/>
        </w:rPr>
      </w:pPr>
      <w:r>
        <w:rPr>
          <w:rFonts w:ascii="Times New Roman" w:hAnsi="Times New Roman" w:cs="Times New Roman"/>
          <w:sz w:val="24"/>
          <w:szCs w:val="24"/>
        </w:rPr>
        <w:t>Se eligió un e</w:t>
      </w:r>
      <w:r w:rsidR="00F4245A" w:rsidRPr="0036477C">
        <w:rPr>
          <w:rFonts w:ascii="Times New Roman" w:hAnsi="Times New Roman" w:cs="Times New Roman"/>
          <w:sz w:val="24"/>
          <w:szCs w:val="24"/>
        </w:rPr>
        <w:t xml:space="preserve">stablecimiento </w:t>
      </w:r>
      <w:r w:rsidR="005C6862" w:rsidRPr="0036477C">
        <w:rPr>
          <w:rFonts w:ascii="Times New Roman" w:hAnsi="Times New Roman" w:cs="Times New Roman"/>
          <w:sz w:val="24"/>
          <w:szCs w:val="24"/>
        </w:rPr>
        <w:t xml:space="preserve">privado </w:t>
      </w:r>
      <w:r w:rsidR="00F4245A" w:rsidRPr="0036477C">
        <w:rPr>
          <w:rFonts w:ascii="Times New Roman" w:hAnsi="Times New Roman" w:cs="Times New Roman"/>
          <w:sz w:val="24"/>
          <w:szCs w:val="24"/>
        </w:rPr>
        <w:t xml:space="preserve">de asistencia social permanente </w:t>
      </w:r>
      <w:r>
        <w:rPr>
          <w:rFonts w:ascii="Times New Roman" w:hAnsi="Times New Roman" w:cs="Times New Roman"/>
          <w:sz w:val="24"/>
          <w:szCs w:val="24"/>
        </w:rPr>
        <w:t>ubicado en la c</w:t>
      </w:r>
      <w:r w:rsidR="00F4245A" w:rsidRPr="0036477C">
        <w:rPr>
          <w:rFonts w:ascii="Times New Roman" w:hAnsi="Times New Roman" w:cs="Times New Roman"/>
          <w:sz w:val="24"/>
          <w:szCs w:val="24"/>
        </w:rPr>
        <w:t>iudad de San Fr</w:t>
      </w:r>
      <w:r>
        <w:rPr>
          <w:rFonts w:ascii="Times New Roman" w:hAnsi="Times New Roman" w:cs="Times New Roman"/>
          <w:sz w:val="24"/>
          <w:szCs w:val="24"/>
        </w:rPr>
        <w:t>ancisco de Campeche, Campeche (</w:t>
      </w:r>
      <w:r w:rsidR="0036477C" w:rsidRPr="0036477C">
        <w:rPr>
          <w:rFonts w:ascii="Times New Roman" w:hAnsi="Times New Roman" w:cs="Times New Roman"/>
          <w:sz w:val="24"/>
          <w:szCs w:val="24"/>
        </w:rPr>
        <w:t>México</w:t>
      </w:r>
      <w:r>
        <w:rPr>
          <w:rFonts w:ascii="Times New Roman" w:hAnsi="Times New Roman" w:cs="Times New Roman"/>
          <w:sz w:val="24"/>
          <w:szCs w:val="24"/>
        </w:rPr>
        <w:t>)</w:t>
      </w:r>
      <w:r w:rsidR="0036477C" w:rsidRPr="0036477C">
        <w:rPr>
          <w:rFonts w:ascii="Times New Roman" w:hAnsi="Times New Roman" w:cs="Times New Roman"/>
          <w:sz w:val="24"/>
          <w:szCs w:val="24"/>
        </w:rPr>
        <w:t>.</w:t>
      </w:r>
      <w:r w:rsidR="00D827FE">
        <w:rPr>
          <w:rFonts w:ascii="Times New Roman" w:hAnsi="Times New Roman" w:cs="Times New Roman"/>
          <w:sz w:val="24"/>
          <w:szCs w:val="24"/>
        </w:rPr>
        <w:t xml:space="preserve"> </w:t>
      </w:r>
      <w:r>
        <w:rPr>
          <w:rFonts w:ascii="Times New Roman" w:hAnsi="Times New Roman" w:cs="Times New Roman"/>
          <w:sz w:val="24"/>
          <w:szCs w:val="24"/>
        </w:rPr>
        <w:t>Sobre est</w:t>
      </w:r>
      <w:r w:rsidR="00FF4EB6">
        <w:rPr>
          <w:rFonts w:ascii="Times New Roman" w:hAnsi="Times New Roman" w:cs="Times New Roman"/>
          <w:sz w:val="24"/>
          <w:szCs w:val="24"/>
        </w:rPr>
        <w:t>os lugares</w:t>
      </w:r>
      <w:r>
        <w:rPr>
          <w:rFonts w:ascii="Times New Roman" w:hAnsi="Times New Roman" w:cs="Times New Roman"/>
          <w:sz w:val="24"/>
          <w:szCs w:val="24"/>
        </w:rPr>
        <w:t xml:space="preserve">, </w:t>
      </w:r>
      <w:r w:rsidR="00FF4EB6">
        <w:rPr>
          <w:rFonts w:ascii="Times New Roman" w:hAnsi="Times New Roman" w:cs="Times New Roman"/>
          <w:sz w:val="24"/>
          <w:szCs w:val="24"/>
        </w:rPr>
        <w:t>cabe</w:t>
      </w:r>
      <w:r>
        <w:rPr>
          <w:rFonts w:ascii="Times New Roman" w:hAnsi="Times New Roman" w:cs="Times New Roman"/>
          <w:sz w:val="24"/>
          <w:szCs w:val="24"/>
        </w:rPr>
        <w:t xml:space="preserve"> </w:t>
      </w:r>
      <w:r w:rsidRPr="00CA5072">
        <w:rPr>
          <w:rFonts w:ascii="Times New Roman" w:hAnsi="Times New Roman" w:cs="Times New Roman"/>
          <w:sz w:val="24"/>
          <w:szCs w:val="24"/>
        </w:rPr>
        <w:t>destacar que habitualmente s</w:t>
      </w:r>
      <w:r w:rsidR="0036477C" w:rsidRPr="00CA5072">
        <w:rPr>
          <w:rFonts w:ascii="Times New Roman" w:hAnsi="Times New Roman" w:cs="Times New Roman"/>
          <w:sz w:val="24"/>
          <w:szCs w:val="24"/>
        </w:rPr>
        <w:t xml:space="preserve">e </w:t>
      </w:r>
      <w:r w:rsidRPr="00CA5072">
        <w:rPr>
          <w:rFonts w:ascii="Times New Roman" w:hAnsi="Times New Roman" w:cs="Times New Roman"/>
          <w:sz w:val="24"/>
          <w:szCs w:val="24"/>
        </w:rPr>
        <w:t xml:space="preserve">les conoce como </w:t>
      </w:r>
      <w:r w:rsidR="0036477C" w:rsidRPr="00CA5072">
        <w:rPr>
          <w:rFonts w:ascii="Times New Roman" w:hAnsi="Times New Roman" w:cs="Times New Roman"/>
          <w:sz w:val="24"/>
          <w:szCs w:val="24"/>
        </w:rPr>
        <w:t>asilo, residencia geriátrica, hogar de ancianos</w:t>
      </w:r>
      <w:r w:rsidR="005954BF" w:rsidRPr="00CA5072">
        <w:rPr>
          <w:rFonts w:ascii="Times New Roman" w:hAnsi="Times New Roman" w:cs="Times New Roman"/>
          <w:sz w:val="24"/>
          <w:szCs w:val="24"/>
        </w:rPr>
        <w:t xml:space="preserve"> o</w:t>
      </w:r>
      <w:r w:rsidR="0036477C" w:rsidRPr="00CA5072">
        <w:rPr>
          <w:rFonts w:ascii="Times New Roman" w:hAnsi="Times New Roman" w:cs="Times New Roman"/>
          <w:sz w:val="24"/>
          <w:szCs w:val="24"/>
        </w:rPr>
        <w:t xml:space="preserve"> </w:t>
      </w:r>
      <w:r w:rsidR="009F3A3B" w:rsidRPr="00CA5072">
        <w:rPr>
          <w:rFonts w:ascii="Times New Roman" w:hAnsi="Times New Roman" w:cs="Times New Roman"/>
          <w:sz w:val="24"/>
          <w:szCs w:val="24"/>
        </w:rPr>
        <w:t>centro gerontológico</w:t>
      </w:r>
      <w:r w:rsidR="005954BF" w:rsidRPr="00CA5072">
        <w:rPr>
          <w:rFonts w:ascii="Times New Roman" w:hAnsi="Times New Roman" w:cs="Times New Roman"/>
          <w:sz w:val="24"/>
          <w:szCs w:val="24"/>
        </w:rPr>
        <w:t>;</w:t>
      </w:r>
      <w:r w:rsidR="009F3A3B" w:rsidRPr="00CA5072">
        <w:rPr>
          <w:rFonts w:ascii="Times New Roman" w:hAnsi="Times New Roman" w:cs="Times New Roman"/>
          <w:sz w:val="24"/>
          <w:szCs w:val="24"/>
        </w:rPr>
        <w:t xml:space="preserve"> sin embargo</w:t>
      </w:r>
      <w:r w:rsidR="005954BF" w:rsidRPr="00CA5072">
        <w:rPr>
          <w:rFonts w:ascii="Times New Roman" w:hAnsi="Times New Roman" w:cs="Times New Roman"/>
          <w:sz w:val="24"/>
          <w:szCs w:val="24"/>
        </w:rPr>
        <w:t>,</w:t>
      </w:r>
      <w:r w:rsidR="009F3A3B" w:rsidRPr="00CA5072">
        <w:rPr>
          <w:rFonts w:ascii="Times New Roman" w:hAnsi="Times New Roman" w:cs="Times New Roman"/>
          <w:sz w:val="24"/>
          <w:szCs w:val="24"/>
        </w:rPr>
        <w:t xml:space="preserve"> </w:t>
      </w:r>
      <w:r w:rsidR="00FF4EB6">
        <w:rPr>
          <w:rFonts w:ascii="Times New Roman" w:hAnsi="Times New Roman" w:cs="Times New Roman"/>
          <w:sz w:val="24"/>
          <w:szCs w:val="24"/>
        </w:rPr>
        <w:t xml:space="preserve">en esta investigación se ha usado </w:t>
      </w:r>
      <w:r w:rsidRPr="00CA5072">
        <w:rPr>
          <w:rFonts w:ascii="Times New Roman" w:hAnsi="Times New Roman" w:cs="Times New Roman"/>
          <w:sz w:val="24"/>
          <w:szCs w:val="24"/>
        </w:rPr>
        <w:t xml:space="preserve">la expresión </w:t>
      </w:r>
      <w:r w:rsidRPr="00CA5072">
        <w:rPr>
          <w:rFonts w:ascii="Times New Roman" w:hAnsi="Times New Roman" w:cs="Times New Roman"/>
          <w:i/>
          <w:sz w:val="24"/>
          <w:szCs w:val="24"/>
        </w:rPr>
        <w:t>establecimiento de asistencia social permanente</w:t>
      </w:r>
      <w:r w:rsidR="0036477C" w:rsidRPr="00CA5072">
        <w:rPr>
          <w:rFonts w:ascii="Times New Roman" w:hAnsi="Times New Roman" w:cs="Times New Roman"/>
          <w:sz w:val="24"/>
          <w:szCs w:val="24"/>
        </w:rPr>
        <w:t xml:space="preserve"> </w:t>
      </w:r>
      <w:r w:rsidR="00FF4EB6">
        <w:rPr>
          <w:rFonts w:ascii="Times New Roman" w:hAnsi="Times New Roman" w:cs="Times New Roman"/>
          <w:sz w:val="24"/>
          <w:szCs w:val="24"/>
        </w:rPr>
        <w:t>tomando</w:t>
      </w:r>
      <w:r w:rsidRPr="00CA5072">
        <w:rPr>
          <w:rFonts w:ascii="Times New Roman" w:hAnsi="Times New Roman" w:cs="Times New Roman"/>
          <w:sz w:val="24"/>
          <w:szCs w:val="24"/>
        </w:rPr>
        <w:t xml:space="preserve"> </w:t>
      </w:r>
      <w:r w:rsidR="00FF4EB6">
        <w:rPr>
          <w:rFonts w:ascii="Times New Roman" w:hAnsi="Times New Roman" w:cs="Times New Roman"/>
          <w:sz w:val="24"/>
          <w:szCs w:val="24"/>
        </w:rPr>
        <w:t>como</w:t>
      </w:r>
      <w:r w:rsidRPr="00CA5072">
        <w:rPr>
          <w:rFonts w:ascii="Times New Roman" w:hAnsi="Times New Roman" w:cs="Times New Roman"/>
          <w:sz w:val="24"/>
          <w:szCs w:val="24"/>
        </w:rPr>
        <w:t xml:space="preserve"> base la Norma Oficial Mexicana NOM-</w:t>
      </w:r>
      <w:r w:rsidR="0036477C" w:rsidRPr="00CA5072">
        <w:rPr>
          <w:rFonts w:ascii="Times New Roman" w:hAnsi="Times New Roman" w:cs="Times New Roman"/>
          <w:bCs/>
          <w:sz w:val="24"/>
          <w:szCs w:val="24"/>
          <w:shd w:val="clear" w:color="auto" w:fill="FFFFFF"/>
        </w:rPr>
        <w:t xml:space="preserve">031-SSA3-2012, </w:t>
      </w:r>
      <w:r w:rsidRPr="00CA5072">
        <w:rPr>
          <w:rFonts w:ascii="Times New Roman" w:hAnsi="Times New Roman" w:cs="Times New Roman"/>
          <w:bCs/>
          <w:sz w:val="24"/>
          <w:szCs w:val="24"/>
          <w:shd w:val="clear" w:color="auto" w:fill="FFFFFF"/>
        </w:rPr>
        <w:t>específicamente en el apartado 4.7</w:t>
      </w:r>
      <w:r w:rsidR="00927C3B">
        <w:rPr>
          <w:rFonts w:ascii="Times New Roman" w:hAnsi="Times New Roman" w:cs="Times New Roman"/>
          <w:bCs/>
          <w:sz w:val="24"/>
          <w:szCs w:val="24"/>
          <w:shd w:val="clear" w:color="auto" w:fill="FFFFFF"/>
        </w:rPr>
        <w:t xml:space="preserve"> (Secretaría de Salud, 2012)</w:t>
      </w:r>
      <w:r w:rsidRPr="00CA5072">
        <w:rPr>
          <w:rFonts w:ascii="Times New Roman" w:hAnsi="Times New Roman" w:cs="Times New Roman"/>
          <w:bCs/>
          <w:sz w:val="24"/>
          <w:szCs w:val="24"/>
          <w:shd w:val="clear" w:color="auto" w:fill="FFFFFF"/>
        </w:rPr>
        <w:t>, donde se establece lo siguiente:</w:t>
      </w:r>
    </w:p>
    <w:p w14:paraId="60D838C7" w14:textId="643672D6" w:rsidR="0036477C" w:rsidRPr="00CA5072" w:rsidRDefault="00CA5072" w:rsidP="00CA5072">
      <w:pPr>
        <w:shd w:val="clear" w:color="auto" w:fill="FFFFFF"/>
        <w:spacing w:after="0" w:line="360" w:lineRule="auto"/>
        <w:ind w:left="1416"/>
        <w:jc w:val="both"/>
        <w:rPr>
          <w:rFonts w:ascii="Times New Roman" w:eastAsia="Times New Roman" w:hAnsi="Times New Roman" w:cs="Times New Roman"/>
          <w:sz w:val="24"/>
          <w:szCs w:val="24"/>
          <w:lang w:eastAsia="es-MX"/>
        </w:rPr>
      </w:pPr>
      <w:r w:rsidRPr="00CA5072">
        <w:rPr>
          <w:rFonts w:ascii="Times New Roman" w:eastAsia="Times New Roman" w:hAnsi="Times New Roman" w:cs="Times New Roman"/>
          <w:sz w:val="24"/>
          <w:szCs w:val="24"/>
          <w:lang w:eastAsia="es-MX"/>
        </w:rPr>
        <w:t>[Se llama] e</w:t>
      </w:r>
      <w:r w:rsidR="0036477C" w:rsidRPr="00CA5072">
        <w:rPr>
          <w:rFonts w:ascii="Times New Roman" w:eastAsia="Times New Roman" w:hAnsi="Times New Roman" w:cs="Times New Roman"/>
          <w:bCs/>
          <w:sz w:val="24"/>
          <w:szCs w:val="24"/>
          <w:lang w:eastAsia="es-MX"/>
        </w:rPr>
        <w:t>stablecimiento de asistencia social permanente</w:t>
      </w:r>
      <w:r w:rsidR="0036477C" w:rsidRPr="00CA5072">
        <w:rPr>
          <w:rFonts w:ascii="Times New Roman" w:eastAsia="Times New Roman" w:hAnsi="Times New Roman" w:cs="Times New Roman"/>
          <w:sz w:val="24"/>
          <w:szCs w:val="24"/>
          <w:lang w:eastAsia="es-MX"/>
        </w:rPr>
        <w:t xml:space="preserve"> a todo aquel lugar que independientemente de su denominación o régimen jurídico otorga atención integral permanente para personas adult</w:t>
      </w:r>
      <w:r w:rsidRPr="00CA5072">
        <w:rPr>
          <w:rFonts w:ascii="Times New Roman" w:eastAsia="Times New Roman" w:hAnsi="Times New Roman" w:cs="Times New Roman"/>
          <w:sz w:val="24"/>
          <w:szCs w:val="24"/>
          <w:lang w:eastAsia="es-MX"/>
        </w:rPr>
        <w:t>as y adultas mayores, que cuenta</w:t>
      </w:r>
      <w:r w:rsidR="0036477C" w:rsidRPr="00CA5072">
        <w:rPr>
          <w:rFonts w:ascii="Times New Roman" w:eastAsia="Times New Roman" w:hAnsi="Times New Roman" w:cs="Times New Roman"/>
          <w:sz w:val="24"/>
          <w:szCs w:val="24"/>
          <w:lang w:eastAsia="es-MX"/>
        </w:rPr>
        <w:t>n con características especiales de atención, donde se proporcionan servicios de prevención de riesgos, atención y rehabilitación, incluyen alojamiento, alimentación, vestido, atención médica, social y psicológica, actividades culturales, recreativas y ocupacionales</w:t>
      </w:r>
      <w:r w:rsidR="003C64F7">
        <w:rPr>
          <w:rFonts w:ascii="Times New Roman" w:eastAsia="Times New Roman" w:hAnsi="Times New Roman" w:cs="Times New Roman"/>
          <w:sz w:val="24"/>
          <w:szCs w:val="24"/>
          <w:lang w:eastAsia="es-MX"/>
        </w:rPr>
        <w:t xml:space="preserve"> </w:t>
      </w:r>
      <w:r w:rsidR="00B53ED3">
        <w:rPr>
          <w:rFonts w:ascii="Times New Roman" w:eastAsia="Times New Roman" w:hAnsi="Times New Roman" w:cs="Times New Roman"/>
          <w:sz w:val="24"/>
          <w:szCs w:val="24"/>
          <w:lang w:eastAsia="es-MX"/>
        </w:rPr>
        <w:t>(párr. 21)</w:t>
      </w:r>
      <w:r w:rsidRPr="00CA5072">
        <w:rPr>
          <w:rFonts w:ascii="Times New Roman" w:eastAsia="Times New Roman" w:hAnsi="Times New Roman" w:cs="Times New Roman"/>
          <w:sz w:val="24"/>
          <w:szCs w:val="24"/>
          <w:lang w:eastAsia="es-MX"/>
        </w:rPr>
        <w:t>.</w:t>
      </w:r>
    </w:p>
    <w:p w14:paraId="62071DC1" w14:textId="50952666" w:rsidR="00CA5072" w:rsidRDefault="00B53ED3" w:rsidP="00F9734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Este es el término que se encuentra considerado en la norma oficial, sin embargo, en la observación empírica se aprecia que es poco conocido por los profesionales y por la sociedad en general, son más comunes los términos de: asilo de ancianos, hogar de ancianos, centro geriátrico o residencia geriátrica, por mencionar algunos, siendo importante la difusión de la terminología correcta.</w:t>
      </w:r>
    </w:p>
    <w:p w14:paraId="04EEFD30" w14:textId="4BA8A5AB" w:rsidR="00B53ED3" w:rsidRDefault="00B53ED3" w:rsidP="00F97341">
      <w:pPr>
        <w:spacing w:before="240" w:line="360" w:lineRule="auto"/>
        <w:jc w:val="both"/>
        <w:rPr>
          <w:rFonts w:ascii="Times New Roman" w:hAnsi="Times New Roman" w:cs="Times New Roman"/>
          <w:sz w:val="24"/>
          <w:szCs w:val="24"/>
        </w:rPr>
      </w:pPr>
    </w:p>
    <w:p w14:paraId="1FE85B87" w14:textId="300C0BAE" w:rsidR="004D70F8" w:rsidRDefault="004D70F8" w:rsidP="00F97341">
      <w:pPr>
        <w:spacing w:before="240" w:line="360" w:lineRule="auto"/>
        <w:jc w:val="both"/>
        <w:rPr>
          <w:rFonts w:ascii="Times New Roman" w:hAnsi="Times New Roman" w:cs="Times New Roman"/>
          <w:sz w:val="24"/>
          <w:szCs w:val="24"/>
        </w:rPr>
      </w:pPr>
    </w:p>
    <w:p w14:paraId="5928F08B" w14:textId="77777777" w:rsidR="004D70F8" w:rsidRPr="00B53ED3" w:rsidRDefault="004D70F8" w:rsidP="00F97341">
      <w:pPr>
        <w:spacing w:before="240" w:line="360" w:lineRule="auto"/>
        <w:jc w:val="both"/>
        <w:rPr>
          <w:rFonts w:ascii="Times New Roman" w:hAnsi="Times New Roman" w:cs="Times New Roman"/>
          <w:sz w:val="24"/>
          <w:szCs w:val="24"/>
        </w:rPr>
      </w:pPr>
    </w:p>
    <w:p w14:paraId="460D71CB" w14:textId="77777777" w:rsidR="00CA5072" w:rsidRPr="00D479F7" w:rsidRDefault="001F064B" w:rsidP="00D479F7">
      <w:pPr>
        <w:pStyle w:val="Ttulo1"/>
        <w:rPr>
          <w:sz w:val="24"/>
          <w:szCs w:val="24"/>
        </w:rPr>
      </w:pPr>
      <w:r w:rsidRPr="00D479F7">
        <w:rPr>
          <w:sz w:val="24"/>
          <w:szCs w:val="24"/>
        </w:rPr>
        <w:lastRenderedPageBreak/>
        <w:t xml:space="preserve">Población y muestra </w:t>
      </w:r>
    </w:p>
    <w:p w14:paraId="0CD35C2E" w14:textId="77777777" w:rsidR="001F064B" w:rsidRDefault="00A6568E" w:rsidP="00CA507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muestra </w:t>
      </w:r>
      <w:r w:rsidR="00CA5072">
        <w:rPr>
          <w:rFonts w:ascii="Times New Roman" w:hAnsi="Times New Roman" w:cs="Times New Roman"/>
          <w:sz w:val="24"/>
          <w:szCs w:val="24"/>
        </w:rPr>
        <w:t xml:space="preserve">seleccionada fue </w:t>
      </w:r>
      <w:r>
        <w:rPr>
          <w:rFonts w:ascii="Times New Roman" w:hAnsi="Times New Roman" w:cs="Times New Roman"/>
          <w:sz w:val="24"/>
          <w:szCs w:val="24"/>
        </w:rPr>
        <w:t>no proba</w:t>
      </w:r>
      <w:r w:rsidR="00486E0F">
        <w:rPr>
          <w:rFonts w:ascii="Times New Roman" w:hAnsi="Times New Roman" w:cs="Times New Roman"/>
          <w:sz w:val="24"/>
          <w:szCs w:val="24"/>
        </w:rPr>
        <w:t>bi</w:t>
      </w:r>
      <w:r>
        <w:rPr>
          <w:rFonts w:ascii="Times New Roman" w:hAnsi="Times New Roman" w:cs="Times New Roman"/>
          <w:sz w:val="24"/>
          <w:szCs w:val="24"/>
        </w:rPr>
        <w:t>lística</w:t>
      </w:r>
      <w:r w:rsidR="00F97341">
        <w:rPr>
          <w:rFonts w:ascii="Times New Roman" w:hAnsi="Times New Roman" w:cs="Times New Roman"/>
          <w:sz w:val="24"/>
          <w:szCs w:val="24"/>
        </w:rPr>
        <w:t xml:space="preserve">. Los criterios de inclusión </w:t>
      </w:r>
      <w:r w:rsidR="00CA5072">
        <w:rPr>
          <w:rFonts w:ascii="Times New Roman" w:hAnsi="Times New Roman" w:cs="Times New Roman"/>
          <w:sz w:val="24"/>
          <w:szCs w:val="24"/>
        </w:rPr>
        <w:t>fueron los siguientes</w:t>
      </w:r>
      <w:r w:rsidR="00F97341">
        <w:rPr>
          <w:rFonts w:ascii="Times New Roman" w:hAnsi="Times New Roman" w:cs="Times New Roman"/>
          <w:sz w:val="24"/>
          <w:szCs w:val="24"/>
        </w:rPr>
        <w:t xml:space="preserve">: sexo indistinto, mayor de 60 años de edad, sin problemas psiquiátricos graves y que </w:t>
      </w:r>
      <w:r w:rsidR="00CA5072">
        <w:rPr>
          <w:rFonts w:ascii="Times New Roman" w:hAnsi="Times New Roman" w:cs="Times New Roman"/>
          <w:sz w:val="24"/>
          <w:szCs w:val="24"/>
        </w:rPr>
        <w:t>desearan</w:t>
      </w:r>
      <w:r w:rsidR="00F97341">
        <w:rPr>
          <w:rFonts w:ascii="Times New Roman" w:hAnsi="Times New Roman" w:cs="Times New Roman"/>
          <w:sz w:val="24"/>
          <w:szCs w:val="24"/>
        </w:rPr>
        <w:t xml:space="preserve"> participar en las actividades del proyecto. E</w:t>
      </w:r>
      <w:r w:rsidR="001F064B">
        <w:rPr>
          <w:rFonts w:ascii="Times New Roman" w:hAnsi="Times New Roman" w:cs="Times New Roman"/>
          <w:sz w:val="24"/>
          <w:szCs w:val="24"/>
        </w:rPr>
        <w:t>l establecimiento c</w:t>
      </w:r>
      <w:r w:rsidR="00CA1DBB">
        <w:rPr>
          <w:rFonts w:ascii="Times New Roman" w:hAnsi="Times New Roman" w:cs="Times New Roman"/>
          <w:sz w:val="24"/>
          <w:szCs w:val="24"/>
        </w:rPr>
        <w:t xml:space="preserve">ontaba </w:t>
      </w:r>
      <w:r w:rsidR="001F064B">
        <w:rPr>
          <w:rFonts w:ascii="Times New Roman" w:hAnsi="Times New Roman" w:cs="Times New Roman"/>
          <w:sz w:val="24"/>
          <w:szCs w:val="24"/>
        </w:rPr>
        <w:t>con once huéspedes</w:t>
      </w:r>
      <w:r w:rsidR="00CA5072">
        <w:rPr>
          <w:rFonts w:ascii="Times New Roman" w:hAnsi="Times New Roman" w:cs="Times New Roman"/>
          <w:sz w:val="24"/>
          <w:szCs w:val="24"/>
        </w:rPr>
        <w:t>; sin embargo,</w:t>
      </w:r>
      <w:r w:rsidR="00CA1DBB">
        <w:rPr>
          <w:rFonts w:ascii="Times New Roman" w:hAnsi="Times New Roman" w:cs="Times New Roman"/>
          <w:sz w:val="24"/>
          <w:szCs w:val="24"/>
        </w:rPr>
        <w:t xml:space="preserve"> al momento de iniciar el proyecto se </w:t>
      </w:r>
      <w:r w:rsidR="0071310D">
        <w:rPr>
          <w:rFonts w:ascii="Times New Roman" w:hAnsi="Times New Roman" w:cs="Times New Roman"/>
          <w:sz w:val="24"/>
          <w:szCs w:val="24"/>
        </w:rPr>
        <w:t>exclu</w:t>
      </w:r>
      <w:r w:rsidR="00CA5072">
        <w:rPr>
          <w:rFonts w:ascii="Times New Roman" w:hAnsi="Times New Roman" w:cs="Times New Roman"/>
          <w:sz w:val="24"/>
          <w:szCs w:val="24"/>
        </w:rPr>
        <w:t>yeron</w:t>
      </w:r>
      <w:r w:rsidR="0071310D">
        <w:rPr>
          <w:rFonts w:ascii="Times New Roman" w:hAnsi="Times New Roman" w:cs="Times New Roman"/>
          <w:sz w:val="24"/>
          <w:szCs w:val="24"/>
        </w:rPr>
        <w:t xml:space="preserve"> </w:t>
      </w:r>
      <w:r w:rsidR="00CA5072">
        <w:rPr>
          <w:rFonts w:ascii="Times New Roman" w:hAnsi="Times New Roman" w:cs="Times New Roman"/>
          <w:sz w:val="24"/>
          <w:szCs w:val="24"/>
        </w:rPr>
        <w:t xml:space="preserve">a </w:t>
      </w:r>
      <w:r w:rsidR="00CA1DBB">
        <w:rPr>
          <w:rFonts w:ascii="Times New Roman" w:hAnsi="Times New Roman" w:cs="Times New Roman"/>
          <w:sz w:val="24"/>
          <w:szCs w:val="24"/>
        </w:rPr>
        <w:t>tres</w:t>
      </w:r>
      <w:r w:rsidR="0071310D">
        <w:rPr>
          <w:rFonts w:ascii="Times New Roman" w:hAnsi="Times New Roman" w:cs="Times New Roman"/>
          <w:sz w:val="24"/>
          <w:szCs w:val="24"/>
        </w:rPr>
        <w:t xml:space="preserve"> </w:t>
      </w:r>
      <w:r w:rsidR="00CA5072">
        <w:rPr>
          <w:rFonts w:ascii="Times New Roman" w:hAnsi="Times New Roman" w:cs="Times New Roman"/>
          <w:sz w:val="24"/>
          <w:szCs w:val="24"/>
        </w:rPr>
        <w:t>de ellos por las siguientes causas</w:t>
      </w:r>
      <w:r w:rsidR="00CA1DBB">
        <w:rPr>
          <w:rFonts w:ascii="Times New Roman" w:hAnsi="Times New Roman" w:cs="Times New Roman"/>
          <w:sz w:val="24"/>
          <w:szCs w:val="24"/>
        </w:rPr>
        <w:t xml:space="preserve">: </w:t>
      </w:r>
      <w:r w:rsidR="0071310D">
        <w:rPr>
          <w:rFonts w:ascii="Times New Roman" w:hAnsi="Times New Roman" w:cs="Times New Roman"/>
          <w:sz w:val="24"/>
          <w:szCs w:val="24"/>
        </w:rPr>
        <w:t>persona fallecida, persona con</w:t>
      </w:r>
      <w:r w:rsidR="001F064B">
        <w:rPr>
          <w:rFonts w:ascii="Times New Roman" w:hAnsi="Times New Roman" w:cs="Times New Roman"/>
          <w:sz w:val="24"/>
          <w:szCs w:val="24"/>
        </w:rPr>
        <w:t xml:space="preserve"> </w:t>
      </w:r>
      <w:r w:rsidR="0071310D">
        <w:rPr>
          <w:rFonts w:ascii="Times New Roman" w:hAnsi="Times New Roman" w:cs="Times New Roman"/>
          <w:sz w:val="24"/>
          <w:szCs w:val="24"/>
        </w:rPr>
        <w:t xml:space="preserve">diagnóstico psiquiátrico que no se </w:t>
      </w:r>
      <w:r w:rsidR="00CA5072">
        <w:rPr>
          <w:rFonts w:ascii="Times New Roman" w:hAnsi="Times New Roman" w:cs="Times New Roman"/>
          <w:sz w:val="24"/>
          <w:szCs w:val="24"/>
        </w:rPr>
        <w:t>encontraba</w:t>
      </w:r>
      <w:r w:rsidR="0071310D">
        <w:rPr>
          <w:rFonts w:ascii="Times New Roman" w:hAnsi="Times New Roman" w:cs="Times New Roman"/>
          <w:sz w:val="24"/>
          <w:szCs w:val="24"/>
        </w:rPr>
        <w:t xml:space="preserve"> disponible</w:t>
      </w:r>
      <w:r w:rsidR="00CA5072">
        <w:rPr>
          <w:rFonts w:ascii="Times New Roman" w:hAnsi="Times New Roman" w:cs="Times New Roman"/>
          <w:sz w:val="24"/>
          <w:szCs w:val="24"/>
        </w:rPr>
        <w:t xml:space="preserve"> y</w:t>
      </w:r>
      <w:r w:rsidR="0071310D">
        <w:rPr>
          <w:rFonts w:ascii="Times New Roman" w:hAnsi="Times New Roman" w:cs="Times New Roman"/>
          <w:sz w:val="24"/>
          <w:szCs w:val="24"/>
        </w:rPr>
        <w:t xml:space="preserve"> persona con 45 años de edad</w:t>
      </w:r>
      <w:r w:rsidR="00404A8B">
        <w:rPr>
          <w:rFonts w:ascii="Times New Roman" w:hAnsi="Times New Roman" w:cs="Times New Roman"/>
          <w:sz w:val="24"/>
          <w:szCs w:val="24"/>
        </w:rPr>
        <w:t>. La muestra</w:t>
      </w:r>
      <w:r w:rsidR="00CA5072">
        <w:rPr>
          <w:rFonts w:ascii="Times New Roman" w:hAnsi="Times New Roman" w:cs="Times New Roman"/>
          <w:sz w:val="24"/>
          <w:szCs w:val="24"/>
        </w:rPr>
        <w:t>, por tanto, fue</w:t>
      </w:r>
      <w:r w:rsidR="00404A8B">
        <w:rPr>
          <w:rFonts w:ascii="Times New Roman" w:hAnsi="Times New Roman" w:cs="Times New Roman"/>
          <w:sz w:val="24"/>
          <w:szCs w:val="24"/>
        </w:rPr>
        <w:t xml:space="preserve"> de </w:t>
      </w:r>
      <w:r w:rsidR="00DB6CC1">
        <w:rPr>
          <w:rFonts w:ascii="Times New Roman" w:hAnsi="Times New Roman" w:cs="Times New Roman"/>
          <w:sz w:val="24"/>
          <w:szCs w:val="24"/>
        </w:rPr>
        <w:t>ocho</w:t>
      </w:r>
      <w:r w:rsidR="0071310D">
        <w:rPr>
          <w:rFonts w:ascii="Times New Roman" w:hAnsi="Times New Roman" w:cs="Times New Roman"/>
          <w:sz w:val="24"/>
          <w:szCs w:val="24"/>
        </w:rPr>
        <w:t xml:space="preserve"> huéspedes</w:t>
      </w:r>
      <w:r w:rsidR="00CA5072">
        <w:rPr>
          <w:rFonts w:ascii="Times New Roman" w:hAnsi="Times New Roman" w:cs="Times New Roman"/>
          <w:sz w:val="24"/>
          <w:szCs w:val="24"/>
        </w:rPr>
        <w:t xml:space="preserve"> (</w:t>
      </w:r>
      <w:r w:rsidR="00DB6CC1">
        <w:rPr>
          <w:rFonts w:ascii="Times New Roman" w:hAnsi="Times New Roman" w:cs="Times New Roman"/>
          <w:sz w:val="24"/>
          <w:szCs w:val="24"/>
        </w:rPr>
        <w:t>cuatro</w:t>
      </w:r>
      <w:r w:rsidR="00404A8B">
        <w:rPr>
          <w:rFonts w:ascii="Times New Roman" w:hAnsi="Times New Roman" w:cs="Times New Roman"/>
          <w:sz w:val="24"/>
          <w:szCs w:val="24"/>
        </w:rPr>
        <w:t xml:space="preserve"> mujeres</w:t>
      </w:r>
      <w:r w:rsidR="00162220">
        <w:rPr>
          <w:rFonts w:ascii="Times New Roman" w:hAnsi="Times New Roman" w:cs="Times New Roman"/>
          <w:sz w:val="24"/>
          <w:szCs w:val="24"/>
        </w:rPr>
        <w:t xml:space="preserve"> </w:t>
      </w:r>
      <w:r w:rsidR="00404A8B">
        <w:rPr>
          <w:rFonts w:ascii="Times New Roman" w:hAnsi="Times New Roman" w:cs="Times New Roman"/>
          <w:sz w:val="24"/>
          <w:szCs w:val="24"/>
        </w:rPr>
        <w:t>y cuatro hombres</w:t>
      </w:r>
      <w:r w:rsidR="00CA5072">
        <w:rPr>
          <w:rFonts w:ascii="Times New Roman" w:hAnsi="Times New Roman" w:cs="Times New Roman"/>
          <w:sz w:val="24"/>
          <w:szCs w:val="24"/>
        </w:rPr>
        <w:t>),</w:t>
      </w:r>
      <w:r w:rsidR="0071310D">
        <w:rPr>
          <w:rFonts w:ascii="Times New Roman" w:hAnsi="Times New Roman" w:cs="Times New Roman"/>
          <w:sz w:val="24"/>
          <w:szCs w:val="24"/>
        </w:rPr>
        <w:t xml:space="preserve"> </w:t>
      </w:r>
      <w:r w:rsidR="00404A8B">
        <w:rPr>
          <w:rFonts w:ascii="Times New Roman" w:hAnsi="Times New Roman" w:cs="Times New Roman"/>
          <w:sz w:val="24"/>
          <w:szCs w:val="24"/>
        </w:rPr>
        <w:t xml:space="preserve">de los cuales </w:t>
      </w:r>
      <w:r w:rsidR="005A23CB">
        <w:rPr>
          <w:rFonts w:ascii="Times New Roman" w:hAnsi="Times New Roman" w:cs="Times New Roman"/>
          <w:sz w:val="24"/>
          <w:szCs w:val="24"/>
        </w:rPr>
        <w:t xml:space="preserve">tres hombres y una mujer </w:t>
      </w:r>
      <w:r w:rsidR="00FF4EB6">
        <w:rPr>
          <w:rFonts w:ascii="Times New Roman" w:hAnsi="Times New Roman" w:cs="Times New Roman"/>
          <w:sz w:val="24"/>
          <w:szCs w:val="24"/>
        </w:rPr>
        <w:t>usaban</w:t>
      </w:r>
      <w:r w:rsidR="00404A8B">
        <w:rPr>
          <w:rFonts w:ascii="Times New Roman" w:hAnsi="Times New Roman" w:cs="Times New Roman"/>
          <w:sz w:val="24"/>
          <w:szCs w:val="24"/>
        </w:rPr>
        <w:t xml:space="preserve"> silla de ruedas</w:t>
      </w:r>
      <w:r w:rsidR="0071310D">
        <w:rPr>
          <w:rFonts w:ascii="Times New Roman" w:hAnsi="Times New Roman" w:cs="Times New Roman"/>
          <w:sz w:val="24"/>
          <w:szCs w:val="24"/>
        </w:rPr>
        <w:t>.</w:t>
      </w:r>
      <w:r w:rsidR="00D827FE">
        <w:rPr>
          <w:rFonts w:ascii="Times New Roman" w:hAnsi="Times New Roman" w:cs="Times New Roman"/>
          <w:sz w:val="24"/>
          <w:szCs w:val="24"/>
        </w:rPr>
        <w:t xml:space="preserve"> </w:t>
      </w:r>
    </w:p>
    <w:p w14:paraId="2384059D" w14:textId="77777777" w:rsidR="005A23CB" w:rsidRDefault="005A23CB" w:rsidP="00340F45">
      <w:pPr>
        <w:spacing w:line="360" w:lineRule="auto"/>
        <w:jc w:val="both"/>
        <w:rPr>
          <w:rFonts w:ascii="Times New Roman" w:hAnsi="Times New Roman" w:cs="Times New Roman"/>
          <w:sz w:val="24"/>
          <w:szCs w:val="24"/>
          <w:u w:val="single"/>
        </w:rPr>
      </w:pPr>
    </w:p>
    <w:p w14:paraId="1AD814A8" w14:textId="77777777" w:rsidR="005A23CB" w:rsidRPr="00D479F7" w:rsidRDefault="00E53806" w:rsidP="00D479F7">
      <w:pPr>
        <w:pStyle w:val="Ttulo1"/>
        <w:rPr>
          <w:sz w:val="24"/>
          <w:szCs w:val="24"/>
        </w:rPr>
      </w:pPr>
      <w:r w:rsidRPr="00D479F7">
        <w:rPr>
          <w:sz w:val="24"/>
          <w:szCs w:val="24"/>
        </w:rPr>
        <w:t>Instrumentos</w:t>
      </w:r>
    </w:p>
    <w:p w14:paraId="6E9D227B" w14:textId="77777777" w:rsidR="005334FE" w:rsidRPr="00340F45" w:rsidRDefault="005024CD" w:rsidP="005A23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estudio se aplicaron</w:t>
      </w:r>
      <w:r w:rsidR="00495093">
        <w:rPr>
          <w:rFonts w:ascii="Times New Roman" w:hAnsi="Times New Roman" w:cs="Times New Roman"/>
          <w:sz w:val="24"/>
          <w:szCs w:val="24"/>
        </w:rPr>
        <w:t xml:space="preserve"> </w:t>
      </w:r>
      <w:r>
        <w:rPr>
          <w:rFonts w:ascii="Times New Roman" w:hAnsi="Times New Roman" w:cs="Times New Roman"/>
          <w:sz w:val="24"/>
          <w:szCs w:val="24"/>
        </w:rPr>
        <w:t>las siguientes cinco escalas de valoración:</w:t>
      </w:r>
      <w:r w:rsidR="00495093">
        <w:rPr>
          <w:rFonts w:ascii="Times New Roman" w:hAnsi="Times New Roman" w:cs="Times New Roman"/>
          <w:sz w:val="24"/>
          <w:szCs w:val="24"/>
        </w:rPr>
        <w:t xml:space="preserve"> </w:t>
      </w:r>
      <w:r>
        <w:rPr>
          <w:rFonts w:ascii="Times New Roman" w:hAnsi="Times New Roman" w:cs="Times New Roman"/>
          <w:sz w:val="24"/>
          <w:szCs w:val="24"/>
        </w:rPr>
        <w:t>la e</w:t>
      </w:r>
      <w:r w:rsidR="00495093">
        <w:rPr>
          <w:rFonts w:ascii="Times New Roman" w:hAnsi="Times New Roman" w:cs="Times New Roman"/>
          <w:sz w:val="24"/>
          <w:szCs w:val="24"/>
        </w:rPr>
        <w:t xml:space="preserve">scala </w:t>
      </w:r>
      <w:proofErr w:type="spellStart"/>
      <w:r w:rsidR="00495093">
        <w:rPr>
          <w:rFonts w:ascii="Times New Roman" w:hAnsi="Times New Roman" w:cs="Times New Roman"/>
          <w:sz w:val="24"/>
          <w:szCs w:val="24"/>
        </w:rPr>
        <w:t>F</w:t>
      </w:r>
      <w:r>
        <w:rPr>
          <w:rFonts w:ascii="Times New Roman" w:hAnsi="Times New Roman" w:cs="Times New Roman"/>
          <w:sz w:val="24"/>
          <w:szCs w:val="24"/>
        </w:rPr>
        <w:t>umat</w:t>
      </w:r>
      <w:proofErr w:type="spellEnd"/>
      <w:r w:rsidR="00495093">
        <w:rPr>
          <w:rFonts w:ascii="Times New Roman" w:hAnsi="Times New Roman" w:cs="Times New Roman"/>
          <w:sz w:val="24"/>
          <w:szCs w:val="24"/>
        </w:rPr>
        <w:t xml:space="preserve"> para la </w:t>
      </w:r>
      <w:r w:rsidR="00495093" w:rsidRPr="00495093">
        <w:rPr>
          <w:rFonts w:ascii="Times New Roman" w:hAnsi="Times New Roman" w:cs="Times New Roman"/>
          <w:sz w:val="24"/>
          <w:szCs w:val="24"/>
        </w:rPr>
        <w:t xml:space="preserve">evaluación objetiva de la calidad de vida de usuarios de servicios sociales (Verdugo, </w:t>
      </w:r>
      <w:r w:rsidR="00927C3B" w:rsidRPr="00927C3B">
        <w:rPr>
          <w:rFonts w:ascii="Times New Roman" w:hAnsi="Times New Roman" w:cs="Times New Roman"/>
          <w:sz w:val="24"/>
          <w:szCs w:val="24"/>
          <w:lang w:val="es-VE"/>
        </w:rPr>
        <w:t>Gómez</w:t>
      </w:r>
      <w:r w:rsidR="00927C3B">
        <w:rPr>
          <w:rFonts w:ascii="Times New Roman" w:hAnsi="Times New Roman" w:cs="Times New Roman"/>
          <w:sz w:val="24"/>
          <w:szCs w:val="24"/>
          <w:lang w:val="es-VE"/>
        </w:rPr>
        <w:t xml:space="preserve"> </w:t>
      </w:r>
      <w:r w:rsidR="00927C3B" w:rsidRPr="00927C3B">
        <w:rPr>
          <w:rFonts w:ascii="Times New Roman" w:hAnsi="Times New Roman" w:cs="Times New Roman"/>
          <w:sz w:val="24"/>
          <w:szCs w:val="24"/>
          <w:lang w:val="es-VE"/>
        </w:rPr>
        <w:t>y Arias</w:t>
      </w:r>
      <w:r w:rsidR="00927C3B">
        <w:rPr>
          <w:rFonts w:ascii="Times New Roman" w:hAnsi="Times New Roman" w:cs="Times New Roman"/>
          <w:sz w:val="24"/>
          <w:szCs w:val="24"/>
          <w:lang w:val="es-VE"/>
        </w:rPr>
        <w:t>,</w:t>
      </w:r>
      <w:r w:rsidR="00927C3B">
        <w:rPr>
          <w:rFonts w:ascii="Times New Roman" w:hAnsi="Times New Roman" w:cs="Times New Roman"/>
          <w:sz w:val="24"/>
          <w:szCs w:val="24"/>
        </w:rPr>
        <w:t xml:space="preserve"> </w:t>
      </w:r>
      <w:r w:rsidR="00FF4EB6">
        <w:rPr>
          <w:rFonts w:ascii="Times New Roman" w:hAnsi="Times New Roman" w:cs="Times New Roman"/>
          <w:sz w:val="24"/>
          <w:szCs w:val="24"/>
        </w:rPr>
        <w:t>2009);</w:t>
      </w:r>
      <w:r w:rsidR="00882A39">
        <w:rPr>
          <w:rFonts w:ascii="Times New Roman" w:hAnsi="Times New Roman" w:cs="Times New Roman"/>
          <w:sz w:val="24"/>
          <w:szCs w:val="24"/>
        </w:rPr>
        <w:t xml:space="preserve"> </w:t>
      </w:r>
      <w:r>
        <w:rPr>
          <w:rFonts w:ascii="Times New Roman" w:hAnsi="Times New Roman" w:cs="Times New Roman"/>
          <w:sz w:val="24"/>
          <w:szCs w:val="24"/>
        </w:rPr>
        <w:t xml:space="preserve">el </w:t>
      </w:r>
      <w:proofErr w:type="spellStart"/>
      <w:r>
        <w:rPr>
          <w:rFonts w:ascii="Times New Roman" w:hAnsi="Times New Roman" w:cs="Times New Roman"/>
          <w:sz w:val="24"/>
          <w:szCs w:val="24"/>
        </w:rPr>
        <w:t>m</w:t>
      </w:r>
      <w:r w:rsidR="00E53806" w:rsidRPr="00340F45">
        <w:rPr>
          <w:rFonts w:ascii="Times New Roman" w:hAnsi="Times New Roman" w:cs="Times New Roman"/>
          <w:sz w:val="24"/>
          <w:szCs w:val="24"/>
        </w:rPr>
        <w:t>ini</w:t>
      </w:r>
      <w:r>
        <w:rPr>
          <w:rFonts w:ascii="Times New Roman" w:hAnsi="Times New Roman" w:cs="Times New Roman"/>
          <w:sz w:val="24"/>
          <w:szCs w:val="24"/>
        </w:rPr>
        <w:t>e</w:t>
      </w:r>
      <w:r w:rsidR="00E53806" w:rsidRPr="00340F45">
        <w:rPr>
          <w:rFonts w:ascii="Times New Roman" w:hAnsi="Times New Roman" w:cs="Times New Roman"/>
          <w:sz w:val="24"/>
          <w:szCs w:val="24"/>
        </w:rPr>
        <w:t>xamen</w:t>
      </w:r>
      <w:proofErr w:type="spellEnd"/>
      <w:r w:rsidR="00E53806" w:rsidRPr="00340F45">
        <w:rPr>
          <w:rFonts w:ascii="Times New Roman" w:hAnsi="Times New Roman" w:cs="Times New Roman"/>
          <w:sz w:val="24"/>
          <w:szCs w:val="24"/>
        </w:rPr>
        <w:t xml:space="preserve"> del </w:t>
      </w:r>
      <w:r w:rsidRPr="00340F45">
        <w:rPr>
          <w:rFonts w:ascii="Times New Roman" w:hAnsi="Times New Roman" w:cs="Times New Roman"/>
          <w:sz w:val="24"/>
          <w:szCs w:val="24"/>
        </w:rPr>
        <w:t xml:space="preserve">estado mental </w:t>
      </w:r>
      <w:r w:rsidR="00E53806" w:rsidRPr="00340F45">
        <w:rPr>
          <w:rFonts w:ascii="Times New Roman" w:hAnsi="Times New Roman" w:cs="Times New Roman"/>
          <w:sz w:val="24"/>
          <w:szCs w:val="24"/>
        </w:rPr>
        <w:t>(</w:t>
      </w:r>
      <w:proofErr w:type="spellStart"/>
      <w:r w:rsidRPr="005024CD">
        <w:rPr>
          <w:rFonts w:ascii="Times New Roman" w:hAnsi="Times New Roman" w:cs="Times New Roman"/>
          <w:i/>
          <w:sz w:val="24"/>
          <w:szCs w:val="24"/>
        </w:rPr>
        <w:t>m</w:t>
      </w:r>
      <w:r w:rsidR="00E53806" w:rsidRPr="005024CD">
        <w:rPr>
          <w:rFonts w:ascii="Times New Roman" w:hAnsi="Times New Roman" w:cs="Times New Roman"/>
          <w:i/>
          <w:sz w:val="24"/>
          <w:szCs w:val="24"/>
        </w:rPr>
        <w:t>inimental</w:t>
      </w:r>
      <w:proofErr w:type="spellEnd"/>
      <w:r w:rsidR="00E53806" w:rsidRPr="00340F45">
        <w:rPr>
          <w:rFonts w:ascii="Times New Roman" w:hAnsi="Times New Roman" w:cs="Times New Roman"/>
          <w:sz w:val="24"/>
          <w:szCs w:val="24"/>
        </w:rPr>
        <w:t xml:space="preserve"> de Folstein)</w:t>
      </w:r>
      <w:r w:rsidR="00495093">
        <w:rPr>
          <w:rFonts w:ascii="Times New Roman" w:hAnsi="Times New Roman" w:cs="Times New Roman"/>
          <w:sz w:val="24"/>
          <w:szCs w:val="24"/>
        </w:rPr>
        <w:t xml:space="preserve"> </w:t>
      </w:r>
      <w:r>
        <w:rPr>
          <w:rFonts w:ascii="Times New Roman" w:hAnsi="Times New Roman" w:cs="Times New Roman"/>
          <w:sz w:val="24"/>
          <w:szCs w:val="24"/>
        </w:rPr>
        <w:t>p</w:t>
      </w:r>
      <w:r w:rsidR="004D1138" w:rsidRPr="00340F45">
        <w:rPr>
          <w:rFonts w:ascii="Times New Roman" w:hAnsi="Times New Roman" w:cs="Times New Roman"/>
          <w:sz w:val="24"/>
          <w:szCs w:val="24"/>
        </w:rPr>
        <w:t xml:space="preserve">ara </w:t>
      </w:r>
      <w:r w:rsidR="00E53806" w:rsidRPr="00340F45">
        <w:rPr>
          <w:rFonts w:ascii="Times New Roman" w:hAnsi="Times New Roman" w:cs="Times New Roman"/>
          <w:sz w:val="24"/>
          <w:szCs w:val="24"/>
        </w:rPr>
        <w:t>establecer la presencia de probable deterioro cognoscitivo</w:t>
      </w:r>
      <w:r w:rsidR="00FF4EB6">
        <w:rPr>
          <w:rFonts w:ascii="Times New Roman" w:hAnsi="Times New Roman" w:cs="Times New Roman"/>
          <w:sz w:val="24"/>
          <w:szCs w:val="24"/>
        </w:rPr>
        <w:t>;</w:t>
      </w:r>
      <w:r>
        <w:rPr>
          <w:rFonts w:ascii="Times New Roman" w:hAnsi="Times New Roman" w:cs="Times New Roman"/>
          <w:sz w:val="24"/>
          <w:szCs w:val="24"/>
        </w:rPr>
        <w:t xml:space="preserve"> la</w:t>
      </w:r>
      <w:r w:rsidR="00E53806" w:rsidRPr="00340F45">
        <w:rPr>
          <w:rFonts w:ascii="Times New Roman" w:hAnsi="Times New Roman" w:cs="Times New Roman"/>
          <w:sz w:val="24"/>
          <w:szCs w:val="24"/>
        </w:rPr>
        <w:t xml:space="preserve"> </w:t>
      </w:r>
      <w:r>
        <w:rPr>
          <w:rFonts w:ascii="Times New Roman" w:hAnsi="Times New Roman" w:cs="Times New Roman"/>
          <w:sz w:val="24"/>
          <w:szCs w:val="24"/>
        </w:rPr>
        <w:t>e</w:t>
      </w:r>
      <w:r w:rsidR="00E53806" w:rsidRPr="00340F45">
        <w:rPr>
          <w:rFonts w:ascii="Times New Roman" w:hAnsi="Times New Roman" w:cs="Times New Roman"/>
          <w:sz w:val="24"/>
          <w:szCs w:val="24"/>
        </w:rPr>
        <w:t xml:space="preserve">scala de </w:t>
      </w:r>
      <w:r w:rsidRPr="00340F45">
        <w:rPr>
          <w:rFonts w:ascii="Times New Roman" w:hAnsi="Times New Roman" w:cs="Times New Roman"/>
          <w:sz w:val="24"/>
          <w:szCs w:val="24"/>
        </w:rPr>
        <w:t xml:space="preserve">depresión geriátrica </w:t>
      </w:r>
      <w:r w:rsidR="004D1138" w:rsidRPr="00340F45">
        <w:rPr>
          <w:rFonts w:ascii="Times New Roman" w:hAnsi="Times New Roman" w:cs="Times New Roman"/>
          <w:sz w:val="24"/>
          <w:szCs w:val="24"/>
        </w:rPr>
        <w:t>(GDS)</w:t>
      </w:r>
      <w:r>
        <w:rPr>
          <w:rFonts w:ascii="Times New Roman" w:hAnsi="Times New Roman" w:cs="Times New Roman"/>
          <w:sz w:val="24"/>
          <w:szCs w:val="24"/>
        </w:rPr>
        <w:t xml:space="preserve"> para</w:t>
      </w:r>
      <w:r w:rsidR="00340F45">
        <w:rPr>
          <w:rFonts w:ascii="Times New Roman" w:hAnsi="Times New Roman" w:cs="Times New Roman"/>
          <w:sz w:val="24"/>
          <w:szCs w:val="24"/>
        </w:rPr>
        <w:t xml:space="preserve"> d</w:t>
      </w:r>
      <w:r w:rsidR="00E53806" w:rsidRPr="00340F45">
        <w:rPr>
          <w:rFonts w:ascii="Times New Roman" w:hAnsi="Times New Roman" w:cs="Times New Roman"/>
          <w:sz w:val="24"/>
          <w:szCs w:val="24"/>
        </w:rPr>
        <w:t>etecta</w:t>
      </w:r>
      <w:r>
        <w:rPr>
          <w:rFonts w:ascii="Times New Roman" w:hAnsi="Times New Roman" w:cs="Times New Roman"/>
          <w:sz w:val="24"/>
          <w:szCs w:val="24"/>
        </w:rPr>
        <w:t>r</w:t>
      </w:r>
      <w:r w:rsidR="00E53806" w:rsidRPr="00340F45">
        <w:rPr>
          <w:rFonts w:ascii="Times New Roman" w:hAnsi="Times New Roman" w:cs="Times New Roman"/>
          <w:sz w:val="24"/>
          <w:szCs w:val="24"/>
        </w:rPr>
        <w:t xml:space="preserve"> la sintomatología depresiva</w:t>
      </w:r>
      <w:r w:rsidR="00FF4EB6">
        <w:rPr>
          <w:rFonts w:ascii="Times New Roman" w:hAnsi="Times New Roman" w:cs="Times New Roman"/>
          <w:sz w:val="24"/>
          <w:szCs w:val="24"/>
        </w:rPr>
        <w:t>;</w:t>
      </w:r>
      <w:r>
        <w:rPr>
          <w:rFonts w:ascii="Times New Roman" w:hAnsi="Times New Roman" w:cs="Times New Roman"/>
          <w:sz w:val="24"/>
          <w:szCs w:val="24"/>
        </w:rPr>
        <w:t xml:space="preserve"> el</w:t>
      </w:r>
      <w:r w:rsidR="004D1138" w:rsidRPr="00340F45">
        <w:rPr>
          <w:rFonts w:ascii="Times New Roman" w:hAnsi="Times New Roman" w:cs="Times New Roman"/>
          <w:sz w:val="24"/>
          <w:szCs w:val="24"/>
        </w:rPr>
        <w:t xml:space="preserve"> </w:t>
      </w:r>
      <w:r>
        <w:rPr>
          <w:rFonts w:ascii="Times New Roman" w:hAnsi="Times New Roman" w:cs="Times New Roman"/>
          <w:sz w:val="24"/>
          <w:szCs w:val="24"/>
        </w:rPr>
        <w:t>í</w:t>
      </w:r>
      <w:r w:rsidR="00E53806" w:rsidRPr="00340F45">
        <w:rPr>
          <w:rFonts w:ascii="Times New Roman" w:hAnsi="Times New Roman" w:cs="Times New Roman"/>
          <w:sz w:val="24"/>
          <w:szCs w:val="24"/>
        </w:rPr>
        <w:t xml:space="preserve">ndice de </w:t>
      </w:r>
      <w:r w:rsidR="00340F45">
        <w:rPr>
          <w:rFonts w:ascii="Times New Roman" w:hAnsi="Times New Roman" w:cs="Times New Roman"/>
          <w:sz w:val="24"/>
          <w:szCs w:val="24"/>
        </w:rPr>
        <w:t>i</w:t>
      </w:r>
      <w:r w:rsidR="00E53806" w:rsidRPr="00340F45">
        <w:rPr>
          <w:rFonts w:ascii="Times New Roman" w:hAnsi="Times New Roman" w:cs="Times New Roman"/>
          <w:sz w:val="24"/>
          <w:szCs w:val="24"/>
        </w:rPr>
        <w:t xml:space="preserve">ndependencia en las </w:t>
      </w:r>
      <w:r w:rsidR="00340F45">
        <w:rPr>
          <w:rFonts w:ascii="Times New Roman" w:hAnsi="Times New Roman" w:cs="Times New Roman"/>
          <w:sz w:val="24"/>
          <w:szCs w:val="24"/>
        </w:rPr>
        <w:t>a</w:t>
      </w:r>
      <w:r w:rsidR="00E53806" w:rsidRPr="00340F45">
        <w:rPr>
          <w:rFonts w:ascii="Times New Roman" w:hAnsi="Times New Roman" w:cs="Times New Roman"/>
          <w:sz w:val="24"/>
          <w:szCs w:val="24"/>
        </w:rPr>
        <w:t xml:space="preserve">ctividades </w:t>
      </w:r>
      <w:r w:rsidR="00340F45">
        <w:rPr>
          <w:rFonts w:ascii="Times New Roman" w:hAnsi="Times New Roman" w:cs="Times New Roman"/>
          <w:sz w:val="24"/>
          <w:szCs w:val="24"/>
        </w:rPr>
        <w:t>b</w:t>
      </w:r>
      <w:r w:rsidR="00E53806" w:rsidRPr="00340F45">
        <w:rPr>
          <w:rFonts w:ascii="Times New Roman" w:hAnsi="Times New Roman" w:cs="Times New Roman"/>
          <w:sz w:val="24"/>
          <w:szCs w:val="24"/>
        </w:rPr>
        <w:t xml:space="preserve">ásicas de la </w:t>
      </w:r>
      <w:r w:rsidR="00340F45">
        <w:rPr>
          <w:rFonts w:ascii="Times New Roman" w:hAnsi="Times New Roman" w:cs="Times New Roman"/>
          <w:sz w:val="24"/>
          <w:szCs w:val="24"/>
        </w:rPr>
        <w:t>v</w:t>
      </w:r>
      <w:r w:rsidR="00E53806" w:rsidRPr="00340F45">
        <w:rPr>
          <w:rFonts w:ascii="Times New Roman" w:hAnsi="Times New Roman" w:cs="Times New Roman"/>
          <w:sz w:val="24"/>
          <w:szCs w:val="24"/>
        </w:rPr>
        <w:t xml:space="preserve">ida </w:t>
      </w:r>
      <w:r w:rsidR="00340F45">
        <w:rPr>
          <w:rFonts w:ascii="Times New Roman" w:hAnsi="Times New Roman" w:cs="Times New Roman"/>
          <w:sz w:val="24"/>
          <w:szCs w:val="24"/>
        </w:rPr>
        <w:t>d</w:t>
      </w:r>
      <w:r w:rsidR="00E53806" w:rsidRPr="00340F45">
        <w:rPr>
          <w:rFonts w:ascii="Times New Roman" w:hAnsi="Times New Roman" w:cs="Times New Roman"/>
          <w:sz w:val="24"/>
          <w:szCs w:val="24"/>
        </w:rPr>
        <w:t>iaria de Katz</w:t>
      </w:r>
      <w:r>
        <w:rPr>
          <w:rFonts w:ascii="Times New Roman" w:hAnsi="Times New Roman" w:cs="Times New Roman"/>
          <w:sz w:val="24"/>
          <w:szCs w:val="24"/>
        </w:rPr>
        <w:t xml:space="preserve"> para</w:t>
      </w:r>
      <w:r w:rsidR="00340F45" w:rsidRPr="00340F45">
        <w:rPr>
          <w:rFonts w:ascii="Times New Roman" w:hAnsi="Times New Roman" w:cs="Times New Roman"/>
          <w:sz w:val="24"/>
          <w:szCs w:val="24"/>
        </w:rPr>
        <w:t xml:space="preserve"> </w:t>
      </w:r>
      <w:r w:rsidR="00E53806" w:rsidRPr="00340F45">
        <w:rPr>
          <w:rFonts w:ascii="Times New Roman" w:hAnsi="Times New Roman" w:cs="Times New Roman"/>
          <w:sz w:val="24"/>
          <w:szCs w:val="24"/>
        </w:rPr>
        <w:t xml:space="preserve">establecer el grado de dependencia de los individuos </w:t>
      </w:r>
      <w:r>
        <w:rPr>
          <w:rFonts w:ascii="Times New Roman" w:hAnsi="Times New Roman" w:cs="Times New Roman"/>
          <w:sz w:val="24"/>
          <w:szCs w:val="24"/>
        </w:rPr>
        <w:t xml:space="preserve">mayores de </w:t>
      </w:r>
      <w:r w:rsidR="00E53806" w:rsidRPr="00340F45">
        <w:rPr>
          <w:rFonts w:ascii="Times New Roman" w:hAnsi="Times New Roman" w:cs="Times New Roman"/>
          <w:sz w:val="24"/>
          <w:szCs w:val="24"/>
        </w:rPr>
        <w:t>60 años en las actividades básicas de la vida diaria</w:t>
      </w:r>
      <w:r w:rsidR="00965120">
        <w:rPr>
          <w:rFonts w:ascii="Times New Roman" w:hAnsi="Times New Roman" w:cs="Times New Roman"/>
          <w:sz w:val="24"/>
          <w:szCs w:val="24"/>
        </w:rPr>
        <w:t>, y</w:t>
      </w:r>
      <w:r>
        <w:rPr>
          <w:rFonts w:ascii="Times New Roman" w:hAnsi="Times New Roman" w:cs="Times New Roman"/>
          <w:sz w:val="24"/>
          <w:szCs w:val="24"/>
        </w:rPr>
        <w:t xml:space="preserve"> la</w:t>
      </w:r>
      <w:r w:rsidR="00340F45" w:rsidRPr="00340F45">
        <w:rPr>
          <w:rFonts w:ascii="Times New Roman" w:hAnsi="Times New Roman" w:cs="Times New Roman"/>
          <w:sz w:val="24"/>
          <w:szCs w:val="24"/>
        </w:rPr>
        <w:t xml:space="preserve"> </w:t>
      </w:r>
      <w:r>
        <w:rPr>
          <w:rFonts w:ascii="Times New Roman" w:hAnsi="Times New Roman" w:cs="Times New Roman"/>
          <w:sz w:val="24"/>
          <w:szCs w:val="24"/>
        </w:rPr>
        <w:t>e</w:t>
      </w:r>
      <w:r w:rsidR="00E53806" w:rsidRPr="00340F45">
        <w:rPr>
          <w:rFonts w:ascii="Times New Roman" w:hAnsi="Times New Roman" w:cs="Times New Roman"/>
          <w:sz w:val="24"/>
          <w:szCs w:val="24"/>
        </w:rPr>
        <w:t xml:space="preserve">valuación de </w:t>
      </w:r>
      <w:r w:rsidRPr="00340F45">
        <w:rPr>
          <w:rFonts w:ascii="Times New Roman" w:hAnsi="Times New Roman" w:cs="Times New Roman"/>
          <w:sz w:val="24"/>
          <w:szCs w:val="24"/>
        </w:rPr>
        <w:t xml:space="preserve">estabilidad de la marcha y equilibrio </w:t>
      </w:r>
      <w:r w:rsidR="00340F45" w:rsidRPr="00340F45">
        <w:rPr>
          <w:rFonts w:ascii="Times New Roman" w:hAnsi="Times New Roman" w:cs="Times New Roman"/>
          <w:sz w:val="24"/>
          <w:szCs w:val="24"/>
        </w:rPr>
        <w:t xml:space="preserve">(Tinetti) para </w:t>
      </w:r>
      <w:r>
        <w:rPr>
          <w:rFonts w:ascii="Times New Roman" w:hAnsi="Times New Roman" w:cs="Times New Roman"/>
          <w:sz w:val="24"/>
          <w:szCs w:val="24"/>
        </w:rPr>
        <w:t>determinar</w:t>
      </w:r>
      <w:r w:rsidR="00E53806" w:rsidRPr="00340F45">
        <w:rPr>
          <w:rFonts w:ascii="Times New Roman" w:hAnsi="Times New Roman" w:cs="Times New Roman"/>
          <w:sz w:val="24"/>
          <w:szCs w:val="24"/>
        </w:rPr>
        <w:t xml:space="preserve"> el riesgo de caídas mediante el análisis de la estabilidad en la marcha y </w:t>
      </w:r>
      <w:r>
        <w:rPr>
          <w:rFonts w:ascii="Times New Roman" w:hAnsi="Times New Roman" w:cs="Times New Roman"/>
          <w:sz w:val="24"/>
          <w:szCs w:val="24"/>
        </w:rPr>
        <w:t xml:space="preserve">el </w:t>
      </w:r>
      <w:r w:rsidR="00E53806" w:rsidRPr="00340F45">
        <w:rPr>
          <w:rFonts w:ascii="Times New Roman" w:hAnsi="Times New Roman" w:cs="Times New Roman"/>
          <w:sz w:val="24"/>
          <w:szCs w:val="24"/>
        </w:rPr>
        <w:t>equilibrio de la persona adulta mayor</w:t>
      </w:r>
      <w:r>
        <w:rPr>
          <w:rFonts w:ascii="Times New Roman" w:hAnsi="Times New Roman" w:cs="Times New Roman"/>
          <w:sz w:val="24"/>
          <w:szCs w:val="24"/>
        </w:rPr>
        <w:t>.</w:t>
      </w:r>
      <w:r w:rsidR="00340F45">
        <w:rPr>
          <w:rFonts w:ascii="Times New Roman" w:hAnsi="Times New Roman" w:cs="Times New Roman"/>
          <w:sz w:val="24"/>
          <w:szCs w:val="24"/>
        </w:rPr>
        <w:t xml:space="preserve"> </w:t>
      </w:r>
    </w:p>
    <w:p w14:paraId="1D40C465" w14:textId="77777777" w:rsidR="005024CD" w:rsidRDefault="005024CD" w:rsidP="00AE7D2E">
      <w:pPr>
        <w:spacing w:line="360" w:lineRule="auto"/>
        <w:jc w:val="both"/>
        <w:rPr>
          <w:rFonts w:ascii="Times New Roman" w:hAnsi="Times New Roman" w:cs="Times New Roman"/>
          <w:sz w:val="24"/>
          <w:szCs w:val="24"/>
        </w:rPr>
      </w:pPr>
    </w:p>
    <w:p w14:paraId="58BB05F8" w14:textId="77777777" w:rsidR="005024CD" w:rsidRPr="00D479F7" w:rsidRDefault="00495093" w:rsidP="00D479F7">
      <w:pPr>
        <w:pStyle w:val="Ttulo1"/>
        <w:rPr>
          <w:sz w:val="24"/>
          <w:szCs w:val="24"/>
        </w:rPr>
      </w:pPr>
      <w:r w:rsidRPr="00D479F7">
        <w:rPr>
          <w:sz w:val="24"/>
          <w:szCs w:val="24"/>
        </w:rPr>
        <w:t>Plan de tratamiento</w:t>
      </w:r>
      <w:r w:rsidR="005024CD" w:rsidRPr="00D479F7">
        <w:rPr>
          <w:sz w:val="24"/>
          <w:szCs w:val="24"/>
        </w:rPr>
        <w:t xml:space="preserve"> </w:t>
      </w:r>
    </w:p>
    <w:p w14:paraId="19E0EC8A" w14:textId="77777777" w:rsidR="005024CD" w:rsidRDefault="005954BF" w:rsidP="005024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realizaron </w:t>
      </w:r>
      <w:r w:rsidR="00486E0F">
        <w:rPr>
          <w:rFonts w:ascii="Times New Roman" w:hAnsi="Times New Roman" w:cs="Times New Roman"/>
          <w:sz w:val="24"/>
          <w:szCs w:val="24"/>
        </w:rPr>
        <w:t>once s</w:t>
      </w:r>
      <w:r w:rsidR="005024CD">
        <w:rPr>
          <w:rFonts w:ascii="Times New Roman" w:hAnsi="Times New Roman" w:cs="Times New Roman"/>
          <w:sz w:val="24"/>
          <w:szCs w:val="24"/>
        </w:rPr>
        <w:t>esiones:</w:t>
      </w:r>
      <w:r>
        <w:rPr>
          <w:rFonts w:ascii="Times New Roman" w:hAnsi="Times New Roman" w:cs="Times New Roman"/>
          <w:sz w:val="24"/>
          <w:szCs w:val="24"/>
        </w:rPr>
        <w:t xml:space="preserve"> </w:t>
      </w:r>
      <w:r w:rsidR="00486E0F">
        <w:rPr>
          <w:rFonts w:ascii="Times New Roman" w:hAnsi="Times New Roman" w:cs="Times New Roman"/>
          <w:sz w:val="24"/>
          <w:szCs w:val="24"/>
        </w:rPr>
        <w:t xml:space="preserve">una </w:t>
      </w:r>
      <w:r w:rsidR="005024CD">
        <w:rPr>
          <w:rFonts w:ascii="Times New Roman" w:hAnsi="Times New Roman" w:cs="Times New Roman"/>
          <w:sz w:val="24"/>
          <w:szCs w:val="24"/>
        </w:rPr>
        <w:t>para la</w:t>
      </w:r>
      <w:r w:rsidR="00486E0F">
        <w:rPr>
          <w:rFonts w:ascii="Times New Roman" w:hAnsi="Times New Roman" w:cs="Times New Roman"/>
          <w:sz w:val="24"/>
          <w:szCs w:val="24"/>
        </w:rPr>
        <w:t xml:space="preserve"> presentación y aplicación de los instrumentos y diez </w:t>
      </w:r>
      <w:r w:rsidR="005024CD">
        <w:rPr>
          <w:rFonts w:ascii="Times New Roman" w:hAnsi="Times New Roman" w:cs="Times New Roman"/>
          <w:sz w:val="24"/>
          <w:szCs w:val="24"/>
        </w:rPr>
        <w:t xml:space="preserve">para el tratamiento. Cada una de estas tuvo una </w:t>
      </w:r>
      <w:r>
        <w:rPr>
          <w:rFonts w:ascii="Times New Roman" w:hAnsi="Times New Roman" w:cs="Times New Roman"/>
          <w:sz w:val="24"/>
          <w:szCs w:val="24"/>
        </w:rPr>
        <w:t>duración aproximada de dos horas</w:t>
      </w:r>
      <w:r w:rsidR="005024CD">
        <w:rPr>
          <w:rFonts w:ascii="Times New Roman" w:hAnsi="Times New Roman" w:cs="Times New Roman"/>
          <w:sz w:val="24"/>
          <w:szCs w:val="24"/>
        </w:rPr>
        <w:t xml:space="preserve"> (</w:t>
      </w:r>
      <w:r>
        <w:rPr>
          <w:rFonts w:ascii="Times New Roman" w:hAnsi="Times New Roman" w:cs="Times New Roman"/>
          <w:sz w:val="24"/>
          <w:szCs w:val="24"/>
        </w:rPr>
        <w:t xml:space="preserve">de </w:t>
      </w:r>
      <w:r w:rsidR="005024CD">
        <w:rPr>
          <w:rFonts w:ascii="Times New Roman" w:hAnsi="Times New Roman" w:cs="Times New Roman"/>
          <w:sz w:val="24"/>
          <w:szCs w:val="24"/>
        </w:rPr>
        <w:t>4 a 6 de la tarde)</w:t>
      </w:r>
      <w:r>
        <w:rPr>
          <w:rFonts w:ascii="Times New Roman" w:hAnsi="Times New Roman" w:cs="Times New Roman"/>
          <w:sz w:val="24"/>
          <w:szCs w:val="24"/>
        </w:rPr>
        <w:t xml:space="preserve"> </w:t>
      </w:r>
      <w:r w:rsidR="00453634">
        <w:rPr>
          <w:rFonts w:ascii="Times New Roman" w:hAnsi="Times New Roman" w:cs="Times New Roman"/>
          <w:sz w:val="24"/>
          <w:szCs w:val="24"/>
        </w:rPr>
        <w:t>(</w:t>
      </w:r>
      <w:r w:rsidR="005024CD">
        <w:rPr>
          <w:rFonts w:ascii="Times New Roman" w:hAnsi="Times New Roman" w:cs="Times New Roman"/>
          <w:sz w:val="24"/>
          <w:szCs w:val="24"/>
        </w:rPr>
        <w:t>t</w:t>
      </w:r>
      <w:r w:rsidR="00453634">
        <w:rPr>
          <w:rFonts w:ascii="Times New Roman" w:hAnsi="Times New Roman" w:cs="Times New Roman"/>
          <w:sz w:val="24"/>
          <w:szCs w:val="24"/>
        </w:rPr>
        <w:t>abla 1)</w:t>
      </w:r>
      <w:r w:rsidR="005024CD">
        <w:rPr>
          <w:rFonts w:ascii="Times New Roman" w:hAnsi="Times New Roman" w:cs="Times New Roman"/>
          <w:sz w:val="24"/>
          <w:szCs w:val="24"/>
        </w:rPr>
        <w:t>.</w:t>
      </w:r>
      <w:r w:rsidR="00D827FE">
        <w:rPr>
          <w:rFonts w:ascii="Times New Roman" w:hAnsi="Times New Roman" w:cs="Times New Roman"/>
          <w:sz w:val="24"/>
          <w:szCs w:val="24"/>
        </w:rPr>
        <w:t xml:space="preserve"> </w:t>
      </w:r>
      <w:r>
        <w:rPr>
          <w:rFonts w:ascii="Times New Roman" w:hAnsi="Times New Roman" w:cs="Times New Roman"/>
          <w:sz w:val="24"/>
          <w:szCs w:val="24"/>
        </w:rPr>
        <w:t xml:space="preserve">Las actividades se realizaron en el marco de la ética y siguiendo en todo momento los principios de autonomía, beneficencia, justicia y respeto a la persona, </w:t>
      </w:r>
      <w:r w:rsidR="005024CD">
        <w:rPr>
          <w:rFonts w:ascii="Times New Roman" w:hAnsi="Times New Roman" w:cs="Times New Roman"/>
          <w:sz w:val="24"/>
          <w:szCs w:val="24"/>
        </w:rPr>
        <w:lastRenderedPageBreak/>
        <w:t xml:space="preserve">para lo cual </w:t>
      </w:r>
      <w:r>
        <w:rPr>
          <w:rFonts w:ascii="Times New Roman" w:hAnsi="Times New Roman" w:cs="Times New Roman"/>
          <w:sz w:val="24"/>
          <w:szCs w:val="24"/>
        </w:rPr>
        <w:t xml:space="preserve">se preparó una versión ejecutiva del protocolo y se entregó a través de oficio al establecimiento donde se realizó el estudio. </w:t>
      </w:r>
    </w:p>
    <w:p w14:paraId="64DF1DC2" w14:textId="77777777" w:rsidR="005024CD" w:rsidRDefault="000B4494" w:rsidP="005024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495093" w:rsidRPr="00AE7D2E">
        <w:rPr>
          <w:rFonts w:ascii="Times New Roman" w:hAnsi="Times New Roman" w:cs="Times New Roman"/>
          <w:sz w:val="24"/>
          <w:szCs w:val="24"/>
        </w:rPr>
        <w:t xml:space="preserve">os cinco instrumentos se aplicaron en la </w:t>
      </w:r>
      <w:r w:rsidR="005024CD">
        <w:rPr>
          <w:rFonts w:ascii="Times New Roman" w:hAnsi="Times New Roman" w:cs="Times New Roman"/>
          <w:sz w:val="24"/>
          <w:szCs w:val="24"/>
        </w:rPr>
        <w:t>sesión diagnóstica (pre</w:t>
      </w:r>
      <w:r w:rsidR="00495093" w:rsidRPr="00AE7D2E">
        <w:rPr>
          <w:rFonts w:ascii="Times New Roman" w:hAnsi="Times New Roman" w:cs="Times New Roman"/>
          <w:sz w:val="24"/>
          <w:szCs w:val="24"/>
        </w:rPr>
        <w:t xml:space="preserve">test) y </w:t>
      </w:r>
      <w:r w:rsidR="005024CD">
        <w:rPr>
          <w:rFonts w:ascii="Times New Roman" w:hAnsi="Times New Roman" w:cs="Times New Roman"/>
          <w:sz w:val="24"/>
          <w:szCs w:val="24"/>
        </w:rPr>
        <w:t xml:space="preserve">en la </w:t>
      </w:r>
      <w:r w:rsidR="00495093" w:rsidRPr="00AE7D2E">
        <w:rPr>
          <w:rFonts w:ascii="Times New Roman" w:hAnsi="Times New Roman" w:cs="Times New Roman"/>
          <w:sz w:val="24"/>
          <w:szCs w:val="24"/>
        </w:rPr>
        <w:t>última sesión (</w:t>
      </w:r>
      <w:proofErr w:type="spellStart"/>
      <w:r w:rsidR="00495093" w:rsidRPr="00AE7D2E">
        <w:rPr>
          <w:rFonts w:ascii="Times New Roman" w:hAnsi="Times New Roman" w:cs="Times New Roman"/>
          <w:sz w:val="24"/>
          <w:szCs w:val="24"/>
        </w:rPr>
        <w:t>postest</w:t>
      </w:r>
      <w:proofErr w:type="spellEnd"/>
      <w:r w:rsidR="00495093" w:rsidRPr="00AE7D2E">
        <w:rPr>
          <w:rFonts w:ascii="Times New Roman" w:hAnsi="Times New Roman" w:cs="Times New Roman"/>
          <w:sz w:val="24"/>
          <w:szCs w:val="24"/>
        </w:rPr>
        <w:t xml:space="preserve">). </w:t>
      </w:r>
      <w:r w:rsidR="00B51C52">
        <w:rPr>
          <w:rFonts w:ascii="Times New Roman" w:hAnsi="Times New Roman" w:cs="Times New Roman"/>
          <w:sz w:val="24"/>
          <w:szCs w:val="24"/>
        </w:rPr>
        <w:t xml:space="preserve">Todas las </w:t>
      </w:r>
      <w:r w:rsidR="00495093" w:rsidRPr="00AE7D2E">
        <w:rPr>
          <w:rFonts w:ascii="Times New Roman" w:hAnsi="Times New Roman" w:cs="Times New Roman"/>
          <w:sz w:val="24"/>
          <w:szCs w:val="24"/>
        </w:rPr>
        <w:t>sesi</w:t>
      </w:r>
      <w:r w:rsidR="00B51C52">
        <w:rPr>
          <w:rFonts w:ascii="Times New Roman" w:hAnsi="Times New Roman" w:cs="Times New Roman"/>
          <w:sz w:val="24"/>
          <w:szCs w:val="24"/>
        </w:rPr>
        <w:t xml:space="preserve">ones </w:t>
      </w:r>
      <w:r w:rsidR="00965120">
        <w:rPr>
          <w:rFonts w:ascii="Times New Roman" w:hAnsi="Times New Roman" w:cs="Times New Roman"/>
          <w:sz w:val="24"/>
          <w:szCs w:val="24"/>
        </w:rPr>
        <w:t>iniciaron</w:t>
      </w:r>
      <w:r w:rsidR="00292CCA" w:rsidRPr="00AE7D2E">
        <w:rPr>
          <w:rFonts w:ascii="Times New Roman" w:hAnsi="Times New Roman" w:cs="Times New Roman"/>
          <w:sz w:val="24"/>
          <w:szCs w:val="24"/>
        </w:rPr>
        <w:t xml:space="preserve"> con un módulo de 30 minutos de ejercicios de calentamiento, fuerza, resistencia y relajación</w:t>
      </w:r>
      <w:r w:rsidR="005024CD">
        <w:rPr>
          <w:rFonts w:ascii="Times New Roman" w:hAnsi="Times New Roman" w:cs="Times New Roman"/>
          <w:sz w:val="24"/>
          <w:szCs w:val="24"/>
        </w:rPr>
        <w:t>;</w:t>
      </w:r>
      <w:r w:rsidR="00453634">
        <w:rPr>
          <w:rFonts w:ascii="Times New Roman" w:hAnsi="Times New Roman" w:cs="Times New Roman"/>
          <w:sz w:val="24"/>
          <w:szCs w:val="24"/>
        </w:rPr>
        <w:t xml:space="preserve"> posteriormente</w:t>
      </w:r>
      <w:r w:rsidR="005024CD">
        <w:rPr>
          <w:rFonts w:ascii="Times New Roman" w:hAnsi="Times New Roman" w:cs="Times New Roman"/>
          <w:sz w:val="24"/>
          <w:szCs w:val="24"/>
        </w:rPr>
        <w:t>, se agregó</w:t>
      </w:r>
      <w:r w:rsidR="00453634">
        <w:rPr>
          <w:rFonts w:ascii="Times New Roman" w:hAnsi="Times New Roman" w:cs="Times New Roman"/>
          <w:sz w:val="24"/>
          <w:szCs w:val="24"/>
        </w:rPr>
        <w:t xml:space="preserve"> un segundo módulo de la sesión 1 a la 7, </w:t>
      </w:r>
      <w:r w:rsidR="005024CD">
        <w:rPr>
          <w:rFonts w:ascii="Times New Roman" w:hAnsi="Times New Roman" w:cs="Times New Roman"/>
          <w:sz w:val="24"/>
          <w:szCs w:val="24"/>
        </w:rPr>
        <w:t xml:space="preserve">así como </w:t>
      </w:r>
      <w:r w:rsidR="00453634">
        <w:rPr>
          <w:rFonts w:ascii="Times New Roman" w:hAnsi="Times New Roman" w:cs="Times New Roman"/>
          <w:sz w:val="24"/>
          <w:szCs w:val="24"/>
        </w:rPr>
        <w:t>un tercer módulo en las sesiones 8, 9 y 10</w:t>
      </w:r>
      <w:r w:rsidR="005024CD">
        <w:rPr>
          <w:rFonts w:ascii="Times New Roman" w:hAnsi="Times New Roman" w:cs="Times New Roman"/>
          <w:sz w:val="24"/>
          <w:szCs w:val="24"/>
        </w:rPr>
        <w:t>. A continuación,</w:t>
      </w:r>
      <w:r w:rsidR="00D54775">
        <w:rPr>
          <w:rFonts w:ascii="Times New Roman" w:hAnsi="Times New Roman" w:cs="Times New Roman"/>
          <w:sz w:val="24"/>
          <w:szCs w:val="24"/>
        </w:rPr>
        <w:t xml:space="preserve"> </w:t>
      </w:r>
      <w:r w:rsidR="00ED2446">
        <w:rPr>
          <w:rFonts w:ascii="Times New Roman" w:hAnsi="Times New Roman" w:cs="Times New Roman"/>
          <w:sz w:val="24"/>
          <w:szCs w:val="24"/>
        </w:rPr>
        <w:t xml:space="preserve">se describe lo trabajado en cada </w:t>
      </w:r>
      <w:r w:rsidR="00965120">
        <w:rPr>
          <w:rFonts w:ascii="Times New Roman" w:hAnsi="Times New Roman" w:cs="Times New Roman"/>
          <w:sz w:val="24"/>
          <w:szCs w:val="24"/>
        </w:rPr>
        <w:t>una</w:t>
      </w:r>
      <w:r w:rsidR="00ED2446">
        <w:rPr>
          <w:rFonts w:ascii="Times New Roman" w:hAnsi="Times New Roman" w:cs="Times New Roman"/>
          <w:sz w:val="24"/>
          <w:szCs w:val="24"/>
        </w:rPr>
        <w:t>:</w:t>
      </w:r>
      <w:r w:rsidR="00D827FE">
        <w:rPr>
          <w:rFonts w:ascii="Times New Roman" w:hAnsi="Times New Roman" w:cs="Times New Roman"/>
          <w:sz w:val="24"/>
          <w:szCs w:val="24"/>
        </w:rPr>
        <w:t xml:space="preserve"> </w:t>
      </w:r>
    </w:p>
    <w:p w14:paraId="5E857B15" w14:textId="77777777" w:rsidR="005024CD" w:rsidRDefault="005024CD" w:rsidP="005024CD">
      <w:pPr>
        <w:pStyle w:val="Prrafodelista"/>
        <w:numPr>
          <w:ilvl w:val="0"/>
          <w:numId w:val="43"/>
        </w:numPr>
        <w:spacing w:line="360" w:lineRule="auto"/>
        <w:jc w:val="both"/>
        <w:rPr>
          <w:rFonts w:ascii="Times New Roman" w:hAnsi="Times New Roman" w:cs="Times New Roman"/>
          <w:sz w:val="24"/>
          <w:szCs w:val="24"/>
        </w:rPr>
      </w:pPr>
      <w:r w:rsidRPr="005024CD">
        <w:rPr>
          <w:rFonts w:ascii="Times New Roman" w:hAnsi="Times New Roman" w:cs="Times New Roman"/>
          <w:sz w:val="24"/>
          <w:szCs w:val="24"/>
        </w:rPr>
        <w:t>E</w:t>
      </w:r>
      <w:r w:rsidR="001C27CD" w:rsidRPr="005024CD">
        <w:rPr>
          <w:rFonts w:ascii="Times New Roman" w:hAnsi="Times New Roman" w:cs="Times New Roman"/>
          <w:sz w:val="24"/>
          <w:szCs w:val="24"/>
        </w:rPr>
        <w:t xml:space="preserve">l segundo módulo se trabajó de la siguiente forma: </w:t>
      </w:r>
      <w:r w:rsidRPr="005024CD">
        <w:rPr>
          <w:rFonts w:ascii="Times New Roman" w:hAnsi="Times New Roman" w:cs="Times New Roman"/>
          <w:sz w:val="24"/>
          <w:szCs w:val="24"/>
        </w:rPr>
        <w:t>s</w:t>
      </w:r>
      <w:r w:rsidR="00292CCA" w:rsidRPr="005024CD">
        <w:rPr>
          <w:rFonts w:ascii="Times New Roman" w:hAnsi="Times New Roman" w:cs="Times New Roman"/>
          <w:sz w:val="24"/>
          <w:szCs w:val="24"/>
        </w:rPr>
        <w:t>esión 1 y 2</w:t>
      </w:r>
      <w:r w:rsidR="005954BF" w:rsidRPr="005024CD">
        <w:rPr>
          <w:rFonts w:ascii="Times New Roman" w:hAnsi="Times New Roman" w:cs="Times New Roman"/>
          <w:sz w:val="24"/>
          <w:szCs w:val="24"/>
        </w:rPr>
        <w:t>,</w:t>
      </w:r>
      <w:r w:rsidR="00292CCA"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(módulo dos), </w:t>
      </w:r>
      <w:r w:rsidR="00292CCA" w:rsidRPr="005024CD">
        <w:rPr>
          <w:rFonts w:ascii="Times New Roman" w:hAnsi="Times New Roman" w:cs="Times New Roman"/>
          <w:sz w:val="24"/>
          <w:szCs w:val="24"/>
        </w:rPr>
        <w:t>ejercicios de atención</w:t>
      </w:r>
      <w:r>
        <w:rPr>
          <w:rFonts w:ascii="Times New Roman" w:hAnsi="Times New Roman" w:cs="Times New Roman"/>
          <w:sz w:val="24"/>
          <w:szCs w:val="24"/>
        </w:rPr>
        <w:t>.</w:t>
      </w:r>
    </w:p>
    <w:p w14:paraId="41CFCC24" w14:textId="77777777" w:rsidR="005024CD" w:rsidRDefault="001C27CD" w:rsidP="005024CD">
      <w:pPr>
        <w:pStyle w:val="Prrafodelista"/>
        <w:numPr>
          <w:ilvl w:val="0"/>
          <w:numId w:val="43"/>
        </w:numPr>
        <w:spacing w:line="360" w:lineRule="auto"/>
        <w:jc w:val="both"/>
        <w:rPr>
          <w:rFonts w:ascii="Times New Roman" w:hAnsi="Times New Roman" w:cs="Times New Roman"/>
          <w:sz w:val="24"/>
          <w:szCs w:val="24"/>
        </w:rPr>
      </w:pPr>
      <w:r w:rsidRPr="005024CD">
        <w:rPr>
          <w:rFonts w:ascii="Times New Roman" w:hAnsi="Times New Roman" w:cs="Times New Roman"/>
          <w:sz w:val="24"/>
          <w:szCs w:val="24"/>
        </w:rPr>
        <w:t>S</w:t>
      </w:r>
      <w:r w:rsidR="00AE7D2E" w:rsidRPr="005024CD">
        <w:rPr>
          <w:rFonts w:ascii="Times New Roman" w:hAnsi="Times New Roman" w:cs="Times New Roman"/>
          <w:sz w:val="24"/>
          <w:szCs w:val="24"/>
        </w:rPr>
        <w:t xml:space="preserve">esión </w:t>
      </w:r>
      <w:r w:rsidRPr="005024CD">
        <w:rPr>
          <w:rFonts w:ascii="Times New Roman" w:hAnsi="Times New Roman" w:cs="Times New Roman"/>
          <w:sz w:val="24"/>
          <w:szCs w:val="24"/>
        </w:rPr>
        <w:t>3</w:t>
      </w:r>
      <w:r w:rsidR="005954BF" w:rsidRPr="005024CD">
        <w:rPr>
          <w:rFonts w:ascii="Times New Roman" w:hAnsi="Times New Roman" w:cs="Times New Roman"/>
          <w:sz w:val="24"/>
          <w:szCs w:val="24"/>
        </w:rPr>
        <w:t>,</w:t>
      </w:r>
      <w:r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w:t>
      </w:r>
      <w:r w:rsidRPr="005024CD">
        <w:rPr>
          <w:rFonts w:ascii="Times New Roman" w:hAnsi="Times New Roman" w:cs="Times New Roman"/>
          <w:sz w:val="24"/>
          <w:szCs w:val="24"/>
        </w:rPr>
        <w:t>musicoterapia</w:t>
      </w:r>
      <w:r w:rsidR="005024CD">
        <w:rPr>
          <w:rFonts w:ascii="Times New Roman" w:hAnsi="Times New Roman" w:cs="Times New Roman"/>
          <w:sz w:val="24"/>
          <w:szCs w:val="24"/>
        </w:rPr>
        <w:t>.</w:t>
      </w:r>
    </w:p>
    <w:p w14:paraId="5BD7500D" w14:textId="77777777" w:rsidR="005024CD" w:rsidRDefault="001C27CD" w:rsidP="005024CD">
      <w:pPr>
        <w:pStyle w:val="Prrafodelista"/>
        <w:numPr>
          <w:ilvl w:val="0"/>
          <w:numId w:val="43"/>
        </w:numPr>
        <w:spacing w:line="360" w:lineRule="auto"/>
        <w:jc w:val="both"/>
        <w:rPr>
          <w:rFonts w:ascii="Times New Roman" w:hAnsi="Times New Roman" w:cs="Times New Roman"/>
          <w:sz w:val="24"/>
          <w:szCs w:val="24"/>
        </w:rPr>
      </w:pPr>
      <w:r w:rsidRPr="005024CD">
        <w:rPr>
          <w:rFonts w:ascii="Times New Roman" w:hAnsi="Times New Roman" w:cs="Times New Roman"/>
          <w:sz w:val="24"/>
          <w:szCs w:val="24"/>
        </w:rPr>
        <w:t>Sesión 4</w:t>
      </w:r>
      <w:r w:rsidR="005954BF" w:rsidRPr="005024CD">
        <w:rPr>
          <w:rFonts w:ascii="Times New Roman" w:hAnsi="Times New Roman" w:cs="Times New Roman"/>
          <w:sz w:val="24"/>
          <w:szCs w:val="24"/>
        </w:rPr>
        <w:t>,</w:t>
      </w:r>
      <w:r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w:t>
      </w:r>
      <w:r w:rsidR="001B0C79" w:rsidRPr="005024CD">
        <w:rPr>
          <w:rFonts w:ascii="Times New Roman" w:hAnsi="Times New Roman" w:cs="Times New Roman"/>
          <w:sz w:val="24"/>
          <w:szCs w:val="24"/>
        </w:rPr>
        <w:t>karaoke</w:t>
      </w:r>
      <w:r w:rsidR="005024CD">
        <w:rPr>
          <w:rFonts w:ascii="Times New Roman" w:hAnsi="Times New Roman" w:cs="Times New Roman"/>
          <w:sz w:val="24"/>
          <w:szCs w:val="24"/>
        </w:rPr>
        <w:t>.</w:t>
      </w:r>
    </w:p>
    <w:p w14:paraId="6E26EDCB" w14:textId="77777777" w:rsidR="005024CD" w:rsidRDefault="001C27CD" w:rsidP="005024CD">
      <w:pPr>
        <w:pStyle w:val="Prrafodelista"/>
        <w:numPr>
          <w:ilvl w:val="0"/>
          <w:numId w:val="43"/>
        </w:numPr>
        <w:spacing w:line="360" w:lineRule="auto"/>
        <w:jc w:val="both"/>
        <w:rPr>
          <w:rFonts w:ascii="Times New Roman" w:hAnsi="Times New Roman" w:cs="Times New Roman"/>
          <w:sz w:val="24"/>
          <w:szCs w:val="24"/>
        </w:rPr>
      </w:pPr>
      <w:r w:rsidRPr="005024CD">
        <w:rPr>
          <w:rFonts w:ascii="Times New Roman" w:hAnsi="Times New Roman" w:cs="Times New Roman"/>
          <w:sz w:val="24"/>
          <w:szCs w:val="24"/>
        </w:rPr>
        <w:t>Sesión 5 y 6</w:t>
      </w:r>
      <w:r w:rsidR="005954BF" w:rsidRPr="005024CD">
        <w:rPr>
          <w:rFonts w:ascii="Times New Roman" w:hAnsi="Times New Roman" w:cs="Times New Roman"/>
          <w:sz w:val="24"/>
          <w:szCs w:val="24"/>
        </w:rPr>
        <w:t>,</w:t>
      </w:r>
      <w:r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w:t>
      </w:r>
      <w:r w:rsidRPr="005024CD">
        <w:rPr>
          <w:rFonts w:ascii="Times New Roman" w:hAnsi="Times New Roman" w:cs="Times New Roman"/>
          <w:sz w:val="24"/>
          <w:szCs w:val="24"/>
        </w:rPr>
        <w:t>ejercicios de rehabilitación y masoterapia</w:t>
      </w:r>
      <w:r w:rsidR="005024CD">
        <w:rPr>
          <w:rFonts w:ascii="Times New Roman" w:hAnsi="Times New Roman" w:cs="Times New Roman"/>
          <w:sz w:val="24"/>
          <w:szCs w:val="24"/>
        </w:rPr>
        <w:t>.</w:t>
      </w:r>
    </w:p>
    <w:p w14:paraId="667D743D" w14:textId="77777777" w:rsidR="00D5090D" w:rsidRDefault="001C27CD" w:rsidP="005024CD">
      <w:pPr>
        <w:pStyle w:val="Prrafodelista"/>
        <w:numPr>
          <w:ilvl w:val="0"/>
          <w:numId w:val="43"/>
        </w:numPr>
        <w:spacing w:line="360" w:lineRule="auto"/>
        <w:jc w:val="both"/>
        <w:rPr>
          <w:rFonts w:ascii="Times New Roman" w:hAnsi="Times New Roman" w:cs="Times New Roman"/>
          <w:sz w:val="24"/>
          <w:szCs w:val="24"/>
        </w:rPr>
      </w:pPr>
      <w:r w:rsidRPr="005024CD">
        <w:rPr>
          <w:rFonts w:ascii="Times New Roman" w:hAnsi="Times New Roman" w:cs="Times New Roman"/>
          <w:sz w:val="24"/>
          <w:szCs w:val="24"/>
        </w:rPr>
        <w:t>Sesión 7</w:t>
      </w:r>
      <w:r w:rsidR="005954BF" w:rsidRPr="005024CD">
        <w:rPr>
          <w:rFonts w:ascii="Times New Roman" w:hAnsi="Times New Roman" w:cs="Times New Roman"/>
          <w:sz w:val="24"/>
          <w:szCs w:val="24"/>
        </w:rPr>
        <w:t>,</w:t>
      </w:r>
      <w:r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w:t>
      </w:r>
      <w:r w:rsidRPr="005024CD">
        <w:rPr>
          <w:rFonts w:ascii="Times New Roman" w:hAnsi="Times New Roman" w:cs="Times New Roman"/>
          <w:sz w:val="24"/>
          <w:szCs w:val="24"/>
        </w:rPr>
        <w:t>ejercicios de coordinación con globos</w:t>
      </w:r>
      <w:r w:rsidR="00D5090D">
        <w:rPr>
          <w:rFonts w:ascii="Times New Roman" w:hAnsi="Times New Roman" w:cs="Times New Roman"/>
          <w:sz w:val="24"/>
          <w:szCs w:val="24"/>
        </w:rPr>
        <w:t>.</w:t>
      </w:r>
    </w:p>
    <w:p w14:paraId="75E12CC9" w14:textId="77777777" w:rsidR="00D5090D" w:rsidRDefault="00D5090D" w:rsidP="005024CD">
      <w:pPr>
        <w:pStyle w:val="Prrafodelista"/>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ED2446" w:rsidRPr="005024CD">
        <w:rPr>
          <w:rFonts w:ascii="Times New Roman" w:hAnsi="Times New Roman" w:cs="Times New Roman"/>
          <w:sz w:val="24"/>
          <w:szCs w:val="24"/>
        </w:rPr>
        <w:t xml:space="preserve">n </w:t>
      </w:r>
      <w:r w:rsidR="001C27CD" w:rsidRPr="005024CD">
        <w:rPr>
          <w:rFonts w:ascii="Times New Roman" w:hAnsi="Times New Roman" w:cs="Times New Roman"/>
          <w:sz w:val="24"/>
          <w:szCs w:val="24"/>
        </w:rPr>
        <w:t>esta sesión</w:t>
      </w:r>
      <w:r w:rsidR="00ED2446" w:rsidRPr="005024CD">
        <w:rPr>
          <w:rFonts w:ascii="Times New Roman" w:hAnsi="Times New Roman" w:cs="Times New Roman"/>
          <w:sz w:val="24"/>
          <w:szCs w:val="24"/>
        </w:rPr>
        <w:t xml:space="preserve"> 8</w:t>
      </w:r>
      <w:r>
        <w:rPr>
          <w:rFonts w:ascii="Times New Roman" w:hAnsi="Times New Roman" w:cs="Times New Roman"/>
          <w:sz w:val="24"/>
          <w:szCs w:val="24"/>
        </w:rPr>
        <w:t xml:space="preserve"> se integró</w:t>
      </w:r>
      <w:r w:rsidR="001C27CD" w:rsidRPr="005024CD">
        <w:rPr>
          <w:rFonts w:ascii="Times New Roman" w:hAnsi="Times New Roman" w:cs="Times New Roman"/>
          <w:sz w:val="24"/>
          <w:szCs w:val="24"/>
        </w:rPr>
        <w:t xml:space="preserve"> un módulo más, es decir</w:t>
      </w:r>
      <w:r>
        <w:rPr>
          <w:rFonts w:ascii="Times New Roman" w:hAnsi="Times New Roman" w:cs="Times New Roman"/>
          <w:sz w:val="24"/>
          <w:szCs w:val="24"/>
        </w:rPr>
        <w:t>,</w:t>
      </w:r>
      <w:r w:rsidR="001C27CD" w:rsidRPr="005024CD">
        <w:rPr>
          <w:rFonts w:ascii="Times New Roman" w:hAnsi="Times New Roman" w:cs="Times New Roman"/>
          <w:sz w:val="24"/>
          <w:szCs w:val="24"/>
        </w:rPr>
        <w:t xml:space="preserve"> se trabajó con tres módulo</w:t>
      </w:r>
      <w:r w:rsidR="00ED2446" w:rsidRPr="005024CD">
        <w:rPr>
          <w:rFonts w:ascii="Times New Roman" w:hAnsi="Times New Roman" w:cs="Times New Roman"/>
          <w:sz w:val="24"/>
          <w:szCs w:val="24"/>
        </w:rPr>
        <w:t>s</w:t>
      </w:r>
      <w:r w:rsidR="001C27CD" w:rsidRPr="005024CD">
        <w:rPr>
          <w:rFonts w:ascii="Times New Roman" w:hAnsi="Times New Roman" w:cs="Times New Roman"/>
          <w:sz w:val="24"/>
          <w:szCs w:val="24"/>
        </w:rPr>
        <w:t>: Sesión 8</w:t>
      </w:r>
      <w:r w:rsidR="001B0C79"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w:t>
      </w:r>
      <w:r w:rsidR="001C27CD" w:rsidRPr="005024CD">
        <w:rPr>
          <w:rFonts w:ascii="Times New Roman" w:hAnsi="Times New Roman" w:cs="Times New Roman"/>
          <w:sz w:val="24"/>
          <w:szCs w:val="24"/>
        </w:rPr>
        <w:t>ejercicios de rehabilitación y masoterapia</w:t>
      </w:r>
      <w:r>
        <w:rPr>
          <w:rFonts w:ascii="Times New Roman" w:hAnsi="Times New Roman" w:cs="Times New Roman"/>
          <w:sz w:val="24"/>
          <w:szCs w:val="24"/>
        </w:rPr>
        <w:t>.</w:t>
      </w:r>
      <w:r w:rsidR="00453634"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M3 (módulo tres), </w:t>
      </w:r>
      <w:r w:rsidR="00453634" w:rsidRPr="005024CD">
        <w:rPr>
          <w:rFonts w:ascii="Times New Roman" w:hAnsi="Times New Roman" w:cs="Times New Roman"/>
          <w:sz w:val="24"/>
          <w:szCs w:val="24"/>
        </w:rPr>
        <w:t>aromaterapia</w:t>
      </w:r>
      <w:r>
        <w:rPr>
          <w:rFonts w:ascii="Times New Roman" w:hAnsi="Times New Roman" w:cs="Times New Roman"/>
          <w:sz w:val="24"/>
          <w:szCs w:val="24"/>
        </w:rPr>
        <w:t>.</w:t>
      </w:r>
    </w:p>
    <w:p w14:paraId="5A80190C" w14:textId="77777777" w:rsidR="00D5090D" w:rsidRDefault="00453634" w:rsidP="005024CD">
      <w:pPr>
        <w:pStyle w:val="Prrafodelista"/>
        <w:numPr>
          <w:ilvl w:val="0"/>
          <w:numId w:val="43"/>
        </w:numPr>
        <w:spacing w:line="360" w:lineRule="auto"/>
        <w:jc w:val="both"/>
        <w:rPr>
          <w:rFonts w:ascii="Times New Roman" w:hAnsi="Times New Roman" w:cs="Times New Roman"/>
          <w:sz w:val="24"/>
          <w:szCs w:val="24"/>
        </w:rPr>
      </w:pPr>
      <w:r w:rsidRPr="005024CD">
        <w:rPr>
          <w:rFonts w:ascii="Times New Roman" w:hAnsi="Times New Roman" w:cs="Times New Roman"/>
          <w:sz w:val="24"/>
          <w:szCs w:val="24"/>
        </w:rPr>
        <w:t>S</w:t>
      </w:r>
      <w:r w:rsidR="001C27CD" w:rsidRPr="005024CD">
        <w:rPr>
          <w:rFonts w:ascii="Times New Roman" w:hAnsi="Times New Roman" w:cs="Times New Roman"/>
          <w:sz w:val="24"/>
          <w:szCs w:val="24"/>
        </w:rPr>
        <w:t>esión 9</w:t>
      </w:r>
      <w:r w:rsidR="005954BF" w:rsidRPr="005024CD">
        <w:rPr>
          <w:rFonts w:ascii="Times New Roman" w:hAnsi="Times New Roman" w:cs="Times New Roman"/>
          <w:sz w:val="24"/>
          <w:szCs w:val="24"/>
        </w:rPr>
        <w:t>,</w:t>
      </w:r>
      <w:r w:rsidR="001C27CD"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w:t>
      </w:r>
      <w:r w:rsidR="001C27CD" w:rsidRPr="005024CD">
        <w:rPr>
          <w:rFonts w:ascii="Times New Roman" w:hAnsi="Times New Roman" w:cs="Times New Roman"/>
          <w:sz w:val="24"/>
          <w:szCs w:val="24"/>
        </w:rPr>
        <w:t xml:space="preserve">ejercicios de rehabilitación y masoterapia, </w:t>
      </w:r>
      <w:r w:rsidR="00ED2446" w:rsidRPr="005024CD">
        <w:rPr>
          <w:rFonts w:ascii="Times New Roman" w:hAnsi="Times New Roman" w:cs="Times New Roman"/>
          <w:sz w:val="24"/>
          <w:szCs w:val="24"/>
        </w:rPr>
        <w:t>M3,</w:t>
      </w:r>
      <w:r w:rsidR="001C27CD" w:rsidRPr="005024CD">
        <w:rPr>
          <w:rFonts w:ascii="Times New Roman" w:hAnsi="Times New Roman" w:cs="Times New Roman"/>
          <w:sz w:val="24"/>
          <w:szCs w:val="24"/>
        </w:rPr>
        <w:t xml:space="preserve"> ejercicio de motricidad fina: </w:t>
      </w:r>
      <w:proofErr w:type="spellStart"/>
      <w:r w:rsidR="001C27CD" w:rsidRPr="005024CD">
        <w:rPr>
          <w:rFonts w:ascii="Times New Roman" w:hAnsi="Times New Roman" w:cs="Times New Roman"/>
          <w:sz w:val="24"/>
          <w:szCs w:val="24"/>
        </w:rPr>
        <w:t>jenga</w:t>
      </w:r>
      <w:proofErr w:type="spellEnd"/>
      <w:r w:rsidR="00D5090D">
        <w:rPr>
          <w:rFonts w:ascii="Times New Roman" w:hAnsi="Times New Roman" w:cs="Times New Roman"/>
          <w:sz w:val="24"/>
          <w:szCs w:val="24"/>
        </w:rPr>
        <w:t>.</w:t>
      </w:r>
    </w:p>
    <w:p w14:paraId="7F4DCF47" w14:textId="77777777" w:rsidR="00292CCA" w:rsidRPr="005024CD" w:rsidRDefault="001B0C79" w:rsidP="005024CD">
      <w:pPr>
        <w:pStyle w:val="Prrafodelista"/>
        <w:numPr>
          <w:ilvl w:val="0"/>
          <w:numId w:val="43"/>
        </w:numPr>
        <w:spacing w:line="360" w:lineRule="auto"/>
        <w:jc w:val="both"/>
        <w:rPr>
          <w:rFonts w:ascii="Times New Roman" w:hAnsi="Times New Roman" w:cs="Times New Roman"/>
          <w:sz w:val="24"/>
          <w:szCs w:val="24"/>
        </w:rPr>
      </w:pPr>
      <w:r w:rsidRPr="005024CD">
        <w:rPr>
          <w:rFonts w:ascii="Times New Roman" w:hAnsi="Times New Roman" w:cs="Times New Roman"/>
          <w:sz w:val="24"/>
          <w:szCs w:val="24"/>
        </w:rPr>
        <w:t>Sesión 10</w:t>
      </w:r>
      <w:r w:rsidR="005954BF" w:rsidRPr="005024CD">
        <w:rPr>
          <w:rFonts w:ascii="Times New Roman" w:hAnsi="Times New Roman" w:cs="Times New Roman"/>
          <w:sz w:val="24"/>
          <w:szCs w:val="24"/>
        </w:rPr>
        <w:t>,</w:t>
      </w:r>
      <w:r w:rsidRPr="005024CD">
        <w:rPr>
          <w:rFonts w:ascii="Times New Roman" w:hAnsi="Times New Roman" w:cs="Times New Roman"/>
          <w:sz w:val="24"/>
          <w:szCs w:val="24"/>
        </w:rPr>
        <w:t xml:space="preserve"> </w:t>
      </w:r>
      <w:r w:rsidR="00ED2446" w:rsidRPr="005024CD">
        <w:rPr>
          <w:rFonts w:ascii="Times New Roman" w:hAnsi="Times New Roman" w:cs="Times New Roman"/>
          <w:sz w:val="24"/>
          <w:szCs w:val="24"/>
        </w:rPr>
        <w:t xml:space="preserve">M2, </w:t>
      </w:r>
      <w:r w:rsidRPr="005024CD">
        <w:rPr>
          <w:rFonts w:ascii="Times New Roman" w:hAnsi="Times New Roman" w:cs="Times New Roman"/>
          <w:sz w:val="24"/>
          <w:szCs w:val="24"/>
        </w:rPr>
        <w:t xml:space="preserve">lotería, </w:t>
      </w:r>
      <w:r w:rsidR="00ED2446" w:rsidRPr="005024CD">
        <w:rPr>
          <w:rFonts w:ascii="Times New Roman" w:hAnsi="Times New Roman" w:cs="Times New Roman"/>
          <w:sz w:val="24"/>
          <w:szCs w:val="24"/>
        </w:rPr>
        <w:t>M3,</w:t>
      </w:r>
      <w:r w:rsidR="00D5090D">
        <w:rPr>
          <w:rFonts w:ascii="Times New Roman" w:hAnsi="Times New Roman" w:cs="Times New Roman"/>
          <w:sz w:val="24"/>
          <w:szCs w:val="24"/>
        </w:rPr>
        <w:t xml:space="preserve"> boliche (</w:t>
      </w:r>
      <w:r w:rsidRPr="005024CD">
        <w:rPr>
          <w:rFonts w:ascii="Times New Roman" w:hAnsi="Times New Roman" w:cs="Times New Roman"/>
          <w:sz w:val="24"/>
          <w:szCs w:val="24"/>
        </w:rPr>
        <w:t xml:space="preserve">en esta </w:t>
      </w:r>
      <w:r w:rsidR="00453634" w:rsidRPr="005024CD">
        <w:rPr>
          <w:rFonts w:ascii="Times New Roman" w:hAnsi="Times New Roman" w:cs="Times New Roman"/>
          <w:sz w:val="24"/>
          <w:szCs w:val="24"/>
        </w:rPr>
        <w:t xml:space="preserve">última </w:t>
      </w:r>
      <w:r w:rsidRPr="005024CD">
        <w:rPr>
          <w:rFonts w:ascii="Times New Roman" w:hAnsi="Times New Roman" w:cs="Times New Roman"/>
          <w:sz w:val="24"/>
          <w:szCs w:val="24"/>
        </w:rPr>
        <w:t>sesión se aplica</w:t>
      </w:r>
      <w:r w:rsidR="00D5090D">
        <w:rPr>
          <w:rFonts w:ascii="Times New Roman" w:hAnsi="Times New Roman" w:cs="Times New Roman"/>
          <w:sz w:val="24"/>
          <w:szCs w:val="24"/>
        </w:rPr>
        <w:t>ron</w:t>
      </w:r>
      <w:r w:rsidRPr="005024CD">
        <w:rPr>
          <w:rFonts w:ascii="Times New Roman" w:hAnsi="Times New Roman" w:cs="Times New Roman"/>
          <w:sz w:val="24"/>
          <w:szCs w:val="24"/>
        </w:rPr>
        <w:t xml:space="preserve"> las cinco escalas como </w:t>
      </w:r>
      <w:proofErr w:type="spellStart"/>
      <w:r w:rsidRPr="005024CD">
        <w:rPr>
          <w:rFonts w:ascii="Times New Roman" w:hAnsi="Times New Roman" w:cs="Times New Roman"/>
          <w:sz w:val="24"/>
          <w:szCs w:val="24"/>
        </w:rPr>
        <w:t>postest</w:t>
      </w:r>
      <w:proofErr w:type="spellEnd"/>
      <w:r w:rsidR="00D5090D">
        <w:rPr>
          <w:rFonts w:ascii="Times New Roman" w:hAnsi="Times New Roman" w:cs="Times New Roman"/>
          <w:sz w:val="24"/>
          <w:szCs w:val="24"/>
        </w:rPr>
        <w:t>)</w:t>
      </w:r>
      <w:r w:rsidRPr="005024CD">
        <w:rPr>
          <w:rFonts w:ascii="Times New Roman" w:hAnsi="Times New Roman" w:cs="Times New Roman"/>
          <w:sz w:val="24"/>
          <w:szCs w:val="24"/>
        </w:rPr>
        <w:t>.</w:t>
      </w:r>
      <w:r w:rsidR="00957FE0" w:rsidRPr="005024CD">
        <w:rPr>
          <w:rFonts w:ascii="Times New Roman" w:hAnsi="Times New Roman" w:cs="Times New Roman"/>
          <w:sz w:val="24"/>
          <w:szCs w:val="24"/>
        </w:rPr>
        <w:t xml:space="preserve"> </w:t>
      </w:r>
    </w:p>
    <w:p w14:paraId="446F4D85" w14:textId="77777777" w:rsidR="004D70F8" w:rsidRDefault="004D70F8" w:rsidP="00D5090D">
      <w:pPr>
        <w:spacing w:line="360" w:lineRule="auto"/>
        <w:jc w:val="center"/>
        <w:rPr>
          <w:rFonts w:ascii="Times New Roman" w:hAnsi="Times New Roman" w:cs="Times New Roman"/>
          <w:b/>
          <w:szCs w:val="24"/>
        </w:rPr>
      </w:pPr>
    </w:p>
    <w:p w14:paraId="2F88BA74" w14:textId="77777777" w:rsidR="004D70F8" w:rsidRDefault="004D70F8" w:rsidP="00D5090D">
      <w:pPr>
        <w:spacing w:line="360" w:lineRule="auto"/>
        <w:jc w:val="center"/>
        <w:rPr>
          <w:rFonts w:ascii="Times New Roman" w:hAnsi="Times New Roman" w:cs="Times New Roman"/>
          <w:b/>
          <w:szCs w:val="24"/>
        </w:rPr>
      </w:pPr>
    </w:p>
    <w:p w14:paraId="783D8EA6" w14:textId="77777777" w:rsidR="004D70F8" w:rsidRDefault="004D70F8" w:rsidP="00D5090D">
      <w:pPr>
        <w:spacing w:line="360" w:lineRule="auto"/>
        <w:jc w:val="center"/>
        <w:rPr>
          <w:rFonts w:ascii="Times New Roman" w:hAnsi="Times New Roman" w:cs="Times New Roman"/>
          <w:b/>
          <w:szCs w:val="24"/>
        </w:rPr>
      </w:pPr>
    </w:p>
    <w:p w14:paraId="64895CBF" w14:textId="77777777" w:rsidR="004D70F8" w:rsidRDefault="004D70F8" w:rsidP="00D5090D">
      <w:pPr>
        <w:spacing w:line="360" w:lineRule="auto"/>
        <w:jc w:val="center"/>
        <w:rPr>
          <w:rFonts w:ascii="Times New Roman" w:hAnsi="Times New Roman" w:cs="Times New Roman"/>
          <w:b/>
          <w:szCs w:val="24"/>
        </w:rPr>
      </w:pPr>
    </w:p>
    <w:p w14:paraId="1FECDC35" w14:textId="77777777" w:rsidR="004D70F8" w:rsidRDefault="004D70F8" w:rsidP="00D5090D">
      <w:pPr>
        <w:spacing w:line="360" w:lineRule="auto"/>
        <w:jc w:val="center"/>
        <w:rPr>
          <w:rFonts w:ascii="Times New Roman" w:hAnsi="Times New Roman" w:cs="Times New Roman"/>
          <w:b/>
          <w:szCs w:val="24"/>
        </w:rPr>
      </w:pPr>
    </w:p>
    <w:p w14:paraId="17E90AA4" w14:textId="77777777" w:rsidR="004D70F8" w:rsidRDefault="004D70F8" w:rsidP="00D5090D">
      <w:pPr>
        <w:spacing w:line="360" w:lineRule="auto"/>
        <w:jc w:val="center"/>
        <w:rPr>
          <w:rFonts w:ascii="Times New Roman" w:hAnsi="Times New Roman" w:cs="Times New Roman"/>
          <w:b/>
          <w:szCs w:val="24"/>
        </w:rPr>
      </w:pPr>
    </w:p>
    <w:p w14:paraId="481154AC" w14:textId="77777777" w:rsidR="004D70F8" w:rsidRDefault="004D70F8" w:rsidP="00D5090D">
      <w:pPr>
        <w:spacing w:line="360" w:lineRule="auto"/>
        <w:jc w:val="center"/>
        <w:rPr>
          <w:rFonts w:ascii="Times New Roman" w:hAnsi="Times New Roman" w:cs="Times New Roman"/>
          <w:b/>
          <w:szCs w:val="24"/>
        </w:rPr>
      </w:pPr>
    </w:p>
    <w:p w14:paraId="6715C28A" w14:textId="6249E634" w:rsidR="00D5090D" w:rsidRPr="00D5090D" w:rsidRDefault="00D5090D" w:rsidP="00D5090D">
      <w:pPr>
        <w:spacing w:line="360" w:lineRule="auto"/>
        <w:jc w:val="center"/>
        <w:rPr>
          <w:rFonts w:ascii="Times New Roman" w:hAnsi="Times New Roman" w:cs="Times New Roman"/>
          <w:szCs w:val="24"/>
        </w:rPr>
      </w:pPr>
      <w:r w:rsidRPr="00D5090D">
        <w:rPr>
          <w:rFonts w:ascii="Times New Roman" w:hAnsi="Times New Roman" w:cs="Times New Roman"/>
          <w:b/>
          <w:szCs w:val="24"/>
        </w:rPr>
        <w:lastRenderedPageBreak/>
        <w:t>Tabla 1.</w:t>
      </w:r>
      <w:r w:rsidRPr="00D5090D">
        <w:rPr>
          <w:rFonts w:ascii="Times New Roman" w:hAnsi="Times New Roman" w:cs="Times New Roman"/>
          <w:szCs w:val="24"/>
        </w:rPr>
        <w:t xml:space="preserve"> Protocolo del tratamiento aplicado</w:t>
      </w:r>
    </w:p>
    <w:tbl>
      <w:tblPr>
        <w:tblStyle w:val="Tablanormal11"/>
        <w:tblW w:w="0" w:type="auto"/>
        <w:tblLook w:val="04A0" w:firstRow="1" w:lastRow="0" w:firstColumn="1" w:lastColumn="0" w:noHBand="0" w:noVBand="1"/>
      </w:tblPr>
      <w:tblGrid>
        <w:gridCol w:w="1429"/>
        <w:gridCol w:w="7399"/>
      </w:tblGrid>
      <w:tr w:rsidR="00D5090D" w:rsidRPr="005832F3" w14:paraId="2FE471AE" w14:textId="77777777" w:rsidTr="008C5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48D509C4" w14:textId="77777777" w:rsidR="00D5090D" w:rsidRPr="00D5090D" w:rsidRDefault="00D5090D" w:rsidP="008C5678">
            <w:pPr>
              <w:spacing w:line="360" w:lineRule="auto"/>
              <w:jc w:val="center"/>
              <w:rPr>
                <w:rFonts w:ascii="Times New Roman" w:hAnsi="Times New Roman" w:cs="Times New Roman"/>
                <w:sz w:val="20"/>
                <w:szCs w:val="24"/>
              </w:rPr>
            </w:pPr>
            <w:r w:rsidRPr="00D5090D">
              <w:rPr>
                <w:rFonts w:ascii="Times New Roman" w:hAnsi="Times New Roman" w:cs="Times New Roman"/>
                <w:sz w:val="20"/>
                <w:szCs w:val="24"/>
              </w:rPr>
              <w:t>Protocolo del tratamiento aplicado</w:t>
            </w:r>
          </w:p>
        </w:tc>
      </w:tr>
      <w:tr w:rsidR="00D5090D" w:rsidRPr="005832F3" w14:paraId="31CAD2CC" w14:textId="77777777" w:rsidTr="008C5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Pr>
          <w:p w14:paraId="69E9F301" w14:textId="77777777" w:rsidR="00D5090D" w:rsidRDefault="00D5090D" w:rsidP="008C5678">
            <w:pPr>
              <w:spacing w:line="360" w:lineRule="auto"/>
              <w:jc w:val="both"/>
              <w:rPr>
                <w:rFonts w:ascii="Times New Roman" w:hAnsi="Times New Roman" w:cs="Times New Roman"/>
                <w:sz w:val="24"/>
                <w:szCs w:val="24"/>
              </w:rPr>
            </w:pPr>
            <w:r w:rsidRPr="005832F3">
              <w:rPr>
                <w:rFonts w:ascii="Times New Roman" w:hAnsi="Times New Roman" w:cs="Times New Roman"/>
                <w:b w:val="0"/>
                <w:sz w:val="20"/>
                <w:szCs w:val="24"/>
              </w:rPr>
              <w:t>Rehabilitación y masoterapia</w:t>
            </w:r>
          </w:p>
          <w:p w14:paraId="4F1C628D" w14:textId="77777777" w:rsidR="00D5090D" w:rsidRPr="005832F3" w:rsidRDefault="00D5090D" w:rsidP="008C5678">
            <w:pPr>
              <w:spacing w:line="360" w:lineRule="auto"/>
              <w:jc w:val="both"/>
              <w:rPr>
                <w:rFonts w:ascii="Times New Roman" w:hAnsi="Times New Roman" w:cs="Times New Roman"/>
                <w:sz w:val="20"/>
                <w:szCs w:val="24"/>
              </w:rPr>
            </w:pPr>
          </w:p>
        </w:tc>
        <w:tc>
          <w:tcPr>
            <w:tcW w:w="7399" w:type="dxa"/>
          </w:tcPr>
          <w:p w14:paraId="0EFD985D" w14:textId="77777777" w:rsidR="00D5090D" w:rsidRPr="005832F3" w:rsidRDefault="00D5090D" w:rsidP="009651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Se realizaron</w:t>
            </w:r>
            <w:r w:rsidRPr="005832F3">
              <w:rPr>
                <w:rFonts w:ascii="Times New Roman" w:hAnsi="Times New Roman" w:cs="Times New Roman"/>
                <w:sz w:val="20"/>
                <w:szCs w:val="24"/>
              </w:rPr>
              <w:t xml:space="preserve"> movimientos pasivos forzados (manipulación de alguna parte del cuerpo</w:t>
            </w:r>
            <w:r>
              <w:rPr>
                <w:rFonts w:ascii="Times New Roman" w:hAnsi="Times New Roman" w:cs="Times New Roman"/>
                <w:sz w:val="20"/>
                <w:szCs w:val="24"/>
              </w:rPr>
              <w:t xml:space="preserve">, lo cual </w:t>
            </w:r>
            <w:r w:rsidR="00965120">
              <w:rPr>
                <w:rFonts w:ascii="Times New Roman" w:hAnsi="Times New Roman" w:cs="Times New Roman"/>
                <w:sz w:val="20"/>
                <w:szCs w:val="24"/>
              </w:rPr>
              <w:t xml:space="preserve">se realizó en parejas, </w:t>
            </w:r>
            <w:r w:rsidRPr="005832F3">
              <w:rPr>
                <w:rFonts w:ascii="Times New Roman" w:hAnsi="Times New Roman" w:cs="Times New Roman"/>
                <w:sz w:val="20"/>
                <w:szCs w:val="24"/>
              </w:rPr>
              <w:t xml:space="preserve">llevando al máximo el límite de movilidad anatómica de alguna parte del cuerpo sin causar dolor ni violencia en el movimiento). </w:t>
            </w:r>
            <w:r>
              <w:rPr>
                <w:rFonts w:ascii="Times New Roman" w:hAnsi="Times New Roman" w:cs="Times New Roman"/>
                <w:sz w:val="20"/>
                <w:szCs w:val="24"/>
              </w:rPr>
              <w:t xml:space="preserve">Se inició </w:t>
            </w:r>
            <w:r w:rsidRPr="005832F3">
              <w:rPr>
                <w:rFonts w:ascii="Times New Roman" w:hAnsi="Times New Roman" w:cs="Times New Roman"/>
                <w:sz w:val="20"/>
                <w:szCs w:val="24"/>
              </w:rPr>
              <w:t xml:space="preserve">la rehabilitación con </w:t>
            </w:r>
            <w:r>
              <w:rPr>
                <w:rFonts w:ascii="Times New Roman" w:hAnsi="Times New Roman" w:cs="Times New Roman"/>
                <w:sz w:val="20"/>
                <w:szCs w:val="24"/>
              </w:rPr>
              <w:t xml:space="preserve">la </w:t>
            </w:r>
            <w:r w:rsidRPr="005832F3">
              <w:rPr>
                <w:rFonts w:ascii="Times New Roman" w:hAnsi="Times New Roman" w:cs="Times New Roman"/>
                <w:sz w:val="20"/>
                <w:szCs w:val="24"/>
              </w:rPr>
              <w:t xml:space="preserve">extensión y flexión </w:t>
            </w:r>
            <w:r>
              <w:rPr>
                <w:rFonts w:ascii="Times New Roman" w:hAnsi="Times New Roman" w:cs="Times New Roman"/>
                <w:sz w:val="20"/>
                <w:szCs w:val="24"/>
              </w:rPr>
              <w:t xml:space="preserve">de los </w:t>
            </w:r>
            <w:r w:rsidRPr="005832F3">
              <w:rPr>
                <w:rFonts w:ascii="Times New Roman" w:hAnsi="Times New Roman" w:cs="Times New Roman"/>
                <w:sz w:val="20"/>
                <w:szCs w:val="24"/>
              </w:rPr>
              <w:t>miembros superiores</w:t>
            </w:r>
            <w:r>
              <w:rPr>
                <w:rFonts w:ascii="Times New Roman" w:hAnsi="Times New Roman" w:cs="Times New Roman"/>
                <w:sz w:val="20"/>
                <w:szCs w:val="24"/>
              </w:rPr>
              <w:t xml:space="preserve">, especialmente </w:t>
            </w:r>
            <w:r w:rsidRPr="005832F3">
              <w:rPr>
                <w:rFonts w:ascii="Times New Roman" w:hAnsi="Times New Roman" w:cs="Times New Roman"/>
                <w:sz w:val="20"/>
                <w:szCs w:val="24"/>
              </w:rPr>
              <w:t xml:space="preserve">las </w:t>
            </w:r>
            <w:r w:rsidR="00965120">
              <w:rPr>
                <w:rFonts w:ascii="Times New Roman" w:hAnsi="Times New Roman" w:cs="Times New Roman"/>
                <w:sz w:val="20"/>
                <w:szCs w:val="24"/>
              </w:rPr>
              <w:t>man</w:t>
            </w:r>
            <w:r w:rsidRPr="005832F3">
              <w:rPr>
                <w:rFonts w:ascii="Times New Roman" w:hAnsi="Times New Roman" w:cs="Times New Roman"/>
                <w:sz w:val="20"/>
                <w:szCs w:val="24"/>
              </w:rPr>
              <w:t xml:space="preserve">os y </w:t>
            </w:r>
            <w:r>
              <w:rPr>
                <w:rFonts w:ascii="Times New Roman" w:hAnsi="Times New Roman" w:cs="Times New Roman"/>
                <w:sz w:val="20"/>
                <w:szCs w:val="24"/>
              </w:rPr>
              <w:t xml:space="preserve">los </w:t>
            </w:r>
            <w:r w:rsidRPr="005832F3">
              <w:rPr>
                <w:rFonts w:ascii="Times New Roman" w:hAnsi="Times New Roman" w:cs="Times New Roman"/>
                <w:sz w:val="20"/>
                <w:szCs w:val="24"/>
              </w:rPr>
              <w:t>dedos</w:t>
            </w:r>
            <w:r>
              <w:rPr>
                <w:rFonts w:ascii="Times New Roman" w:hAnsi="Times New Roman" w:cs="Times New Roman"/>
                <w:sz w:val="20"/>
                <w:szCs w:val="24"/>
              </w:rPr>
              <w:t>, ya que se observó</w:t>
            </w:r>
            <w:r w:rsidRPr="005832F3">
              <w:rPr>
                <w:rFonts w:ascii="Times New Roman" w:hAnsi="Times New Roman" w:cs="Times New Roman"/>
                <w:sz w:val="20"/>
                <w:szCs w:val="24"/>
              </w:rPr>
              <w:t xml:space="preserve"> que la mitad de los pacientes </w:t>
            </w:r>
            <w:r>
              <w:rPr>
                <w:rFonts w:ascii="Times New Roman" w:hAnsi="Times New Roman" w:cs="Times New Roman"/>
                <w:sz w:val="20"/>
                <w:szCs w:val="24"/>
              </w:rPr>
              <w:t>tenían empuñada la mano. Luego se pasó</w:t>
            </w:r>
            <w:r w:rsidRPr="005832F3">
              <w:rPr>
                <w:rFonts w:ascii="Times New Roman" w:hAnsi="Times New Roman" w:cs="Times New Roman"/>
                <w:sz w:val="20"/>
                <w:szCs w:val="24"/>
              </w:rPr>
              <w:t xml:space="preserve"> a los miembros inferiores</w:t>
            </w:r>
            <w:r>
              <w:rPr>
                <w:rFonts w:ascii="Times New Roman" w:hAnsi="Times New Roman" w:cs="Times New Roman"/>
                <w:sz w:val="20"/>
                <w:szCs w:val="24"/>
              </w:rPr>
              <w:t>, pues se apreció</w:t>
            </w:r>
            <w:r w:rsidRPr="005832F3">
              <w:rPr>
                <w:rFonts w:ascii="Times New Roman" w:hAnsi="Times New Roman" w:cs="Times New Roman"/>
                <w:sz w:val="20"/>
                <w:szCs w:val="24"/>
              </w:rPr>
              <w:t xml:space="preserve"> </w:t>
            </w:r>
            <w:r>
              <w:rPr>
                <w:rFonts w:ascii="Times New Roman" w:hAnsi="Times New Roman" w:cs="Times New Roman"/>
                <w:sz w:val="20"/>
                <w:szCs w:val="24"/>
              </w:rPr>
              <w:t xml:space="preserve">que </w:t>
            </w:r>
            <w:r w:rsidRPr="005832F3">
              <w:rPr>
                <w:rFonts w:ascii="Times New Roman" w:hAnsi="Times New Roman" w:cs="Times New Roman"/>
                <w:sz w:val="20"/>
                <w:szCs w:val="24"/>
              </w:rPr>
              <w:t xml:space="preserve">la dorsiflexión y </w:t>
            </w:r>
            <w:r>
              <w:rPr>
                <w:rFonts w:ascii="Times New Roman" w:hAnsi="Times New Roman" w:cs="Times New Roman"/>
                <w:sz w:val="20"/>
                <w:szCs w:val="24"/>
              </w:rPr>
              <w:t xml:space="preserve">la flexión plantar se </w:t>
            </w:r>
            <w:r w:rsidR="00965120">
              <w:rPr>
                <w:rFonts w:ascii="Times New Roman" w:hAnsi="Times New Roman" w:cs="Times New Roman"/>
                <w:sz w:val="20"/>
                <w:szCs w:val="24"/>
              </w:rPr>
              <w:t>encontraban</w:t>
            </w:r>
            <w:r>
              <w:rPr>
                <w:rFonts w:ascii="Times New Roman" w:hAnsi="Times New Roman" w:cs="Times New Roman"/>
                <w:sz w:val="20"/>
                <w:szCs w:val="24"/>
              </w:rPr>
              <w:t xml:space="preserve"> limitada</w:t>
            </w:r>
            <w:r w:rsidRPr="005832F3">
              <w:rPr>
                <w:rFonts w:ascii="Times New Roman" w:hAnsi="Times New Roman" w:cs="Times New Roman"/>
                <w:sz w:val="20"/>
                <w:szCs w:val="24"/>
              </w:rPr>
              <w:t>s</w:t>
            </w:r>
            <w:r>
              <w:rPr>
                <w:rFonts w:ascii="Times New Roman" w:hAnsi="Times New Roman" w:cs="Times New Roman"/>
                <w:sz w:val="20"/>
                <w:szCs w:val="24"/>
              </w:rPr>
              <w:t>;</w:t>
            </w:r>
            <w:r w:rsidRPr="005832F3">
              <w:rPr>
                <w:rFonts w:ascii="Times New Roman" w:hAnsi="Times New Roman" w:cs="Times New Roman"/>
                <w:sz w:val="20"/>
                <w:szCs w:val="24"/>
              </w:rPr>
              <w:t xml:space="preserve"> además</w:t>
            </w:r>
            <w:r>
              <w:rPr>
                <w:rFonts w:ascii="Times New Roman" w:hAnsi="Times New Roman" w:cs="Times New Roman"/>
                <w:sz w:val="20"/>
                <w:szCs w:val="24"/>
              </w:rPr>
              <w:t>,</w:t>
            </w:r>
            <w:r w:rsidRPr="005832F3">
              <w:rPr>
                <w:rFonts w:ascii="Times New Roman" w:hAnsi="Times New Roman" w:cs="Times New Roman"/>
                <w:sz w:val="20"/>
                <w:szCs w:val="24"/>
              </w:rPr>
              <w:t xml:space="preserve"> los pies </w:t>
            </w:r>
            <w:r>
              <w:rPr>
                <w:rFonts w:ascii="Times New Roman" w:hAnsi="Times New Roman" w:cs="Times New Roman"/>
                <w:sz w:val="20"/>
                <w:szCs w:val="24"/>
              </w:rPr>
              <w:t xml:space="preserve">se hallaban </w:t>
            </w:r>
            <w:r w:rsidRPr="005832F3">
              <w:rPr>
                <w:rFonts w:ascii="Times New Roman" w:hAnsi="Times New Roman" w:cs="Times New Roman"/>
                <w:sz w:val="20"/>
                <w:szCs w:val="24"/>
              </w:rPr>
              <w:t>edematizados por estar sentados la mayor parte del día en su</w:t>
            </w:r>
            <w:r>
              <w:rPr>
                <w:rFonts w:ascii="Times New Roman" w:hAnsi="Times New Roman" w:cs="Times New Roman"/>
                <w:sz w:val="20"/>
                <w:szCs w:val="24"/>
              </w:rPr>
              <w:t>s</w:t>
            </w:r>
            <w:r w:rsidRPr="005832F3">
              <w:rPr>
                <w:rFonts w:ascii="Times New Roman" w:hAnsi="Times New Roman" w:cs="Times New Roman"/>
                <w:sz w:val="20"/>
                <w:szCs w:val="24"/>
              </w:rPr>
              <w:t xml:space="preserve"> silla</w:t>
            </w:r>
            <w:r>
              <w:rPr>
                <w:rFonts w:ascii="Times New Roman" w:hAnsi="Times New Roman" w:cs="Times New Roman"/>
                <w:sz w:val="20"/>
                <w:szCs w:val="24"/>
              </w:rPr>
              <w:t>s</w:t>
            </w:r>
            <w:r w:rsidRPr="005832F3">
              <w:rPr>
                <w:rFonts w:ascii="Times New Roman" w:hAnsi="Times New Roman" w:cs="Times New Roman"/>
                <w:sz w:val="20"/>
                <w:szCs w:val="24"/>
              </w:rPr>
              <w:t xml:space="preserve"> de ruedas. Para finalizar la sesión se </w:t>
            </w:r>
            <w:r>
              <w:rPr>
                <w:rFonts w:ascii="Times New Roman" w:hAnsi="Times New Roman" w:cs="Times New Roman"/>
                <w:sz w:val="20"/>
                <w:szCs w:val="24"/>
              </w:rPr>
              <w:t>trabajó con la</w:t>
            </w:r>
            <w:r w:rsidRPr="005832F3">
              <w:rPr>
                <w:rFonts w:ascii="Times New Roman" w:hAnsi="Times New Roman" w:cs="Times New Roman"/>
                <w:sz w:val="20"/>
                <w:szCs w:val="24"/>
              </w:rPr>
              <w:t xml:space="preserve"> masoterapia </w:t>
            </w:r>
            <w:r>
              <w:rPr>
                <w:rFonts w:ascii="Times New Roman" w:hAnsi="Times New Roman" w:cs="Times New Roman"/>
                <w:sz w:val="20"/>
                <w:szCs w:val="24"/>
              </w:rPr>
              <w:t xml:space="preserve">en </w:t>
            </w:r>
            <w:r w:rsidRPr="005832F3">
              <w:rPr>
                <w:rFonts w:ascii="Times New Roman" w:hAnsi="Times New Roman" w:cs="Times New Roman"/>
                <w:sz w:val="20"/>
                <w:szCs w:val="24"/>
              </w:rPr>
              <w:t>los músculos del cuello y la espalda.</w:t>
            </w:r>
          </w:p>
        </w:tc>
      </w:tr>
      <w:tr w:rsidR="00D5090D" w:rsidRPr="005832F3" w14:paraId="31F974FF" w14:textId="77777777" w:rsidTr="008C5678">
        <w:tc>
          <w:tcPr>
            <w:cnfStyle w:val="001000000000" w:firstRow="0" w:lastRow="0" w:firstColumn="1" w:lastColumn="0" w:oddVBand="0" w:evenVBand="0" w:oddHBand="0" w:evenHBand="0" w:firstRowFirstColumn="0" w:firstRowLastColumn="0" w:lastRowFirstColumn="0" w:lastRowLastColumn="0"/>
            <w:tcW w:w="1429" w:type="dxa"/>
          </w:tcPr>
          <w:p w14:paraId="4D0599A0" w14:textId="77777777" w:rsidR="00D5090D" w:rsidRPr="005832F3" w:rsidRDefault="00D5090D" w:rsidP="008C5678">
            <w:pPr>
              <w:spacing w:line="360" w:lineRule="auto"/>
              <w:jc w:val="both"/>
              <w:rPr>
                <w:rFonts w:ascii="Times New Roman" w:hAnsi="Times New Roman" w:cs="Times New Roman"/>
                <w:b w:val="0"/>
                <w:sz w:val="20"/>
                <w:szCs w:val="24"/>
              </w:rPr>
            </w:pPr>
            <w:r w:rsidRPr="005832F3">
              <w:rPr>
                <w:rFonts w:ascii="Times New Roman" w:hAnsi="Times New Roman" w:cs="Times New Roman"/>
                <w:b w:val="0"/>
                <w:sz w:val="20"/>
                <w:szCs w:val="24"/>
              </w:rPr>
              <w:t>Actividad con globo</w:t>
            </w:r>
          </w:p>
        </w:tc>
        <w:tc>
          <w:tcPr>
            <w:tcW w:w="7399" w:type="dxa"/>
          </w:tcPr>
          <w:p w14:paraId="6AE36DD5" w14:textId="77777777" w:rsidR="00D5090D" w:rsidRPr="005832F3" w:rsidRDefault="00D5090D" w:rsidP="009651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832F3">
              <w:rPr>
                <w:rFonts w:ascii="Times New Roman" w:hAnsi="Times New Roman" w:cs="Times New Roman"/>
                <w:sz w:val="20"/>
                <w:szCs w:val="24"/>
              </w:rPr>
              <w:t xml:space="preserve">Para trabajar </w:t>
            </w:r>
            <w:r>
              <w:rPr>
                <w:rFonts w:ascii="Times New Roman" w:hAnsi="Times New Roman" w:cs="Times New Roman"/>
                <w:sz w:val="20"/>
                <w:szCs w:val="24"/>
              </w:rPr>
              <w:t xml:space="preserve">la </w:t>
            </w:r>
            <w:r w:rsidRPr="005832F3">
              <w:rPr>
                <w:rFonts w:ascii="Times New Roman" w:hAnsi="Times New Roman" w:cs="Times New Roman"/>
                <w:sz w:val="20"/>
                <w:szCs w:val="24"/>
              </w:rPr>
              <w:t xml:space="preserve">fuerza y </w:t>
            </w:r>
            <w:r>
              <w:rPr>
                <w:rFonts w:ascii="Times New Roman" w:hAnsi="Times New Roman" w:cs="Times New Roman"/>
                <w:sz w:val="20"/>
                <w:szCs w:val="24"/>
              </w:rPr>
              <w:t xml:space="preserve">los </w:t>
            </w:r>
            <w:r w:rsidRPr="005832F3">
              <w:rPr>
                <w:rFonts w:ascii="Times New Roman" w:hAnsi="Times New Roman" w:cs="Times New Roman"/>
                <w:sz w:val="20"/>
                <w:szCs w:val="24"/>
              </w:rPr>
              <w:t xml:space="preserve">movimientos activos se </w:t>
            </w:r>
            <w:r>
              <w:rPr>
                <w:rFonts w:ascii="Times New Roman" w:hAnsi="Times New Roman" w:cs="Times New Roman"/>
                <w:sz w:val="20"/>
                <w:szCs w:val="24"/>
              </w:rPr>
              <w:t>desarrollaron</w:t>
            </w:r>
            <w:r w:rsidRPr="005832F3">
              <w:rPr>
                <w:rFonts w:ascii="Times New Roman" w:hAnsi="Times New Roman" w:cs="Times New Roman"/>
                <w:sz w:val="20"/>
                <w:szCs w:val="24"/>
              </w:rPr>
              <w:t xml:space="preserve"> </w:t>
            </w:r>
            <w:r>
              <w:rPr>
                <w:rFonts w:ascii="Times New Roman" w:hAnsi="Times New Roman" w:cs="Times New Roman"/>
                <w:sz w:val="20"/>
                <w:szCs w:val="24"/>
              </w:rPr>
              <w:t xml:space="preserve">actividades </w:t>
            </w:r>
            <w:r w:rsidR="00965120">
              <w:rPr>
                <w:rFonts w:ascii="Times New Roman" w:hAnsi="Times New Roman" w:cs="Times New Roman"/>
                <w:sz w:val="20"/>
                <w:szCs w:val="24"/>
              </w:rPr>
              <w:t>con un</w:t>
            </w:r>
            <w:r w:rsidRPr="005832F3">
              <w:rPr>
                <w:rFonts w:ascii="Times New Roman" w:hAnsi="Times New Roman" w:cs="Times New Roman"/>
                <w:sz w:val="20"/>
                <w:szCs w:val="24"/>
              </w:rPr>
              <w:t xml:space="preserve"> globo de la siguiente forma: </w:t>
            </w:r>
            <w:r w:rsidR="001461CB">
              <w:rPr>
                <w:rFonts w:ascii="Times New Roman" w:hAnsi="Times New Roman" w:cs="Times New Roman"/>
                <w:sz w:val="20"/>
                <w:szCs w:val="24"/>
              </w:rPr>
              <w:t xml:space="preserve">se colocó </w:t>
            </w:r>
            <w:r w:rsidRPr="005832F3">
              <w:rPr>
                <w:rFonts w:ascii="Times New Roman" w:hAnsi="Times New Roman" w:cs="Times New Roman"/>
                <w:sz w:val="20"/>
                <w:szCs w:val="24"/>
              </w:rPr>
              <w:t xml:space="preserve">a un lado de su cabeza para </w:t>
            </w:r>
            <w:r w:rsidR="001461CB">
              <w:rPr>
                <w:rFonts w:ascii="Times New Roman" w:hAnsi="Times New Roman" w:cs="Times New Roman"/>
                <w:sz w:val="20"/>
                <w:szCs w:val="24"/>
              </w:rPr>
              <w:t>emplear toda la</w:t>
            </w:r>
            <w:r w:rsidRPr="005832F3">
              <w:rPr>
                <w:rFonts w:ascii="Times New Roman" w:hAnsi="Times New Roman" w:cs="Times New Roman"/>
                <w:sz w:val="20"/>
                <w:szCs w:val="24"/>
              </w:rPr>
              <w:t xml:space="preserve"> fuerza </w:t>
            </w:r>
            <w:r w:rsidR="001461CB">
              <w:rPr>
                <w:rFonts w:ascii="Times New Roman" w:hAnsi="Times New Roman" w:cs="Times New Roman"/>
                <w:sz w:val="20"/>
                <w:szCs w:val="24"/>
              </w:rPr>
              <w:t xml:space="preserve">sosteniendo </w:t>
            </w:r>
            <w:r w:rsidRPr="005832F3">
              <w:rPr>
                <w:rFonts w:ascii="Times New Roman" w:hAnsi="Times New Roman" w:cs="Times New Roman"/>
                <w:sz w:val="20"/>
                <w:szCs w:val="24"/>
              </w:rPr>
              <w:t>el globo. Después se coloc</w:t>
            </w:r>
            <w:r w:rsidR="001461CB">
              <w:rPr>
                <w:rFonts w:ascii="Times New Roman" w:hAnsi="Times New Roman" w:cs="Times New Roman"/>
                <w:sz w:val="20"/>
                <w:szCs w:val="24"/>
              </w:rPr>
              <w:t>ó</w:t>
            </w:r>
            <w:r w:rsidRPr="005832F3">
              <w:rPr>
                <w:rFonts w:ascii="Times New Roman" w:hAnsi="Times New Roman" w:cs="Times New Roman"/>
                <w:sz w:val="20"/>
                <w:szCs w:val="24"/>
              </w:rPr>
              <w:t xml:space="preserve"> entre el antebrazo y el brazo</w:t>
            </w:r>
            <w:r w:rsidR="001461CB">
              <w:rPr>
                <w:rFonts w:ascii="Times New Roman" w:hAnsi="Times New Roman" w:cs="Times New Roman"/>
                <w:sz w:val="20"/>
                <w:szCs w:val="24"/>
              </w:rPr>
              <w:t xml:space="preserve">, los cuales fueron usados para </w:t>
            </w:r>
            <w:r w:rsidRPr="005832F3">
              <w:rPr>
                <w:rFonts w:ascii="Times New Roman" w:hAnsi="Times New Roman" w:cs="Times New Roman"/>
                <w:sz w:val="20"/>
                <w:szCs w:val="24"/>
              </w:rPr>
              <w:t>sostener</w:t>
            </w:r>
            <w:r w:rsidR="001461CB">
              <w:rPr>
                <w:rFonts w:ascii="Times New Roman" w:hAnsi="Times New Roman" w:cs="Times New Roman"/>
                <w:sz w:val="20"/>
                <w:szCs w:val="24"/>
              </w:rPr>
              <w:t>lo</w:t>
            </w:r>
            <w:r w:rsidRPr="005832F3">
              <w:rPr>
                <w:rFonts w:ascii="Times New Roman" w:hAnsi="Times New Roman" w:cs="Times New Roman"/>
                <w:sz w:val="20"/>
                <w:szCs w:val="24"/>
              </w:rPr>
              <w:t xml:space="preserve"> en su lugar</w:t>
            </w:r>
            <w:r w:rsidR="001461CB">
              <w:rPr>
                <w:rFonts w:ascii="Times New Roman" w:hAnsi="Times New Roman" w:cs="Times New Roman"/>
                <w:sz w:val="20"/>
                <w:szCs w:val="24"/>
              </w:rPr>
              <w:t>.</w:t>
            </w:r>
            <w:r w:rsidRPr="005832F3">
              <w:rPr>
                <w:rFonts w:ascii="Times New Roman" w:hAnsi="Times New Roman" w:cs="Times New Roman"/>
                <w:sz w:val="20"/>
                <w:szCs w:val="24"/>
              </w:rPr>
              <w:t xml:space="preserve"> </w:t>
            </w:r>
            <w:r w:rsidR="001461CB">
              <w:rPr>
                <w:rFonts w:ascii="Times New Roman" w:hAnsi="Times New Roman" w:cs="Times New Roman"/>
                <w:sz w:val="20"/>
                <w:szCs w:val="24"/>
              </w:rPr>
              <w:t>L</w:t>
            </w:r>
            <w:r w:rsidRPr="005832F3">
              <w:rPr>
                <w:rFonts w:ascii="Times New Roman" w:hAnsi="Times New Roman" w:cs="Times New Roman"/>
                <w:sz w:val="20"/>
                <w:szCs w:val="24"/>
              </w:rPr>
              <w:t>uego</w:t>
            </w:r>
            <w:r w:rsidR="001461CB">
              <w:rPr>
                <w:rFonts w:ascii="Times New Roman" w:hAnsi="Times New Roman" w:cs="Times New Roman"/>
                <w:sz w:val="20"/>
                <w:szCs w:val="24"/>
              </w:rPr>
              <w:t xml:space="preserve">, para trabajar </w:t>
            </w:r>
            <w:r w:rsidRPr="005832F3">
              <w:rPr>
                <w:rFonts w:ascii="Times New Roman" w:hAnsi="Times New Roman" w:cs="Times New Roman"/>
                <w:sz w:val="20"/>
                <w:szCs w:val="24"/>
              </w:rPr>
              <w:t xml:space="preserve">las manos y </w:t>
            </w:r>
            <w:r w:rsidR="00965120">
              <w:rPr>
                <w:rFonts w:ascii="Times New Roman" w:hAnsi="Times New Roman" w:cs="Times New Roman"/>
                <w:sz w:val="20"/>
                <w:szCs w:val="24"/>
              </w:rPr>
              <w:t xml:space="preserve">las </w:t>
            </w:r>
            <w:r w:rsidRPr="005832F3">
              <w:rPr>
                <w:rFonts w:ascii="Times New Roman" w:hAnsi="Times New Roman" w:cs="Times New Roman"/>
                <w:sz w:val="20"/>
                <w:szCs w:val="24"/>
              </w:rPr>
              <w:t xml:space="preserve">muñecas, </w:t>
            </w:r>
            <w:r w:rsidR="001461CB">
              <w:rPr>
                <w:rFonts w:ascii="Times New Roman" w:hAnsi="Times New Roman" w:cs="Times New Roman"/>
                <w:sz w:val="20"/>
                <w:szCs w:val="24"/>
              </w:rPr>
              <w:t xml:space="preserve">se les pidió que </w:t>
            </w:r>
            <w:r w:rsidRPr="005832F3">
              <w:rPr>
                <w:rFonts w:ascii="Times New Roman" w:hAnsi="Times New Roman" w:cs="Times New Roman"/>
                <w:sz w:val="20"/>
                <w:szCs w:val="24"/>
              </w:rPr>
              <w:t xml:space="preserve">con cada uno de </w:t>
            </w:r>
            <w:r w:rsidR="001461CB">
              <w:rPr>
                <w:rFonts w:ascii="Times New Roman" w:hAnsi="Times New Roman" w:cs="Times New Roman"/>
                <w:sz w:val="20"/>
                <w:szCs w:val="24"/>
              </w:rPr>
              <w:t>sus</w:t>
            </w:r>
            <w:r w:rsidRPr="005832F3">
              <w:rPr>
                <w:rFonts w:ascii="Times New Roman" w:hAnsi="Times New Roman" w:cs="Times New Roman"/>
                <w:sz w:val="20"/>
                <w:szCs w:val="24"/>
              </w:rPr>
              <w:t xml:space="preserve"> dedos </w:t>
            </w:r>
            <w:r w:rsidR="001461CB">
              <w:rPr>
                <w:rFonts w:ascii="Times New Roman" w:hAnsi="Times New Roman" w:cs="Times New Roman"/>
                <w:sz w:val="20"/>
                <w:szCs w:val="24"/>
              </w:rPr>
              <w:t>hundieran</w:t>
            </w:r>
            <w:r w:rsidRPr="005832F3">
              <w:rPr>
                <w:rFonts w:ascii="Times New Roman" w:hAnsi="Times New Roman" w:cs="Times New Roman"/>
                <w:sz w:val="20"/>
                <w:szCs w:val="24"/>
              </w:rPr>
              <w:t xml:space="preserve"> el globo</w:t>
            </w:r>
            <w:r w:rsidR="001461CB">
              <w:rPr>
                <w:rFonts w:ascii="Times New Roman" w:hAnsi="Times New Roman" w:cs="Times New Roman"/>
                <w:sz w:val="20"/>
                <w:szCs w:val="24"/>
              </w:rPr>
              <w:t>,</w:t>
            </w:r>
            <w:r w:rsidRPr="005832F3">
              <w:rPr>
                <w:rFonts w:ascii="Times New Roman" w:hAnsi="Times New Roman" w:cs="Times New Roman"/>
                <w:sz w:val="20"/>
                <w:szCs w:val="24"/>
              </w:rPr>
              <w:t xml:space="preserve"> y </w:t>
            </w:r>
            <w:r w:rsidR="001461CB">
              <w:rPr>
                <w:rFonts w:ascii="Times New Roman" w:hAnsi="Times New Roman" w:cs="Times New Roman"/>
                <w:sz w:val="20"/>
                <w:szCs w:val="24"/>
              </w:rPr>
              <w:t>después</w:t>
            </w:r>
            <w:r w:rsidRPr="005832F3">
              <w:rPr>
                <w:rFonts w:ascii="Times New Roman" w:hAnsi="Times New Roman" w:cs="Times New Roman"/>
                <w:sz w:val="20"/>
                <w:szCs w:val="24"/>
              </w:rPr>
              <w:t xml:space="preserve"> que lo tomaran con la muñeca </w:t>
            </w:r>
            <w:r w:rsidR="001461CB">
              <w:rPr>
                <w:rFonts w:ascii="Times New Roman" w:hAnsi="Times New Roman" w:cs="Times New Roman"/>
                <w:sz w:val="20"/>
                <w:szCs w:val="24"/>
              </w:rPr>
              <w:t xml:space="preserve">para que también </w:t>
            </w:r>
            <w:r w:rsidRPr="005832F3">
              <w:rPr>
                <w:rFonts w:ascii="Times New Roman" w:hAnsi="Times New Roman" w:cs="Times New Roman"/>
                <w:sz w:val="20"/>
                <w:szCs w:val="24"/>
              </w:rPr>
              <w:t xml:space="preserve">lo </w:t>
            </w:r>
            <w:r w:rsidR="001461CB">
              <w:rPr>
                <w:rFonts w:ascii="Times New Roman" w:hAnsi="Times New Roman" w:cs="Times New Roman"/>
                <w:sz w:val="20"/>
                <w:szCs w:val="24"/>
              </w:rPr>
              <w:t>presionaran</w:t>
            </w:r>
            <w:r w:rsidRPr="005832F3">
              <w:rPr>
                <w:rFonts w:ascii="Times New Roman" w:hAnsi="Times New Roman" w:cs="Times New Roman"/>
                <w:sz w:val="20"/>
                <w:szCs w:val="24"/>
              </w:rPr>
              <w:t xml:space="preserve">. </w:t>
            </w:r>
            <w:r w:rsidR="001461CB">
              <w:rPr>
                <w:rFonts w:ascii="Times New Roman" w:hAnsi="Times New Roman" w:cs="Times New Roman"/>
                <w:sz w:val="20"/>
                <w:szCs w:val="24"/>
              </w:rPr>
              <w:t xml:space="preserve">Para ejercitar </w:t>
            </w:r>
            <w:r w:rsidRPr="005832F3">
              <w:rPr>
                <w:rFonts w:ascii="Times New Roman" w:hAnsi="Times New Roman" w:cs="Times New Roman"/>
                <w:sz w:val="20"/>
                <w:szCs w:val="24"/>
              </w:rPr>
              <w:t xml:space="preserve">los miembros inferiores </w:t>
            </w:r>
            <w:r w:rsidR="001461CB">
              <w:rPr>
                <w:rFonts w:ascii="Times New Roman" w:hAnsi="Times New Roman" w:cs="Times New Roman"/>
                <w:sz w:val="20"/>
                <w:szCs w:val="24"/>
              </w:rPr>
              <w:t xml:space="preserve">se les solicitó que </w:t>
            </w:r>
            <w:r w:rsidRPr="005832F3">
              <w:rPr>
                <w:rFonts w:ascii="Times New Roman" w:hAnsi="Times New Roman" w:cs="Times New Roman"/>
                <w:sz w:val="20"/>
                <w:szCs w:val="24"/>
              </w:rPr>
              <w:t>coloca</w:t>
            </w:r>
            <w:r w:rsidR="001461CB">
              <w:rPr>
                <w:rFonts w:ascii="Times New Roman" w:hAnsi="Times New Roman" w:cs="Times New Roman"/>
                <w:sz w:val="20"/>
                <w:szCs w:val="24"/>
              </w:rPr>
              <w:t>ran</w:t>
            </w:r>
            <w:r w:rsidRPr="005832F3">
              <w:rPr>
                <w:rFonts w:ascii="Times New Roman" w:hAnsi="Times New Roman" w:cs="Times New Roman"/>
                <w:sz w:val="20"/>
                <w:szCs w:val="24"/>
              </w:rPr>
              <w:t xml:space="preserve"> el globo entre las piernas </w:t>
            </w:r>
            <w:r w:rsidR="001461CB">
              <w:rPr>
                <w:rFonts w:ascii="Times New Roman" w:hAnsi="Times New Roman" w:cs="Times New Roman"/>
                <w:sz w:val="20"/>
                <w:szCs w:val="24"/>
              </w:rPr>
              <w:t>y luego que ejerciera</w:t>
            </w:r>
            <w:r w:rsidR="00965120">
              <w:rPr>
                <w:rFonts w:ascii="Times New Roman" w:hAnsi="Times New Roman" w:cs="Times New Roman"/>
                <w:sz w:val="20"/>
                <w:szCs w:val="24"/>
              </w:rPr>
              <w:t>n</w:t>
            </w:r>
            <w:r w:rsidR="001461CB">
              <w:rPr>
                <w:rFonts w:ascii="Times New Roman" w:hAnsi="Times New Roman" w:cs="Times New Roman"/>
                <w:sz w:val="20"/>
                <w:szCs w:val="24"/>
              </w:rPr>
              <w:t xml:space="preserve"> presión. Posteriormente, se enfocó el trabajo en las </w:t>
            </w:r>
            <w:r w:rsidRPr="005832F3">
              <w:rPr>
                <w:rFonts w:ascii="Times New Roman" w:hAnsi="Times New Roman" w:cs="Times New Roman"/>
                <w:sz w:val="20"/>
                <w:szCs w:val="24"/>
              </w:rPr>
              <w:t xml:space="preserve">rodillas y después </w:t>
            </w:r>
            <w:r w:rsidR="001461CB">
              <w:rPr>
                <w:rFonts w:ascii="Times New Roman" w:hAnsi="Times New Roman" w:cs="Times New Roman"/>
                <w:sz w:val="20"/>
                <w:szCs w:val="24"/>
              </w:rPr>
              <w:t>en el</w:t>
            </w:r>
            <w:r w:rsidRPr="005832F3">
              <w:rPr>
                <w:rFonts w:ascii="Times New Roman" w:hAnsi="Times New Roman" w:cs="Times New Roman"/>
                <w:sz w:val="20"/>
                <w:szCs w:val="24"/>
              </w:rPr>
              <w:t xml:space="preserve"> área de las pantorrillas </w:t>
            </w:r>
            <w:r w:rsidR="001461CB">
              <w:rPr>
                <w:rFonts w:ascii="Times New Roman" w:hAnsi="Times New Roman" w:cs="Times New Roman"/>
                <w:sz w:val="20"/>
                <w:szCs w:val="24"/>
              </w:rPr>
              <w:t>(</w:t>
            </w:r>
            <w:r w:rsidRPr="005832F3">
              <w:rPr>
                <w:rFonts w:ascii="Times New Roman" w:hAnsi="Times New Roman" w:cs="Times New Roman"/>
                <w:sz w:val="20"/>
                <w:szCs w:val="24"/>
              </w:rPr>
              <w:t xml:space="preserve">en cada una de las posiciones </w:t>
            </w:r>
            <w:r w:rsidR="00965120">
              <w:rPr>
                <w:rFonts w:ascii="Times New Roman" w:hAnsi="Times New Roman" w:cs="Times New Roman"/>
                <w:sz w:val="20"/>
                <w:szCs w:val="24"/>
              </w:rPr>
              <w:t>ejercieron</w:t>
            </w:r>
            <w:r w:rsidRPr="005832F3">
              <w:rPr>
                <w:rFonts w:ascii="Times New Roman" w:hAnsi="Times New Roman" w:cs="Times New Roman"/>
                <w:sz w:val="20"/>
                <w:szCs w:val="24"/>
              </w:rPr>
              <w:t xml:space="preserve"> presión</w:t>
            </w:r>
            <w:r w:rsidR="001461CB">
              <w:rPr>
                <w:rFonts w:ascii="Times New Roman" w:hAnsi="Times New Roman" w:cs="Times New Roman"/>
                <w:sz w:val="20"/>
                <w:szCs w:val="24"/>
              </w:rPr>
              <w:t xml:space="preserve"> </w:t>
            </w:r>
            <w:r w:rsidR="001461CB" w:rsidRPr="005832F3">
              <w:rPr>
                <w:rFonts w:ascii="Times New Roman" w:hAnsi="Times New Roman" w:cs="Times New Roman"/>
                <w:sz w:val="20"/>
                <w:szCs w:val="24"/>
              </w:rPr>
              <w:t>10 veces</w:t>
            </w:r>
            <w:r w:rsidR="001461CB">
              <w:rPr>
                <w:rFonts w:ascii="Times New Roman" w:hAnsi="Times New Roman" w:cs="Times New Roman"/>
                <w:sz w:val="20"/>
                <w:szCs w:val="24"/>
              </w:rPr>
              <w:t>)</w:t>
            </w:r>
            <w:r w:rsidRPr="005832F3">
              <w:rPr>
                <w:rFonts w:ascii="Times New Roman" w:hAnsi="Times New Roman" w:cs="Times New Roman"/>
                <w:sz w:val="20"/>
                <w:szCs w:val="24"/>
              </w:rPr>
              <w:t xml:space="preserve">. </w:t>
            </w:r>
            <w:r w:rsidR="001461CB">
              <w:rPr>
                <w:rFonts w:ascii="Times New Roman" w:hAnsi="Times New Roman" w:cs="Times New Roman"/>
                <w:sz w:val="20"/>
                <w:szCs w:val="24"/>
              </w:rPr>
              <w:t>Finalmente, se les pidió que pisaran el globo con la mayor fuerza posible. Esta sesión concluyó</w:t>
            </w:r>
            <w:r w:rsidRPr="005832F3">
              <w:rPr>
                <w:rFonts w:ascii="Times New Roman" w:hAnsi="Times New Roman" w:cs="Times New Roman"/>
                <w:sz w:val="20"/>
                <w:szCs w:val="24"/>
              </w:rPr>
              <w:t xml:space="preserve"> </w:t>
            </w:r>
            <w:r w:rsidR="001461CB">
              <w:rPr>
                <w:rFonts w:ascii="Times New Roman" w:hAnsi="Times New Roman" w:cs="Times New Roman"/>
                <w:sz w:val="20"/>
                <w:szCs w:val="24"/>
              </w:rPr>
              <w:t>con</w:t>
            </w:r>
            <w:r w:rsidRPr="005832F3">
              <w:rPr>
                <w:rFonts w:ascii="Times New Roman" w:hAnsi="Times New Roman" w:cs="Times New Roman"/>
                <w:sz w:val="20"/>
                <w:szCs w:val="24"/>
              </w:rPr>
              <w:t xml:space="preserve"> </w:t>
            </w:r>
            <w:r w:rsidR="008C5678" w:rsidRPr="005832F3">
              <w:rPr>
                <w:rFonts w:ascii="Times New Roman" w:hAnsi="Times New Roman" w:cs="Times New Roman"/>
                <w:sz w:val="20"/>
                <w:szCs w:val="24"/>
              </w:rPr>
              <w:t>ejercicios de relajación</w:t>
            </w:r>
            <w:r w:rsidR="008C5678">
              <w:rPr>
                <w:rFonts w:ascii="Times New Roman" w:hAnsi="Times New Roman" w:cs="Times New Roman"/>
                <w:sz w:val="20"/>
                <w:szCs w:val="24"/>
              </w:rPr>
              <w:t>, a través de</w:t>
            </w:r>
            <w:r w:rsidR="008C5678" w:rsidRPr="005832F3">
              <w:rPr>
                <w:rFonts w:ascii="Times New Roman" w:hAnsi="Times New Roman" w:cs="Times New Roman"/>
                <w:sz w:val="20"/>
                <w:szCs w:val="24"/>
              </w:rPr>
              <w:t xml:space="preserve"> </w:t>
            </w:r>
            <w:r w:rsidRPr="005832F3">
              <w:rPr>
                <w:rFonts w:ascii="Times New Roman" w:hAnsi="Times New Roman" w:cs="Times New Roman"/>
                <w:sz w:val="20"/>
                <w:szCs w:val="24"/>
              </w:rPr>
              <w:t xml:space="preserve">respiraciones largas y profundas. </w:t>
            </w:r>
            <w:r w:rsidR="008C5678">
              <w:rPr>
                <w:rFonts w:ascii="Times New Roman" w:hAnsi="Times New Roman" w:cs="Times New Roman"/>
                <w:sz w:val="20"/>
                <w:szCs w:val="24"/>
              </w:rPr>
              <w:t>Los participantes indicaron que no sintieron ninguna</w:t>
            </w:r>
            <w:r w:rsidR="00D54775">
              <w:rPr>
                <w:rFonts w:ascii="Times New Roman" w:hAnsi="Times New Roman" w:cs="Times New Roman"/>
                <w:sz w:val="20"/>
                <w:szCs w:val="24"/>
              </w:rPr>
              <w:t xml:space="preserve"> </w:t>
            </w:r>
            <w:r w:rsidR="008C5678">
              <w:rPr>
                <w:rFonts w:ascii="Times New Roman" w:hAnsi="Times New Roman" w:cs="Times New Roman"/>
                <w:sz w:val="20"/>
                <w:szCs w:val="24"/>
              </w:rPr>
              <w:t>molestia durante los ejercicios y que les habían gustado las actividades.</w:t>
            </w:r>
          </w:p>
        </w:tc>
      </w:tr>
      <w:tr w:rsidR="00D5090D" w:rsidRPr="005832F3" w14:paraId="42B57A3A" w14:textId="77777777" w:rsidTr="008C5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Pr>
          <w:p w14:paraId="4A0A34C6" w14:textId="77777777" w:rsidR="00D5090D" w:rsidRPr="005832F3" w:rsidRDefault="00D5090D" w:rsidP="008C5678">
            <w:pPr>
              <w:spacing w:line="360" w:lineRule="auto"/>
              <w:jc w:val="both"/>
              <w:rPr>
                <w:rFonts w:ascii="Times New Roman" w:hAnsi="Times New Roman" w:cs="Times New Roman"/>
                <w:b w:val="0"/>
                <w:sz w:val="20"/>
                <w:szCs w:val="24"/>
              </w:rPr>
            </w:pPr>
            <w:r w:rsidRPr="005832F3">
              <w:rPr>
                <w:rFonts w:ascii="Times New Roman" w:hAnsi="Times New Roman" w:cs="Times New Roman"/>
                <w:b w:val="0"/>
                <w:sz w:val="20"/>
                <w:szCs w:val="24"/>
              </w:rPr>
              <w:t>Ejercicio de coordinación</w:t>
            </w:r>
          </w:p>
        </w:tc>
        <w:tc>
          <w:tcPr>
            <w:tcW w:w="7399" w:type="dxa"/>
          </w:tcPr>
          <w:p w14:paraId="04977D7B" w14:textId="77777777" w:rsidR="00D5090D" w:rsidRPr="005832F3" w:rsidRDefault="008C5678" w:rsidP="009651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Nuevamente s</w:t>
            </w:r>
            <w:r w:rsidR="00D5090D" w:rsidRPr="005832F3">
              <w:rPr>
                <w:rFonts w:ascii="Times New Roman" w:hAnsi="Times New Roman" w:cs="Times New Roman"/>
                <w:sz w:val="20"/>
                <w:szCs w:val="24"/>
              </w:rPr>
              <w:t>e</w:t>
            </w:r>
            <w:r>
              <w:rPr>
                <w:rFonts w:ascii="Times New Roman" w:hAnsi="Times New Roman" w:cs="Times New Roman"/>
                <w:sz w:val="20"/>
                <w:szCs w:val="24"/>
              </w:rPr>
              <w:t xml:space="preserve"> emplearon</w:t>
            </w:r>
            <w:r w:rsidR="00D5090D" w:rsidRPr="005832F3">
              <w:rPr>
                <w:rFonts w:ascii="Times New Roman" w:hAnsi="Times New Roman" w:cs="Times New Roman"/>
                <w:sz w:val="20"/>
                <w:szCs w:val="24"/>
              </w:rPr>
              <w:t xml:space="preserve"> globos</w:t>
            </w:r>
            <w:r>
              <w:rPr>
                <w:rFonts w:ascii="Times New Roman" w:hAnsi="Times New Roman" w:cs="Times New Roman"/>
                <w:sz w:val="20"/>
                <w:szCs w:val="24"/>
              </w:rPr>
              <w:t>, los cuales</w:t>
            </w:r>
            <w:r w:rsidR="00D5090D" w:rsidRPr="005832F3">
              <w:rPr>
                <w:rFonts w:ascii="Times New Roman" w:hAnsi="Times New Roman" w:cs="Times New Roman"/>
                <w:sz w:val="20"/>
                <w:szCs w:val="24"/>
              </w:rPr>
              <w:t xml:space="preserve"> </w:t>
            </w:r>
            <w:r>
              <w:rPr>
                <w:rFonts w:ascii="Times New Roman" w:hAnsi="Times New Roman" w:cs="Times New Roman"/>
                <w:sz w:val="20"/>
                <w:szCs w:val="24"/>
              </w:rPr>
              <w:t xml:space="preserve">debían </w:t>
            </w:r>
            <w:r w:rsidR="00D5090D" w:rsidRPr="005832F3">
              <w:rPr>
                <w:rFonts w:ascii="Times New Roman" w:hAnsi="Times New Roman" w:cs="Times New Roman"/>
                <w:sz w:val="20"/>
                <w:szCs w:val="24"/>
              </w:rPr>
              <w:t>pasar a su</w:t>
            </w:r>
            <w:r>
              <w:rPr>
                <w:rFonts w:ascii="Times New Roman" w:hAnsi="Times New Roman" w:cs="Times New Roman"/>
                <w:sz w:val="20"/>
                <w:szCs w:val="24"/>
              </w:rPr>
              <w:t>s</w:t>
            </w:r>
            <w:r w:rsidR="00D5090D" w:rsidRPr="005832F3">
              <w:rPr>
                <w:rFonts w:ascii="Times New Roman" w:hAnsi="Times New Roman" w:cs="Times New Roman"/>
                <w:sz w:val="20"/>
                <w:szCs w:val="24"/>
              </w:rPr>
              <w:t xml:space="preserve"> compañero</w:t>
            </w:r>
            <w:r>
              <w:rPr>
                <w:rFonts w:ascii="Times New Roman" w:hAnsi="Times New Roman" w:cs="Times New Roman"/>
                <w:sz w:val="20"/>
                <w:szCs w:val="24"/>
              </w:rPr>
              <w:t>s</w:t>
            </w:r>
            <w:r w:rsidR="00D5090D" w:rsidRPr="005832F3">
              <w:rPr>
                <w:rFonts w:ascii="Times New Roman" w:hAnsi="Times New Roman" w:cs="Times New Roman"/>
                <w:sz w:val="20"/>
                <w:szCs w:val="24"/>
              </w:rPr>
              <w:t xml:space="preserve"> </w:t>
            </w:r>
            <w:r>
              <w:rPr>
                <w:rFonts w:ascii="Times New Roman" w:hAnsi="Times New Roman" w:cs="Times New Roman"/>
                <w:sz w:val="20"/>
                <w:szCs w:val="24"/>
              </w:rPr>
              <w:t>en</w:t>
            </w:r>
            <w:r w:rsidR="00D5090D" w:rsidRPr="005832F3">
              <w:rPr>
                <w:rFonts w:ascii="Times New Roman" w:hAnsi="Times New Roman" w:cs="Times New Roman"/>
                <w:sz w:val="20"/>
                <w:szCs w:val="24"/>
              </w:rPr>
              <w:t xml:space="preserve"> la dirección que se le</w:t>
            </w:r>
            <w:r>
              <w:rPr>
                <w:rFonts w:ascii="Times New Roman" w:hAnsi="Times New Roman" w:cs="Times New Roman"/>
                <w:sz w:val="20"/>
                <w:szCs w:val="24"/>
              </w:rPr>
              <w:t xml:space="preserve"> indica</w:t>
            </w:r>
            <w:r w:rsidR="00965120">
              <w:rPr>
                <w:rFonts w:ascii="Times New Roman" w:hAnsi="Times New Roman" w:cs="Times New Roman"/>
                <w:sz w:val="20"/>
                <w:szCs w:val="24"/>
              </w:rPr>
              <w:t>ba</w:t>
            </w:r>
            <w:r>
              <w:rPr>
                <w:rFonts w:ascii="Times New Roman" w:hAnsi="Times New Roman" w:cs="Times New Roman"/>
                <w:sz w:val="20"/>
                <w:szCs w:val="24"/>
              </w:rPr>
              <w:t xml:space="preserve"> (izquierda o derecha);</w:t>
            </w:r>
            <w:r w:rsidR="00D5090D" w:rsidRPr="005832F3">
              <w:rPr>
                <w:rFonts w:ascii="Times New Roman" w:hAnsi="Times New Roman" w:cs="Times New Roman"/>
                <w:sz w:val="20"/>
                <w:szCs w:val="24"/>
              </w:rPr>
              <w:t xml:space="preserve"> después</w:t>
            </w:r>
            <w:r>
              <w:rPr>
                <w:rFonts w:ascii="Times New Roman" w:hAnsi="Times New Roman" w:cs="Times New Roman"/>
                <w:sz w:val="20"/>
                <w:szCs w:val="24"/>
              </w:rPr>
              <w:t>,</w:t>
            </w:r>
            <w:r w:rsidR="00D5090D" w:rsidRPr="005832F3">
              <w:rPr>
                <w:rFonts w:ascii="Times New Roman" w:hAnsi="Times New Roman" w:cs="Times New Roman"/>
                <w:sz w:val="20"/>
                <w:szCs w:val="24"/>
              </w:rPr>
              <w:t xml:space="preserve"> con una mano</w:t>
            </w:r>
            <w:r>
              <w:rPr>
                <w:rFonts w:ascii="Times New Roman" w:hAnsi="Times New Roman" w:cs="Times New Roman"/>
                <w:sz w:val="20"/>
                <w:szCs w:val="24"/>
              </w:rPr>
              <w:t>,</w:t>
            </w:r>
            <w:r w:rsidR="00D5090D" w:rsidRPr="005832F3">
              <w:rPr>
                <w:rFonts w:ascii="Times New Roman" w:hAnsi="Times New Roman" w:cs="Times New Roman"/>
                <w:sz w:val="20"/>
                <w:szCs w:val="24"/>
              </w:rPr>
              <w:t xml:space="preserve"> sostenían el globo y con la otra se tocaban algun</w:t>
            </w:r>
            <w:r>
              <w:rPr>
                <w:rFonts w:ascii="Times New Roman" w:hAnsi="Times New Roman" w:cs="Times New Roman"/>
                <w:sz w:val="20"/>
                <w:szCs w:val="24"/>
              </w:rPr>
              <w:t>a parte del cuerpo.</w:t>
            </w:r>
            <w:r w:rsidR="00D5090D" w:rsidRPr="005832F3">
              <w:rPr>
                <w:rFonts w:ascii="Times New Roman" w:hAnsi="Times New Roman" w:cs="Times New Roman"/>
                <w:sz w:val="20"/>
                <w:szCs w:val="24"/>
              </w:rPr>
              <w:t xml:space="preserve"> </w:t>
            </w:r>
            <w:r>
              <w:rPr>
                <w:rFonts w:ascii="Times New Roman" w:hAnsi="Times New Roman" w:cs="Times New Roman"/>
                <w:sz w:val="20"/>
                <w:szCs w:val="24"/>
              </w:rPr>
              <w:t>E</w:t>
            </w:r>
            <w:r w:rsidR="00D5090D" w:rsidRPr="005832F3">
              <w:rPr>
                <w:rFonts w:ascii="Times New Roman" w:hAnsi="Times New Roman" w:cs="Times New Roman"/>
                <w:sz w:val="20"/>
                <w:szCs w:val="24"/>
              </w:rPr>
              <w:t xml:space="preserve">sta activad </w:t>
            </w:r>
            <w:r>
              <w:rPr>
                <w:rFonts w:ascii="Times New Roman" w:hAnsi="Times New Roman" w:cs="Times New Roman"/>
                <w:sz w:val="20"/>
                <w:szCs w:val="24"/>
              </w:rPr>
              <w:t>procuró fomentar la atención hacia las indicaciones señaladas</w:t>
            </w:r>
            <w:r w:rsidR="00D5090D" w:rsidRPr="005832F3">
              <w:rPr>
                <w:rFonts w:ascii="Times New Roman" w:hAnsi="Times New Roman" w:cs="Times New Roman"/>
                <w:sz w:val="20"/>
                <w:szCs w:val="24"/>
              </w:rPr>
              <w:t>.</w:t>
            </w:r>
          </w:p>
        </w:tc>
      </w:tr>
      <w:tr w:rsidR="00D5090D" w:rsidRPr="005832F3" w14:paraId="2DDD2D94" w14:textId="77777777" w:rsidTr="008C5678">
        <w:tc>
          <w:tcPr>
            <w:cnfStyle w:val="001000000000" w:firstRow="0" w:lastRow="0" w:firstColumn="1" w:lastColumn="0" w:oddVBand="0" w:evenVBand="0" w:oddHBand="0" w:evenHBand="0" w:firstRowFirstColumn="0" w:firstRowLastColumn="0" w:lastRowFirstColumn="0" w:lastRowLastColumn="0"/>
            <w:tcW w:w="1429" w:type="dxa"/>
          </w:tcPr>
          <w:p w14:paraId="471ED2CB" w14:textId="77777777" w:rsidR="00D5090D" w:rsidRPr="005832F3" w:rsidRDefault="00D5090D" w:rsidP="008C5678">
            <w:pPr>
              <w:spacing w:line="360" w:lineRule="auto"/>
              <w:jc w:val="both"/>
              <w:rPr>
                <w:rFonts w:ascii="Times New Roman" w:hAnsi="Times New Roman" w:cs="Times New Roman"/>
                <w:b w:val="0"/>
                <w:sz w:val="20"/>
                <w:szCs w:val="20"/>
              </w:rPr>
            </w:pPr>
            <w:r w:rsidRPr="005832F3">
              <w:rPr>
                <w:rFonts w:ascii="Times New Roman" w:hAnsi="Times New Roman" w:cs="Times New Roman"/>
                <w:b w:val="0"/>
                <w:sz w:val="20"/>
                <w:szCs w:val="20"/>
              </w:rPr>
              <w:t>Aromaterapia</w:t>
            </w:r>
          </w:p>
        </w:tc>
        <w:tc>
          <w:tcPr>
            <w:tcW w:w="7399" w:type="dxa"/>
          </w:tcPr>
          <w:p w14:paraId="048999C8" w14:textId="77777777" w:rsidR="00D5090D" w:rsidRPr="005832F3" w:rsidRDefault="008C5678" w:rsidP="008C567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Para esta </w:t>
            </w:r>
            <w:r w:rsidR="00D5090D" w:rsidRPr="005832F3">
              <w:rPr>
                <w:rFonts w:ascii="Times New Roman" w:hAnsi="Times New Roman" w:cs="Times New Roman"/>
                <w:sz w:val="20"/>
                <w:szCs w:val="20"/>
              </w:rPr>
              <w:t xml:space="preserve">se </w:t>
            </w:r>
            <w:r w:rsidR="00D5090D">
              <w:rPr>
                <w:rFonts w:ascii="Times New Roman" w:hAnsi="Times New Roman" w:cs="Times New Roman"/>
                <w:sz w:val="20"/>
                <w:szCs w:val="20"/>
              </w:rPr>
              <w:t xml:space="preserve">utilizaron </w:t>
            </w:r>
            <w:r>
              <w:rPr>
                <w:rFonts w:ascii="Times New Roman" w:hAnsi="Times New Roman" w:cs="Times New Roman"/>
                <w:sz w:val="20"/>
                <w:szCs w:val="20"/>
              </w:rPr>
              <w:t xml:space="preserve">bastones aromáticos. En concreto, </w:t>
            </w:r>
            <w:r w:rsidR="00D5090D" w:rsidRPr="005832F3">
              <w:rPr>
                <w:rFonts w:ascii="Times New Roman" w:hAnsi="Times New Roman" w:cs="Times New Roman"/>
                <w:sz w:val="20"/>
                <w:szCs w:val="20"/>
              </w:rPr>
              <w:t>se les pi</w:t>
            </w:r>
            <w:r w:rsidR="00D5090D">
              <w:rPr>
                <w:rFonts w:ascii="Times New Roman" w:hAnsi="Times New Roman" w:cs="Times New Roman"/>
                <w:sz w:val="20"/>
                <w:szCs w:val="20"/>
              </w:rPr>
              <w:t>dió</w:t>
            </w:r>
            <w:r w:rsidR="00D5090D" w:rsidRPr="005832F3">
              <w:rPr>
                <w:rFonts w:ascii="Times New Roman" w:hAnsi="Times New Roman" w:cs="Times New Roman"/>
                <w:sz w:val="20"/>
                <w:szCs w:val="20"/>
              </w:rPr>
              <w:t xml:space="preserve"> que cerraran </w:t>
            </w:r>
            <w:r>
              <w:rPr>
                <w:rFonts w:ascii="Times New Roman" w:hAnsi="Times New Roman" w:cs="Times New Roman"/>
                <w:sz w:val="20"/>
                <w:szCs w:val="20"/>
              </w:rPr>
              <w:t>los</w:t>
            </w:r>
            <w:r w:rsidR="00D5090D" w:rsidRPr="005832F3">
              <w:rPr>
                <w:rFonts w:ascii="Times New Roman" w:hAnsi="Times New Roman" w:cs="Times New Roman"/>
                <w:sz w:val="20"/>
                <w:szCs w:val="20"/>
              </w:rPr>
              <w:t xml:space="preserve"> ojos y con un tono de voz suave y tranquila se </w:t>
            </w:r>
            <w:r>
              <w:rPr>
                <w:rFonts w:ascii="Times New Roman" w:hAnsi="Times New Roman" w:cs="Times New Roman"/>
                <w:sz w:val="20"/>
                <w:szCs w:val="20"/>
              </w:rPr>
              <w:t>les fue</w:t>
            </w:r>
            <w:r w:rsidR="00D5090D" w:rsidRPr="005832F3">
              <w:rPr>
                <w:rFonts w:ascii="Times New Roman" w:hAnsi="Times New Roman" w:cs="Times New Roman"/>
                <w:sz w:val="20"/>
                <w:szCs w:val="20"/>
              </w:rPr>
              <w:t xml:space="preserve"> guiando para llevarlos mentalmente a un lugar de paz y tranquilidad</w:t>
            </w:r>
            <w:r>
              <w:rPr>
                <w:rFonts w:ascii="Times New Roman" w:hAnsi="Times New Roman" w:cs="Times New Roman"/>
                <w:sz w:val="20"/>
                <w:szCs w:val="20"/>
              </w:rPr>
              <w:t>.</w:t>
            </w:r>
          </w:p>
        </w:tc>
      </w:tr>
      <w:tr w:rsidR="00D5090D" w:rsidRPr="005832F3" w14:paraId="009A4C59" w14:textId="77777777" w:rsidTr="008C5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Pr>
          <w:p w14:paraId="192A48C8" w14:textId="77777777" w:rsidR="00D5090D" w:rsidRPr="005832F3" w:rsidRDefault="00D5090D" w:rsidP="008C5678">
            <w:pPr>
              <w:spacing w:line="360" w:lineRule="auto"/>
              <w:jc w:val="both"/>
              <w:rPr>
                <w:rFonts w:ascii="Times New Roman" w:hAnsi="Times New Roman" w:cs="Times New Roman"/>
                <w:b w:val="0"/>
                <w:sz w:val="20"/>
                <w:szCs w:val="20"/>
              </w:rPr>
            </w:pPr>
            <w:r w:rsidRPr="005832F3">
              <w:rPr>
                <w:rFonts w:ascii="Times New Roman" w:hAnsi="Times New Roman" w:cs="Times New Roman"/>
                <w:b w:val="0"/>
                <w:sz w:val="20"/>
                <w:szCs w:val="20"/>
              </w:rPr>
              <w:t>Destreza y agilidad</w:t>
            </w:r>
          </w:p>
        </w:tc>
        <w:tc>
          <w:tcPr>
            <w:tcW w:w="7399" w:type="dxa"/>
          </w:tcPr>
          <w:p w14:paraId="0636D51C" w14:textId="77777777" w:rsidR="00D5090D" w:rsidRPr="005832F3" w:rsidRDefault="008C5678" w:rsidP="008C567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Esta actividad fue ú</w:t>
            </w:r>
            <w:r w:rsidR="00D5090D" w:rsidRPr="005832F3">
              <w:rPr>
                <w:rFonts w:ascii="Times New Roman" w:hAnsi="Times New Roman" w:cs="Times New Roman"/>
                <w:sz w:val="20"/>
                <w:szCs w:val="20"/>
              </w:rPr>
              <w:t>til para trabajar la motric</w:t>
            </w:r>
            <w:r>
              <w:rPr>
                <w:rFonts w:ascii="Times New Roman" w:hAnsi="Times New Roman" w:cs="Times New Roman"/>
                <w:sz w:val="20"/>
                <w:szCs w:val="20"/>
              </w:rPr>
              <w:t>idad fina. P</w:t>
            </w:r>
            <w:r w:rsidR="00D5090D" w:rsidRPr="005832F3">
              <w:rPr>
                <w:rFonts w:ascii="Times New Roman" w:hAnsi="Times New Roman" w:cs="Times New Roman"/>
                <w:sz w:val="20"/>
                <w:szCs w:val="20"/>
              </w:rPr>
              <w:t xml:space="preserve">ara </w:t>
            </w:r>
            <w:r>
              <w:rPr>
                <w:rFonts w:ascii="Times New Roman" w:hAnsi="Times New Roman" w:cs="Times New Roman"/>
                <w:sz w:val="20"/>
                <w:szCs w:val="20"/>
              </w:rPr>
              <w:t xml:space="preserve">desarrollarla </w:t>
            </w:r>
            <w:r w:rsidR="00D5090D" w:rsidRPr="005832F3">
              <w:rPr>
                <w:rFonts w:ascii="Times New Roman" w:hAnsi="Times New Roman" w:cs="Times New Roman"/>
                <w:sz w:val="20"/>
                <w:szCs w:val="20"/>
              </w:rPr>
              <w:t xml:space="preserve">se </w:t>
            </w:r>
            <w:r>
              <w:rPr>
                <w:rFonts w:ascii="Times New Roman" w:hAnsi="Times New Roman" w:cs="Times New Roman"/>
                <w:sz w:val="20"/>
                <w:szCs w:val="20"/>
              </w:rPr>
              <w:t xml:space="preserve">empleó un juego conocido con el nombre de </w:t>
            </w:r>
            <w:proofErr w:type="spellStart"/>
            <w:r w:rsidRPr="008C5678">
              <w:rPr>
                <w:rFonts w:ascii="Times New Roman" w:hAnsi="Times New Roman" w:cs="Times New Roman"/>
                <w:i/>
                <w:sz w:val="20"/>
                <w:szCs w:val="20"/>
              </w:rPr>
              <w:t>jenga</w:t>
            </w:r>
            <w:proofErr w:type="spellEnd"/>
            <w:r>
              <w:rPr>
                <w:rFonts w:ascii="Times New Roman" w:hAnsi="Times New Roman" w:cs="Times New Roman"/>
                <w:sz w:val="20"/>
                <w:szCs w:val="20"/>
              </w:rPr>
              <w:t>,</w:t>
            </w:r>
            <w:r w:rsidR="00D5090D" w:rsidRPr="005832F3">
              <w:rPr>
                <w:rFonts w:ascii="Times New Roman" w:hAnsi="Times New Roman" w:cs="Times New Roman"/>
                <w:sz w:val="20"/>
                <w:szCs w:val="20"/>
              </w:rPr>
              <w:t xml:space="preserve"> el cual </w:t>
            </w:r>
            <w:r>
              <w:rPr>
                <w:rFonts w:ascii="Times New Roman" w:hAnsi="Times New Roman" w:cs="Times New Roman"/>
                <w:sz w:val="20"/>
                <w:szCs w:val="20"/>
              </w:rPr>
              <w:t xml:space="preserve">consiste en acomodar </w:t>
            </w:r>
            <w:r w:rsidRPr="005832F3">
              <w:rPr>
                <w:rFonts w:ascii="Times New Roman" w:hAnsi="Times New Roman" w:cs="Times New Roman"/>
                <w:sz w:val="20"/>
                <w:szCs w:val="20"/>
              </w:rPr>
              <w:t>rectángulos de madera</w:t>
            </w:r>
            <w:r>
              <w:rPr>
                <w:rFonts w:ascii="Times New Roman" w:hAnsi="Times New Roman" w:cs="Times New Roman"/>
                <w:sz w:val="20"/>
                <w:szCs w:val="20"/>
              </w:rPr>
              <w:t xml:space="preserve"> para formar una torre, los cuales posteriormente se van extrayendo para seguir construyendo en la parte superior hasta que la estructura se derrumbe. </w:t>
            </w:r>
          </w:p>
        </w:tc>
      </w:tr>
    </w:tbl>
    <w:p w14:paraId="3A6F9626" w14:textId="77777777" w:rsidR="00D5090D" w:rsidRPr="00D5090D" w:rsidRDefault="00D5090D" w:rsidP="00D5090D">
      <w:pPr>
        <w:spacing w:line="360" w:lineRule="auto"/>
        <w:jc w:val="center"/>
        <w:rPr>
          <w:rFonts w:ascii="Times New Roman" w:hAnsi="Times New Roman" w:cs="Times New Roman"/>
          <w:szCs w:val="24"/>
        </w:rPr>
      </w:pPr>
      <w:r w:rsidRPr="00D5090D">
        <w:rPr>
          <w:rFonts w:ascii="Times New Roman" w:hAnsi="Times New Roman" w:cs="Times New Roman"/>
          <w:szCs w:val="24"/>
        </w:rPr>
        <w:t>Fuente: Elaboración propia</w:t>
      </w:r>
    </w:p>
    <w:p w14:paraId="5DDC27B7" w14:textId="77777777" w:rsidR="00D5090D" w:rsidRPr="00D479F7" w:rsidRDefault="008C5678" w:rsidP="00D479F7">
      <w:pPr>
        <w:pStyle w:val="Ttulo1"/>
        <w:rPr>
          <w:sz w:val="24"/>
          <w:szCs w:val="24"/>
        </w:rPr>
      </w:pPr>
      <w:r w:rsidRPr="00D479F7">
        <w:rPr>
          <w:sz w:val="24"/>
          <w:szCs w:val="24"/>
        </w:rPr>
        <w:lastRenderedPageBreak/>
        <w:t xml:space="preserve">Material </w:t>
      </w:r>
    </w:p>
    <w:p w14:paraId="61EC827A" w14:textId="77777777" w:rsidR="00ED2446" w:rsidRDefault="00404A8B" w:rsidP="008C56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 ejercicio de calentamie</w:t>
      </w:r>
      <w:r w:rsidR="008C5678">
        <w:rPr>
          <w:rFonts w:ascii="Times New Roman" w:hAnsi="Times New Roman" w:cs="Times New Roman"/>
          <w:sz w:val="24"/>
          <w:szCs w:val="24"/>
        </w:rPr>
        <w:t>nto, fuerza y resistencia se usaron</w:t>
      </w:r>
      <w:r>
        <w:rPr>
          <w:rFonts w:ascii="Times New Roman" w:hAnsi="Times New Roman" w:cs="Times New Roman"/>
          <w:sz w:val="24"/>
          <w:szCs w:val="24"/>
        </w:rPr>
        <w:t xml:space="preserve"> diez botellas de plástico de 500 ml</w:t>
      </w:r>
      <w:r w:rsidR="008C5678">
        <w:rPr>
          <w:rFonts w:ascii="Times New Roman" w:hAnsi="Times New Roman" w:cs="Times New Roman"/>
          <w:sz w:val="24"/>
          <w:szCs w:val="24"/>
        </w:rPr>
        <w:t xml:space="preserve"> (una para cada huésped)</w:t>
      </w:r>
      <w:r>
        <w:rPr>
          <w:rFonts w:ascii="Times New Roman" w:hAnsi="Times New Roman" w:cs="Times New Roman"/>
          <w:sz w:val="24"/>
          <w:szCs w:val="24"/>
        </w:rPr>
        <w:t xml:space="preserve">, </w:t>
      </w:r>
      <w:r w:rsidR="008C5678">
        <w:rPr>
          <w:rFonts w:ascii="Times New Roman" w:hAnsi="Times New Roman" w:cs="Times New Roman"/>
          <w:sz w:val="24"/>
          <w:szCs w:val="24"/>
        </w:rPr>
        <w:t xml:space="preserve">las cuales fueron llenadas con </w:t>
      </w:r>
      <w:r>
        <w:rPr>
          <w:rFonts w:ascii="Times New Roman" w:hAnsi="Times New Roman" w:cs="Times New Roman"/>
          <w:sz w:val="24"/>
          <w:szCs w:val="24"/>
        </w:rPr>
        <w:t xml:space="preserve">arena. </w:t>
      </w:r>
      <w:r w:rsidR="008C5678">
        <w:rPr>
          <w:rFonts w:ascii="Times New Roman" w:hAnsi="Times New Roman" w:cs="Times New Roman"/>
          <w:sz w:val="24"/>
          <w:szCs w:val="24"/>
        </w:rPr>
        <w:t>Asimismo, se empleó u</w:t>
      </w:r>
      <w:r>
        <w:rPr>
          <w:rFonts w:ascii="Times New Roman" w:hAnsi="Times New Roman" w:cs="Times New Roman"/>
          <w:sz w:val="24"/>
          <w:szCs w:val="24"/>
        </w:rPr>
        <w:t>n juego de boliche realizado con botellas pintadas</w:t>
      </w:r>
      <w:r w:rsidR="008C5678">
        <w:rPr>
          <w:rFonts w:ascii="Times New Roman" w:hAnsi="Times New Roman" w:cs="Times New Roman"/>
          <w:sz w:val="24"/>
          <w:szCs w:val="24"/>
        </w:rPr>
        <w:t xml:space="preserve"> </w:t>
      </w:r>
      <w:r w:rsidR="00ED2446">
        <w:rPr>
          <w:rFonts w:ascii="Times New Roman" w:hAnsi="Times New Roman" w:cs="Times New Roman"/>
          <w:sz w:val="24"/>
          <w:szCs w:val="24"/>
        </w:rPr>
        <w:t>por el equipo de voluntarios</w:t>
      </w:r>
      <w:r>
        <w:rPr>
          <w:rFonts w:ascii="Times New Roman" w:hAnsi="Times New Roman" w:cs="Times New Roman"/>
          <w:sz w:val="24"/>
          <w:szCs w:val="24"/>
        </w:rPr>
        <w:t xml:space="preserve">. </w:t>
      </w:r>
      <w:r w:rsidR="008C5678">
        <w:rPr>
          <w:rFonts w:ascii="Times New Roman" w:hAnsi="Times New Roman" w:cs="Times New Roman"/>
          <w:sz w:val="24"/>
          <w:szCs w:val="24"/>
        </w:rPr>
        <w:t xml:space="preserve">Igualmente, se trabajó con </w:t>
      </w:r>
      <w:r w:rsidR="00527569">
        <w:rPr>
          <w:rFonts w:ascii="Times New Roman" w:hAnsi="Times New Roman" w:cs="Times New Roman"/>
          <w:sz w:val="24"/>
          <w:szCs w:val="24"/>
        </w:rPr>
        <w:t xml:space="preserve">el </w:t>
      </w:r>
      <w:proofErr w:type="spellStart"/>
      <w:r w:rsidR="00527569">
        <w:rPr>
          <w:rFonts w:ascii="Times New Roman" w:hAnsi="Times New Roman" w:cs="Times New Roman"/>
          <w:sz w:val="24"/>
          <w:szCs w:val="24"/>
        </w:rPr>
        <w:t>jenga</w:t>
      </w:r>
      <w:proofErr w:type="spellEnd"/>
      <w:r w:rsidR="00527569">
        <w:rPr>
          <w:rFonts w:ascii="Times New Roman" w:hAnsi="Times New Roman" w:cs="Times New Roman"/>
          <w:sz w:val="24"/>
          <w:szCs w:val="24"/>
        </w:rPr>
        <w:t xml:space="preserve"> y con un </w:t>
      </w:r>
      <w:r>
        <w:rPr>
          <w:rFonts w:ascii="Times New Roman" w:hAnsi="Times New Roman" w:cs="Times New Roman"/>
          <w:sz w:val="24"/>
          <w:szCs w:val="24"/>
        </w:rPr>
        <w:t xml:space="preserve">juego </w:t>
      </w:r>
      <w:r w:rsidR="00ED2446">
        <w:rPr>
          <w:rFonts w:ascii="Times New Roman" w:hAnsi="Times New Roman" w:cs="Times New Roman"/>
          <w:sz w:val="24"/>
          <w:szCs w:val="24"/>
        </w:rPr>
        <w:t xml:space="preserve">de lotería </w:t>
      </w:r>
      <w:r w:rsidR="00527569">
        <w:rPr>
          <w:rFonts w:ascii="Times New Roman" w:hAnsi="Times New Roman" w:cs="Times New Roman"/>
          <w:sz w:val="24"/>
          <w:szCs w:val="24"/>
        </w:rPr>
        <w:t>donado por el equipo.</w:t>
      </w:r>
      <w:r w:rsidR="00ED2446">
        <w:rPr>
          <w:rFonts w:ascii="Times New Roman" w:hAnsi="Times New Roman" w:cs="Times New Roman"/>
          <w:sz w:val="24"/>
          <w:szCs w:val="24"/>
        </w:rPr>
        <w:t xml:space="preserve"> </w:t>
      </w:r>
      <w:r w:rsidR="00527569">
        <w:rPr>
          <w:rFonts w:ascii="Times New Roman" w:hAnsi="Times New Roman" w:cs="Times New Roman"/>
          <w:sz w:val="24"/>
          <w:szCs w:val="24"/>
        </w:rPr>
        <w:t>T</w:t>
      </w:r>
      <w:r w:rsidR="00ED2446">
        <w:rPr>
          <w:rFonts w:ascii="Times New Roman" w:hAnsi="Times New Roman" w:cs="Times New Roman"/>
          <w:sz w:val="24"/>
          <w:szCs w:val="24"/>
        </w:rPr>
        <w:t xml:space="preserve">ambién se </w:t>
      </w:r>
      <w:r w:rsidR="00965120">
        <w:rPr>
          <w:rFonts w:ascii="Times New Roman" w:hAnsi="Times New Roman" w:cs="Times New Roman"/>
          <w:sz w:val="24"/>
          <w:szCs w:val="24"/>
        </w:rPr>
        <w:t>suministraron</w:t>
      </w:r>
      <w:r w:rsidR="00ED2446">
        <w:rPr>
          <w:rFonts w:ascii="Times New Roman" w:hAnsi="Times New Roman" w:cs="Times New Roman"/>
          <w:sz w:val="24"/>
          <w:szCs w:val="24"/>
        </w:rPr>
        <w:t xml:space="preserve"> pañales desechables, guantes, cubreboca</w:t>
      </w:r>
      <w:r w:rsidR="00527569">
        <w:rPr>
          <w:rFonts w:ascii="Times New Roman" w:hAnsi="Times New Roman" w:cs="Times New Roman"/>
          <w:sz w:val="24"/>
          <w:szCs w:val="24"/>
        </w:rPr>
        <w:t>s</w:t>
      </w:r>
      <w:r w:rsidR="00ED2446">
        <w:rPr>
          <w:rFonts w:ascii="Times New Roman" w:hAnsi="Times New Roman" w:cs="Times New Roman"/>
          <w:sz w:val="24"/>
          <w:szCs w:val="24"/>
        </w:rPr>
        <w:t xml:space="preserve"> y material de curación</w:t>
      </w:r>
      <w:r w:rsidR="005E525A">
        <w:rPr>
          <w:rFonts w:ascii="Times New Roman" w:hAnsi="Times New Roman" w:cs="Times New Roman"/>
          <w:sz w:val="24"/>
          <w:szCs w:val="24"/>
        </w:rPr>
        <w:t>.</w:t>
      </w:r>
    </w:p>
    <w:p w14:paraId="49566AD8" w14:textId="77777777" w:rsidR="00BF682D" w:rsidRDefault="00BF682D" w:rsidP="00ED2446">
      <w:pPr>
        <w:spacing w:line="360" w:lineRule="auto"/>
        <w:jc w:val="both"/>
        <w:rPr>
          <w:rFonts w:ascii="Times New Roman" w:hAnsi="Times New Roman" w:cs="Times New Roman"/>
          <w:sz w:val="24"/>
          <w:szCs w:val="24"/>
        </w:rPr>
      </w:pPr>
    </w:p>
    <w:p w14:paraId="134DC939" w14:textId="77777777" w:rsidR="00AB5CA4" w:rsidRPr="00D479F7" w:rsidRDefault="00AB5CA4" w:rsidP="00527569">
      <w:pPr>
        <w:pStyle w:val="Ttulo1"/>
        <w:rPr>
          <w:rFonts w:ascii="Calibri" w:eastAsia="Times New Roman" w:hAnsi="Calibri" w:cs="Calibri"/>
          <w:color w:val="000000" w:themeColor="text1"/>
          <w:sz w:val="28"/>
          <w:szCs w:val="28"/>
          <w:lang w:val="es-ES" w:eastAsia="es-ES"/>
        </w:rPr>
      </w:pPr>
      <w:r w:rsidRPr="00D479F7">
        <w:rPr>
          <w:rFonts w:ascii="Calibri" w:eastAsia="Times New Roman" w:hAnsi="Calibri" w:cs="Calibri"/>
          <w:color w:val="000000" w:themeColor="text1"/>
          <w:sz w:val="28"/>
          <w:szCs w:val="28"/>
          <w:lang w:val="es-ES" w:eastAsia="es-ES"/>
        </w:rPr>
        <w:t>Resultados</w:t>
      </w:r>
    </w:p>
    <w:p w14:paraId="2A2D40A3" w14:textId="77777777" w:rsidR="00527569" w:rsidRDefault="00BC5F88" w:rsidP="005275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w:t>
      </w:r>
      <w:r w:rsidR="00527569">
        <w:rPr>
          <w:rFonts w:ascii="Times New Roman" w:hAnsi="Times New Roman" w:cs="Times New Roman"/>
          <w:sz w:val="24"/>
          <w:szCs w:val="24"/>
        </w:rPr>
        <w:t>t</w:t>
      </w:r>
      <w:r>
        <w:rPr>
          <w:rFonts w:ascii="Times New Roman" w:hAnsi="Times New Roman" w:cs="Times New Roman"/>
          <w:sz w:val="24"/>
          <w:szCs w:val="24"/>
        </w:rPr>
        <w:t xml:space="preserve">abla 2 </w:t>
      </w:r>
      <w:r w:rsidR="00197B77">
        <w:rPr>
          <w:rFonts w:ascii="Times New Roman" w:hAnsi="Times New Roman" w:cs="Times New Roman"/>
          <w:sz w:val="24"/>
          <w:szCs w:val="24"/>
        </w:rPr>
        <w:t xml:space="preserve">se presenta </w:t>
      </w:r>
      <w:r w:rsidR="005E525A">
        <w:rPr>
          <w:rFonts w:ascii="Times New Roman" w:hAnsi="Times New Roman" w:cs="Times New Roman"/>
          <w:sz w:val="24"/>
          <w:szCs w:val="24"/>
        </w:rPr>
        <w:t>el avance obtenido en las sesiones</w:t>
      </w:r>
      <w:r w:rsidR="00527569">
        <w:rPr>
          <w:rFonts w:ascii="Times New Roman" w:hAnsi="Times New Roman" w:cs="Times New Roman"/>
          <w:sz w:val="24"/>
          <w:szCs w:val="24"/>
        </w:rPr>
        <w:t xml:space="preserve"> según se fue desarrollando </w:t>
      </w:r>
      <w:r w:rsidR="005E525A">
        <w:rPr>
          <w:rFonts w:ascii="Times New Roman" w:hAnsi="Times New Roman" w:cs="Times New Roman"/>
          <w:sz w:val="24"/>
          <w:szCs w:val="24"/>
        </w:rPr>
        <w:t>el plan de i</w:t>
      </w:r>
      <w:r w:rsidR="00527569">
        <w:rPr>
          <w:rFonts w:ascii="Times New Roman" w:hAnsi="Times New Roman" w:cs="Times New Roman"/>
          <w:sz w:val="24"/>
          <w:szCs w:val="24"/>
        </w:rPr>
        <w:t>ntervención.</w:t>
      </w:r>
    </w:p>
    <w:p w14:paraId="25157825" w14:textId="77777777" w:rsidR="00527569" w:rsidRPr="00527569" w:rsidRDefault="00527569" w:rsidP="00527569">
      <w:pPr>
        <w:spacing w:before="240" w:line="360" w:lineRule="auto"/>
        <w:jc w:val="center"/>
        <w:rPr>
          <w:rFonts w:ascii="Times New Roman" w:hAnsi="Times New Roman" w:cs="Times New Roman"/>
        </w:rPr>
      </w:pPr>
      <w:r w:rsidRPr="00527569">
        <w:rPr>
          <w:rFonts w:ascii="Times New Roman" w:hAnsi="Times New Roman" w:cs="Times New Roman"/>
          <w:b/>
        </w:rPr>
        <w:t>Tabla 2.</w:t>
      </w:r>
      <w:r w:rsidRPr="00527569">
        <w:rPr>
          <w:rFonts w:ascii="Times New Roman" w:hAnsi="Times New Roman" w:cs="Times New Roman"/>
        </w:rPr>
        <w:t xml:space="preserve"> Principales resultados </w:t>
      </w:r>
      <w:r>
        <w:rPr>
          <w:rFonts w:ascii="Times New Roman" w:hAnsi="Times New Roman" w:cs="Times New Roman"/>
        </w:rPr>
        <w:t>del</w:t>
      </w:r>
      <w:r w:rsidRPr="00527569">
        <w:rPr>
          <w:rFonts w:ascii="Times New Roman" w:hAnsi="Times New Roman" w:cs="Times New Roman"/>
        </w:rPr>
        <w:t xml:space="preserve"> tratamiento aplicado</w:t>
      </w:r>
    </w:p>
    <w:tbl>
      <w:tblPr>
        <w:tblStyle w:val="Tablaconcuadrcula"/>
        <w:tblW w:w="8926" w:type="dxa"/>
        <w:tblLayout w:type="fixed"/>
        <w:tblLook w:val="04A0" w:firstRow="1" w:lastRow="0" w:firstColumn="1" w:lastColumn="0" w:noHBand="0" w:noVBand="1"/>
      </w:tblPr>
      <w:tblGrid>
        <w:gridCol w:w="846"/>
        <w:gridCol w:w="850"/>
        <w:gridCol w:w="2552"/>
        <w:gridCol w:w="4678"/>
      </w:tblGrid>
      <w:tr w:rsidR="00527569" w14:paraId="137E4296" w14:textId="77777777" w:rsidTr="003E47D1">
        <w:tc>
          <w:tcPr>
            <w:tcW w:w="846" w:type="dxa"/>
          </w:tcPr>
          <w:p w14:paraId="43AEEF7E" w14:textId="77777777" w:rsidR="00527569" w:rsidRPr="004F68DA" w:rsidRDefault="00527569" w:rsidP="00527569">
            <w:pPr>
              <w:jc w:val="center"/>
              <w:rPr>
                <w:rFonts w:ascii="Times New Roman" w:hAnsi="Times New Roman" w:cs="Times New Roman"/>
                <w:sz w:val="16"/>
                <w:szCs w:val="16"/>
              </w:rPr>
            </w:pPr>
            <w:r>
              <w:rPr>
                <w:rFonts w:ascii="Times New Roman" w:hAnsi="Times New Roman" w:cs="Times New Roman"/>
                <w:sz w:val="16"/>
                <w:szCs w:val="16"/>
              </w:rPr>
              <w:t>N.°</w:t>
            </w:r>
            <w:r w:rsidRPr="004F68DA">
              <w:rPr>
                <w:rFonts w:ascii="Times New Roman" w:hAnsi="Times New Roman" w:cs="Times New Roman"/>
                <w:sz w:val="16"/>
                <w:szCs w:val="16"/>
              </w:rPr>
              <w:t xml:space="preserve"> </w:t>
            </w:r>
            <w:r>
              <w:rPr>
                <w:rFonts w:ascii="Times New Roman" w:hAnsi="Times New Roman" w:cs="Times New Roman"/>
                <w:sz w:val="16"/>
                <w:szCs w:val="16"/>
              </w:rPr>
              <w:t>d</w:t>
            </w:r>
            <w:r w:rsidRPr="004F68DA">
              <w:rPr>
                <w:rFonts w:ascii="Times New Roman" w:hAnsi="Times New Roman" w:cs="Times New Roman"/>
                <w:sz w:val="16"/>
                <w:szCs w:val="16"/>
              </w:rPr>
              <w:t>e sesión</w:t>
            </w:r>
          </w:p>
        </w:tc>
        <w:tc>
          <w:tcPr>
            <w:tcW w:w="850" w:type="dxa"/>
          </w:tcPr>
          <w:p w14:paraId="29269CA0" w14:textId="77777777" w:rsidR="00527569" w:rsidRPr="004F68DA" w:rsidRDefault="00527569" w:rsidP="003E47D1">
            <w:pPr>
              <w:jc w:val="center"/>
              <w:rPr>
                <w:rFonts w:ascii="Times New Roman" w:hAnsi="Times New Roman" w:cs="Times New Roman"/>
                <w:sz w:val="16"/>
                <w:szCs w:val="16"/>
              </w:rPr>
            </w:pPr>
            <w:r w:rsidRPr="004F68DA">
              <w:rPr>
                <w:rFonts w:ascii="Times New Roman" w:hAnsi="Times New Roman" w:cs="Times New Roman"/>
                <w:sz w:val="16"/>
                <w:szCs w:val="16"/>
              </w:rPr>
              <w:t>Número de PM</w:t>
            </w:r>
          </w:p>
        </w:tc>
        <w:tc>
          <w:tcPr>
            <w:tcW w:w="2552" w:type="dxa"/>
          </w:tcPr>
          <w:p w14:paraId="49537686" w14:textId="77777777" w:rsidR="00527569" w:rsidRPr="004F68DA" w:rsidRDefault="00527569" w:rsidP="003E47D1">
            <w:pPr>
              <w:jc w:val="center"/>
              <w:rPr>
                <w:rFonts w:ascii="Times New Roman" w:hAnsi="Times New Roman" w:cs="Times New Roman"/>
                <w:sz w:val="16"/>
                <w:szCs w:val="16"/>
              </w:rPr>
            </w:pPr>
            <w:r w:rsidRPr="004F68DA">
              <w:rPr>
                <w:rFonts w:ascii="Times New Roman" w:hAnsi="Times New Roman" w:cs="Times New Roman"/>
                <w:sz w:val="16"/>
                <w:szCs w:val="16"/>
              </w:rPr>
              <w:t>Actividad</w:t>
            </w:r>
          </w:p>
        </w:tc>
        <w:tc>
          <w:tcPr>
            <w:tcW w:w="4678" w:type="dxa"/>
          </w:tcPr>
          <w:p w14:paraId="21F6C8B3" w14:textId="77777777" w:rsidR="00527569" w:rsidRPr="004F68DA" w:rsidRDefault="00527569" w:rsidP="003E47D1">
            <w:pPr>
              <w:jc w:val="center"/>
              <w:rPr>
                <w:rFonts w:ascii="Times New Roman" w:hAnsi="Times New Roman" w:cs="Times New Roman"/>
                <w:sz w:val="16"/>
                <w:szCs w:val="16"/>
              </w:rPr>
            </w:pPr>
            <w:r w:rsidRPr="004F68DA">
              <w:rPr>
                <w:rFonts w:ascii="Times New Roman" w:hAnsi="Times New Roman" w:cs="Times New Roman"/>
                <w:sz w:val="16"/>
                <w:szCs w:val="16"/>
              </w:rPr>
              <w:t>Observaciones</w:t>
            </w:r>
          </w:p>
        </w:tc>
      </w:tr>
      <w:tr w:rsidR="00527569" w14:paraId="2959131F" w14:textId="77777777" w:rsidTr="003E47D1">
        <w:tc>
          <w:tcPr>
            <w:tcW w:w="846" w:type="dxa"/>
          </w:tcPr>
          <w:p w14:paraId="6DCD39E0" w14:textId="77777777" w:rsidR="00527569" w:rsidRPr="00B03543" w:rsidRDefault="00527569" w:rsidP="00527569">
            <w:pPr>
              <w:jc w:val="center"/>
              <w:rPr>
                <w:rFonts w:ascii="Times New Roman" w:hAnsi="Times New Roman" w:cs="Times New Roman"/>
                <w:sz w:val="20"/>
                <w:szCs w:val="24"/>
              </w:rPr>
            </w:pPr>
            <w:r>
              <w:rPr>
                <w:rFonts w:ascii="Times New Roman" w:hAnsi="Times New Roman" w:cs="Times New Roman"/>
                <w:sz w:val="20"/>
                <w:szCs w:val="24"/>
              </w:rPr>
              <w:t>Diagnóstico</w:t>
            </w:r>
          </w:p>
        </w:tc>
        <w:tc>
          <w:tcPr>
            <w:tcW w:w="850" w:type="dxa"/>
          </w:tcPr>
          <w:p w14:paraId="753227DB"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8</w:t>
            </w:r>
          </w:p>
        </w:tc>
        <w:tc>
          <w:tcPr>
            <w:tcW w:w="2552" w:type="dxa"/>
          </w:tcPr>
          <w:p w14:paraId="202FE28A" w14:textId="77777777" w:rsidR="00527569" w:rsidRPr="00470A03" w:rsidRDefault="00527569" w:rsidP="00470A03">
            <w:pPr>
              <w:pStyle w:val="Prrafodelista"/>
              <w:numPr>
                <w:ilvl w:val="0"/>
                <w:numId w:val="47"/>
              </w:numPr>
              <w:jc w:val="both"/>
              <w:rPr>
                <w:rFonts w:ascii="Times New Roman" w:hAnsi="Times New Roman" w:cs="Times New Roman"/>
                <w:sz w:val="20"/>
                <w:szCs w:val="24"/>
              </w:rPr>
            </w:pPr>
            <w:r w:rsidRPr="00470A03">
              <w:rPr>
                <w:rFonts w:ascii="Times New Roman" w:hAnsi="Times New Roman" w:cs="Times New Roman"/>
                <w:sz w:val="20"/>
                <w:szCs w:val="24"/>
              </w:rPr>
              <w:t>Se aplicaron las escalas de valoración (pretest)</w:t>
            </w:r>
          </w:p>
        </w:tc>
        <w:tc>
          <w:tcPr>
            <w:tcW w:w="4678" w:type="dxa"/>
          </w:tcPr>
          <w:p w14:paraId="681283D9" w14:textId="77777777" w:rsidR="00527569" w:rsidRPr="00B03543" w:rsidRDefault="00527569" w:rsidP="003E47D1">
            <w:pPr>
              <w:jc w:val="both"/>
              <w:rPr>
                <w:rFonts w:ascii="Times New Roman" w:hAnsi="Times New Roman" w:cs="Times New Roman"/>
                <w:sz w:val="20"/>
                <w:szCs w:val="24"/>
              </w:rPr>
            </w:pPr>
            <w:r>
              <w:rPr>
                <w:rFonts w:ascii="Times New Roman" w:hAnsi="Times New Roman" w:cs="Times New Roman"/>
                <w:sz w:val="20"/>
                <w:szCs w:val="24"/>
              </w:rPr>
              <w:t>Se observa</w:t>
            </w:r>
            <w:r w:rsidRPr="00A73800">
              <w:rPr>
                <w:rFonts w:ascii="Times New Roman" w:hAnsi="Times New Roman" w:cs="Times New Roman"/>
                <w:sz w:val="20"/>
                <w:szCs w:val="24"/>
              </w:rPr>
              <w:t xml:space="preserve"> a los huéspedes un poco desorientados y</w:t>
            </w:r>
            <w:r>
              <w:rPr>
                <w:rFonts w:ascii="Times New Roman" w:hAnsi="Times New Roman" w:cs="Times New Roman"/>
                <w:sz w:val="20"/>
                <w:szCs w:val="24"/>
              </w:rPr>
              <w:t xml:space="preserve"> apáticos con nuestra presencia.</w:t>
            </w:r>
          </w:p>
        </w:tc>
      </w:tr>
      <w:tr w:rsidR="00527569" w14:paraId="28500383" w14:textId="77777777" w:rsidTr="003E47D1">
        <w:tc>
          <w:tcPr>
            <w:tcW w:w="846" w:type="dxa"/>
          </w:tcPr>
          <w:p w14:paraId="593F4654"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1</w:t>
            </w:r>
          </w:p>
        </w:tc>
        <w:tc>
          <w:tcPr>
            <w:tcW w:w="850" w:type="dxa"/>
          </w:tcPr>
          <w:p w14:paraId="6B79FBF3"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6</w:t>
            </w:r>
          </w:p>
        </w:tc>
        <w:tc>
          <w:tcPr>
            <w:tcW w:w="2552" w:type="dxa"/>
          </w:tcPr>
          <w:p w14:paraId="41C387A6" w14:textId="77777777" w:rsidR="00470A03" w:rsidRPr="00470A03" w:rsidRDefault="00527569" w:rsidP="00470A03">
            <w:pPr>
              <w:pStyle w:val="Prrafodelista"/>
              <w:numPr>
                <w:ilvl w:val="0"/>
                <w:numId w:val="15"/>
              </w:numPr>
              <w:ind w:left="307" w:hanging="218"/>
              <w:jc w:val="both"/>
              <w:rPr>
                <w:rFonts w:ascii="Times New Roman" w:hAnsi="Times New Roman" w:cs="Times New Roman"/>
                <w:sz w:val="20"/>
                <w:szCs w:val="24"/>
              </w:rPr>
            </w:pPr>
            <w:r w:rsidRPr="00527569">
              <w:rPr>
                <w:rFonts w:ascii="Times New Roman" w:hAnsi="Times New Roman" w:cs="Times New Roman"/>
                <w:sz w:val="20"/>
                <w:szCs w:val="24"/>
              </w:rPr>
              <w:t>Ejercicios de calentamiento, fuerza, resistencia y relajación</w:t>
            </w:r>
            <w:r>
              <w:rPr>
                <w:rFonts w:ascii="Times New Roman" w:hAnsi="Times New Roman" w:cs="Times New Roman"/>
                <w:sz w:val="16"/>
                <w:szCs w:val="24"/>
              </w:rPr>
              <w:t>.</w:t>
            </w:r>
          </w:p>
          <w:p w14:paraId="0537B437" w14:textId="77777777" w:rsidR="00527569" w:rsidRPr="00470A03" w:rsidRDefault="00527569" w:rsidP="00470A03">
            <w:pPr>
              <w:pStyle w:val="Prrafodelista"/>
              <w:numPr>
                <w:ilvl w:val="0"/>
                <w:numId w:val="15"/>
              </w:numPr>
              <w:ind w:left="307" w:hanging="218"/>
              <w:jc w:val="both"/>
              <w:rPr>
                <w:rFonts w:ascii="Times New Roman" w:hAnsi="Times New Roman" w:cs="Times New Roman"/>
                <w:sz w:val="20"/>
                <w:szCs w:val="24"/>
              </w:rPr>
            </w:pPr>
            <w:r w:rsidRPr="00470A03">
              <w:rPr>
                <w:rFonts w:ascii="Times New Roman" w:hAnsi="Times New Roman" w:cs="Times New Roman"/>
                <w:sz w:val="20"/>
                <w:szCs w:val="24"/>
              </w:rPr>
              <w:t>Ejercicios de atención y concentración.</w:t>
            </w:r>
          </w:p>
        </w:tc>
        <w:tc>
          <w:tcPr>
            <w:tcW w:w="4678" w:type="dxa"/>
          </w:tcPr>
          <w:p w14:paraId="45094B57" w14:textId="77777777" w:rsidR="00527569" w:rsidRDefault="00527569" w:rsidP="003E47D1">
            <w:pPr>
              <w:jc w:val="both"/>
              <w:rPr>
                <w:rFonts w:ascii="Times New Roman" w:hAnsi="Times New Roman" w:cs="Times New Roman"/>
                <w:sz w:val="20"/>
                <w:szCs w:val="24"/>
              </w:rPr>
            </w:pPr>
            <w:r>
              <w:rPr>
                <w:rFonts w:ascii="Times New Roman" w:hAnsi="Times New Roman" w:cs="Times New Roman"/>
                <w:sz w:val="20"/>
                <w:szCs w:val="24"/>
              </w:rPr>
              <w:t>Debilidad, sin fuerza en brazos y poca coordinación en manos y pies.</w:t>
            </w:r>
          </w:p>
          <w:p w14:paraId="109C2CA3" w14:textId="77777777" w:rsidR="00527569" w:rsidRDefault="00527569" w:rsidP="003E47D1">
            <w:pPr>
              <w:jc w:val="both"/>
              <w:rPr>
                <w:rFonts w:ascii="Times New Roman" w:hAnsi="Times New Roman" w:cs="Times New Roman"/>
                <w:sz w:val="20"/>
                <w:szCs w:val="24"/>
              </w:rPr>
            </w:pPr>
            <w:r>
              <w:rPr>
                <w:rFonts w:ascii="Times New Roman" w:hAnsi="Times New Roman" w:cs="Times New Roman"/>
                <w:sz w:val="20"/>
                <w:szCs w:val="24"/>
              </w:rPr>
              <w:t>S</w:t>
            </w:r>
            <w:r w:rsidRPr="00A73800">
              <w:rPr>
                <w:rFonts w:ascii="Times New Roman" w:hAnsi="Times New Roman" w:cs="Times New Roman"/>
                <w:sz w:val="20"/>
                <w:szCs w:val="24"/>
              </w:rPr>
              <w:t>e observa a los huéspedes un poco desorientados y</w:t>
            </w:r>
            <w:r>
              <w:rPr>
                <w:rFonts w:ascii="Times New Roman" w:hAnsi="Times New Roman" w:cs="Times New Roman"/>
                <w:sz w:val="20"/>
                <w:szCs w:val="24"/>
              </w:rPr>
              <w:t xml:space="preserve"> apáticos con nuestra presencia.</w:t>
            </w:r>
          </w:p>
          <w:p w14:paraId="52692F7F" w14:textId="77777777" w:rsidR="00527569" w:rsidRPr="00B03543" w:rsidRDefault="00527569" w:rsidP="00965120">
            <w:pPr>
              <w:jc w:val="both"/>
              <w:rPr>
                <w:rFonts w:ascii="Times New Roman" w:hAnsi="Times New Roman" w:cs="Times New Roman"/>
                <w:sz w:val="20"/>
                <w:szCs w:val="24"/>
              </w:rPr>
            </w:pPr>
            <w:r>
              <w:rPr>
                <w:rFonts w:ascii="Times New Roman" w:hAnsi="Times New Roman" w:cs="Times New Roman"/>
                <w:sz w:val="20"/>
                <w:szCs w:val="24"/>
              </w:rPr>
              <w:t>Colorear dibujos</w:t>
            </w:r>
            <w:r w:rsidR="00965120">
              <w:rPr>
                <w:rFonts w:ascii="Times New Roman" w:hAnsi="Times New Roman" w:cs="Times New Roman"/>
                <w:sz w:val="20"/>
                <w:szCs w:val="24"/>
              </w:rPr>
              <w:t xml:space="preserve"> y</w:t>
            </w:r>
            <w:r>
              <w:rPr>
                <w:rFonts w:ascii="Times New Roman" w:hAnsi="Times New Roman" w:cs="Times New Roman"/>
                <w:sz w:val="20"/>
                <w:szCs w:val="24"/>
              </w:rPr>
              <w:t xml:space="preserve"> números, identificar letras; </w:t>
            </w:r>
            <w:r w:rsidRPr="00A73800">
              <w:rPr>
                <w:rFonts w:ascii="Times New Roman" w:hAnsi="Times New Roman" w:cs="Times New Roman"/>
                <w:sz w:val="20"/>
                <w:szCs w:val="24"/>
              </w:rPr>
              <w:t>algunos adultos mayores fueron capaces de realizar la actividad sin ayuda</w:t>
            </w:r>
            <w:r>
              <w:rPr>
                <w:rFonts w:ascii="Times New Roman" w:hAnsi="Times New Roman" w:cs="Times New Roman"/>
                <w:sz w:val="20"/>
                <w:szCs w:val="24"/>
              </w:rPr>
              <w:t>;</w:t>
            </w:r>
            <w:r w:rsidRPr="00A73800">
              <w:rPr>
                <w:rFonts w:ascii="Times New Roman" w:hAnsi="Times New Roman" w:cs="Times New Roman"/>
                <w:sz w:val="20"/>
                <w:szCs w:val="24"/>
              </w:rPr>
              <w:t xml:space="preserve"> </w:t>
            </w:r>
            <w:r>
              <w:rPr>
                <w:rFonts w:ascii="Times New Roman" w:hAnsi="Times New Roman" w:cs="Times New Roman"/>
                <w:sz w:val="20"/>
                <w:szCs w:val="24"/>
              </w:rPr>
              <w:t>otros sí necesitaron apoyo.</w:t>
            </w:r>
          </w:p>
        </w:tc>
      </w:tr>
      <w:tr w:rsidR="00527569" w14:paraId="2656EA6E" w14:textId="77777777" w:rsidTr="003E47D1">
        <w:tc>
          <w:tcPr>
            <w:tcW w:w="846" w:type="dxa"/>
          </w:tcPr>
          <w:p w14:paraId="20A39368"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2</w:t>
            </w:r>
          </w:p>
        </w:tc>
        <w:tc>
          <w:tcPr>
            <w:tcW w:w="850" w:type="dxa"/>
          </w:tcPr>
          <w:p w14:paraId="3E5AB5F4"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5</w:t>
            </w:r>
          </w:p>
        </w:tc>
        <w:tc>
          <w:tcPr>
            <w:tcW w:w="2552" w:type="dxa"/>
          </w:tcPr>
          <w:p w14:paraId="39031BD2" w14:textId="77777777" w:rsidR="00527569" w:rsidRPr="00243C99" w:rsidRDefault="00527569" w:rsidP="00470A03">
            <w:pPr>
              <w:pStyle w:val="Prrafodelista"/>
              <w:numPr>
                <w:ilvl w:val="0"/>
                <w:numId w:val="46"/>
              </w:numPr>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w:t>
            </w:r>
            <w:r>
              <w:rPr>
                <w:rFonts w:ascii="Times New Roman" w:hAnsi="Times New Roman" w:cs="Times New Roman"/>
                <w:sz w:val="20"/>
                <w:szCs w:val="24"/>
              </w:rPr>
              <w:t xml:space="preserve">, </w:t>
            </w:r>
            <w:r w:rsidRPr="00243C99">
              <w:rPr>
                <w:rFonts w:ascii="Times New Roman" w:hAnsi="Times New Roman" w:cs="Times New Roman"/>
                <w:sz w:val="20"/>
                <w:szCs w:val="24"/>
              </w:rPr>
              <w:t>resistencia</w:t>
            </w:r>
            <w:r>
              <w:rPr>
                <w:rFonts w:ascii="Times New Roman" w:hAnsi="Times New Roman" w:cs="Times New Roman"/>
                <w:sz w:val="20"/>
                <w:szCs w:val="24"/>
              </w:rPr>
              <w:t xml:space="preserve"> </w:t>
            </w:r>
            <w:r w:rsidRPr="00243C99">
              <w:rPr>
                <w:rFonts w:ascii="Times New Roman" w:hAnsi="Times New Roman" w:cs="Times New Roman"/>
                <w:sz w:val="20"/>
                <w:szCs w:val="24"/>
              </w:rPr>
              <w:t>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sidRPr="00243C99">
              <w:rPr>
                <w:rFonts w:ascii="Times New Roman" w:hAnsi="Times New Roman" w:cs="Times New Roman"/>
                <w:sz w:val="16"/>
                <w:szCs w:val="24"/>
              </w:rPr>
              <w:t xml:space="preserve"> </w:t>
            </w:r>
          </w:p>
          <w:p w14:paraId="474F1A62" w14:textId="77777777" w:rsidR="00527569" w:rsidRPr="00243C99" w:rsidRDefault="00527569" w:rsidP="003E47D1">
            <w:pPr>
              <w:pStyle w:val="Prrafodelista"/>
              <w:ind w:left="307" w:hanging="218"/>
              <w:jc w:val="both"/>
              <w:rPr>
                <w:rFonts w:ascii="Times New Roman" w:hAnsi="Times New Roman" w:cs="Times New Roman"/>
                <w:sz w:val="20"/>
                <w:szCs w:val="24"/>
              </w:rPr>
            </w:pPr>
          </w:p>
          <w:p w14:paraId="40B40C4D" w14:textId="77777777" w:rsidR="00527569" w:rsidRPr="00243C99" w:rsidRDefault="00527569" w:rsidP="00470A03">
            <w:pPr>
              <w:pStyle w:val="Prrafodelista"/>
              <w:numPr>
                <w:ilvl w:val="0"/>
                <w:numId w:val="46"/>
              </w:numPr>
              <w:ind w:left="307" w:hanging="218"/>
              <w:jc w:val="both"/>
              <w:rPr>
                <w:rFonts w:ascii="Times New Roman" w:hAnsi="Times New Roman" w:cs="Times New Roman"/>
                <w:sz w:val="20"/>
                <w:szCs w:val="24"/>
              </w:rPr>
            </w:pPr>
            <w:r>
              <w:rPr>
                <w:rFonts w:ascii="Times New Roman" w:hAnsi="Times New Roman" w:cs="Times New Roman"/>
                <w:sz w:val="20"/>
                <w:szCs w:val="24"/>
              </w:rPr>
              <w:t>Ejercicios de a</w:t>
            </w:r>
            <w:r w:rsidRPr="00A73800">
              <w:rPr>
                <w:rFonts w:ascii="Times New Roman" w:hAnsi="Times New Roman" w:cs="Times New Roman"/>
                <w:sz w:val="20"/>
                <w:szCs w:val="24"/>
              </w:rPr>
              <w:t>tención y concentración</w:t>
            </w:r>
          </w:p>
        </w:tc>
        <w:tc>
          <w:tcPr>
            <w:tcW w:w="4678" w:type="dxa"/>
          </w:tcPr>
          <w:p w14:paraId="5648B2A0" w14:textId="77777777" w:rsidR="00527569" w:rsidRDefault="00527569" w:rsidP="003E47D1">
            <w:pPr>
              <w:jc w:val="both"/>
              <w:rPr>
                <w:rFonts w:ascii="Times New Roman" w:hAnsi="Times New Roman" w:cs="Times New Roman"/>
                <w:sz w:val="20"/>
                <w:szCs w:val="24"/>
              </w:rPr>
            </w:pPr>
            <w:r>
              <w:rPr>
                <w:rFonts w:ascii="Times New Roman" w:hAnsi="Times New Roman" w:cs="Times New Roman"/>
                <w:sz w:val="20"/>
                <w:szCs w:val="24"/>
              </w:rPr>
              <w:t>S</w:t>
            </w:r>
            <w:r w:rsidRPr="00A73800">
              <w:rPr>
                <w:rFonts w:ascii="Times New Roman" w:hAnsi="Times New Roman" w:cs="Times New Roman"/>
                <w:sz w:val="20"/>
                <w:szCs w:val="24"/>
              </w:rPr>
              <w:t>e observa a los pacientes un poco incomodos</w:t>
            </w:r>
            <w:r>
              <w:rPr>
                <w:rFonts w:ascii="Times New Roman" w:hAnsi="Times New Roman" w:cs="Times New Roman"/>
                <w:sz w:val="20"/>
                <w:szCs w:val="24"/>
              </w:rPr>
              <w:t>;</w:t>
            </w:r>
            <w:r w:rsidRPr="00A73800">
              <w:rPr>
                <w:rFonts w:ascii="Times New Roman" w:hAnsi="Times New Roman" w:cs="Times New Roman"/>
                <w:sz w:val="20"/>
                <w:szCs w:val="24"/>
              </w:rPr>
              <w:t xml:space="preserve"> algunos comentan que lo sentían pesado</w:t>
            </w:r>
            <w:r>
              <w:rPr>
                <w:rFonts w:ascii="Times New Roman" w:hAnsi="Times New Roman" w:cs="Times New Roman"/>
                <w:sz w:val="20"/>
                <w:szCs w:val="24"/>
              </w:rPr>
              <w:t>,</w:t>
            </w:r>
            <w:r w:rsidRPr="00A73800">
              <w:rPr>
                <w:rFonts w:ascii="Times New Roman" w:hAnsi="Times New Roman" w:cs="Times New Roman"/>
                <w:sz w:val="20"/>
                <w:szCs w:val="24"/>
              </w:rPr>
              <w:t xml:space="preserve"> por</w:t>
            </w:r>
            <w:r>
              <w:rPr>
                <w:rFonts w:ascii="Times New Roman" w:hAnsi="Times New Roman" w:cs="Times New Roman"/>
                <w:sz w:val="20"/>
                <w:szCs w:val="24"/>
              </w:rPr>
              <w:t xml:space="preserve"> lo que se disminuyen las repeticiones.</w:t>
            </w:r>
          </w:p>
          <w:p w14:paraId="3DF976FF" w14:textId="77777777" w:rsidR="00527569" w:rsidRPr="00B03543" w:rsidRDefault="00527569" w:rsidP="00527569">
            <w:pPr>
              <w:jc w:val="both"/>
              <w:rPr>
                <w:rFonts w:ascii="Times New Roman" w:hAnsi="Times New Roman" w:cs="Times New Roman"/>
                <w:sz w:val="20"/>
                <w:szCs w:val="24"/>
              </w:rPr>
            </w:pPr>
            <w:r>
              <w:rPr>
                <w:rFonts w:ascii="Times New Roman" w:hAnsi="Times New Roman" w:cs="Times New Roman"/>
                <w:sz w:val="20"/>
                <w:szCs w:val="24"/>
              </w:rPr>
              <w:t>En el ejercicio de atención se observa diálogo entre los huéspedes y el equipo; incluso conversan un poco sobre su vida.</w:t>
            </w:r>
          </w:p>
        </w:tc>
      </w:tr>
      <w:tr w:rsidR="00527569" w14:paraId="36613A19" w14:textId="77777777" w:rsidTr="003E47D1">
        <w:tc>
          <w:tcPr>
            <w:tcW w:w="846" w:type="dxa"/>
          </w:tcPr>
          <w:p w14:paraId="6F6C56F9"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3</w:t>
            </w:r>
          </w:p>
        </w:tc>
        <w:tc>
          <w:tcPr>
            <w:tcW w:w="850" w:type="dxa"/>
          </w:tcPr>
          <w:p w14:paraId="2A518692"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6</w:t>
            </w:r>
          </w:p>
        </w:tc>
        <w:tc>
          <w:tcPr>
            <w:tcW w:w="2552" w:type="dxa"/>
          </w:tcPr>
          <w:p w14:paraId="14A4491D" w14:textId="77777777" w:rsidR="00527569" w:rsidRPr="00243C99" w:rsidRDefault="00527569" w:rsidP="003E47D1">
            <w:pPr>
              <w:pStyle w:val="Prrafodelista"/>
              <w:numPr>
                <w:ilvl w:val="0"/>
                <w:numId w:val="25"/>
              </w:numPr>
              <w:ind w:left="307" w:hanging="284"/>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w:t>
            </w:r>
            <w:r>
              <w:rPr>
                <w:rFonts w:ascii="Times New Roman" w:hAnsi="Times New Roman" w:cs="Times New Roman"/>
                <w:sz w:val="20"/>
                <w:szCs w:val="24"/>
              </w:rPr>
              <w:t xml:space="preserve">, </w:t>
            </w:r>
            <w:r w:rsidRPr="00243C99">
              <w:rPr>
                <w:rFonts w:ascii="Times New Roman" w:hAnsi="Times New Roman" w:cs="Times New Roman"/>
                <w:sz w:val="20"/>
                <w:szCs w:val="24"/>
              </w:rPr>
              <w:t>resistencia</w:t>
            </w:r>
            <w:r>
              <w:rPr>
                <w:rFonts w:ascii="Times New Roman" w:hAnsi="Times New Roman" w:cs="Times New Roman"/>
                <w:sz w:val="20"/>
                <w:szCs w:val="24"/>
              </w:rPr>
              <w:t xml:space="preserve"> </w:t>
            </w:r>
            <w:r w:rsidRPr="00243C99">
              <w:rPr>
                <w:rFonts w:ascii="Times New Roman" w:hAnsi="Times New Roman" w:cs="Times New Roman"/>
                <w:sz w:val="20"/>
                <w:szCs w:val="24"/>
              </w:rPr>
              <w:t>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Pr>
                <w:rFonts w:ascii="Times New Roman" w:hAnsi="Times New Roman" w:cs="Times New Roman"/>
                <w:sz w:val="16"/>
                <w:szCs w:val="24"/>
              </w:rPr>
              <w:t>.</w:t>
            </w:r>
          </w:p>
          <w:p w14:paraId="7D95883E" w14:textId="77777777" w:rsidR="00527569" w:rsidRPr="00243C99" w:rsidRDefault="00527569" w:rsidP="003E47D1">
            <w:pPr>
              <w:pStyle w:val="Prrafodelista"/>
              <w:numPr>
                <w:ilvl w:val="0"/>
                <w:numId w:val="25"/>
              </w:numPr>
              <w:ind w:left="307" w:hanging="284"/>
              <w:jc w:val="both"/>
              <w:rPr>
                <w:rFonts w:ascii="Times New Roman" w:hAnsi="Times New Roman" w:cs="Times New Roman"/>
                <w:sz w:val="20"/>
                <w:szCs w:val="24"/>
              </w:rPr>
            </w:pPr>
            <w:r>
              <w:rPr>
                <w:rFonts w:ascii="Times New Roman" w:hAnsi="Times New Roman" w:cs="Times New Roman"/>
                <w:sz w:val="20"/>
                <w:szCs w:val="24"/>
              </w:rPr>
              <w:t>Musicoterapia.</w:t>
            </w:r>
          </w:p>
        </w:tc>
        <w:tc>
          <w:tcPr>
            <w:tcW w:w="4678" w:type="dxa"/>
          </w:tcPr>
          <w:p w14:paraId="6C98A0E4" w14:textId="77777777" w:rsidR="00527569" w:rsidRPr="00B03543" w:rsidRDefault="00527569" w:rsidP="003E47D1">
            <w:pPr>
              <w:jc w:val="both"/>
              <w:rPr>
                <w:rFonts w:ascii="Times New Roman" w:hAnsi="Times New Roman" w:cs="Times New Roman"/>
                <w:sz w:val="20"/>
                <w:szCs w:val="24"/>
              </w:rPr>
            </w:pPr>
            <w:r w:rsidRPr="00243C99">
              <w:rPr>
                <w:rFonts w:ascii="Times New Roman" w:hAnsi="Times New Roman" w:cs="Times New Roman"/>
                <w:sz w:val="20"/>
                <w:szCs w:val="24"/>
              </w:rPr>
              <w:t xml:space="preserve">Los huéspedes se muestran un poco más accesibles a las indicaciones </w:t>
            </w:r>
            <w:r>
              <w:rPr>
                <w:rFonts w:ascii="Times New Roman" w:hAnsi="Times New Roman" w:cs="Times New Roman"/>
                <w:sz w:val="20"/>
                <w:szCs w:val="24"/>
              </w:rPr>
              <w:t>recibidas al</w:t>
            </w:r>
            <w:r w:rsidRPr="00243C99">
              <w:rPr>
                <w:rFonts w:ascii="Times New Roman" w:hAnsi="Times New Roman" w:cs="Times New Roman"/>
                <w:sz w:val="20"/>
                <w:szCs w:val="24"/>
              </w:rPr>
              <w:t xml:space="preserve"> realiza</w:t>
            </w:r>
            <w:r>
              <w:rPr>
                <w:rFonts w:ascii="Times New Roman" w:hAnsi="Times New Roman" w:cs="Times New Roman"/>
                <w:sz w:val="20"/>
                <w:szCs w:val="24"/>
              </w:rPr>
              <w:t>r</w:t>
            </w:r>
            <w:r w:rsidRPr="00243C99">
              <w:rPr>
                <w:rFonts w:ascii="Times New Roman" w:hAnsi="Times New Roman" w:cs="Times New Roman"/>
                <w:sz w:val="20"/>
                <w:szCs w:val="24"/>
              </w:rPr>
              <w:t xml:space="preserve"> el ejercicio</w:t>
            </w:r>
            <w:r>
              <w:rPr>
                <w:rFonts w:ascii="Times New Roman" w:hAnsi="Times New Roman" w:cs="Times New Roman"/>
                <w:sz w:val="20"/>
                <w:szCs w:val="24"/>
              </w:rPr>
              <w:t>.</w:t>
            </w:r>
          </w:p>
        </w:tc>
      </w:tr>
      <w:tr w:rsidR="00527569" w14:paraId="7DA4ECF5" w14:textId="77777777" w:rsidTr="003E47D1">
        <w:tc>
          <w:tcPr>
            <w:tcW w:w="846" w:type="dxa"/>
          </w:tcPr>
          <w:p w14:paraId="4AFEA0E1"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4</w:t>
            </w:r>
          </w:p>
        </w:tc>
        <w:tc>
          <w:tcPr>
            <w:tcW w:w="850" w:type="dxa"/>
          </w:tcPr>
          <w:p w14:paraId="256EC2BD"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6</w:t>
            </w:r>
          </w:p>
        </w:tc>
        <w:tc>
          <w:tcPr>
            <w:tcW w:w="2552" w:type="dxa"/>
          </w:tcPr>
          <w:p w14:paraId="25318ED3" w14:textId="77777777" w:rsidR="00527569" w:rsidRPr="00243C99" w:rsidRDefault="00527569" w:rsidP="003E47D1">
            <w:pPr>
              <w:pStyle w:val="Prrafodelista"/>
              <w:numPr>
                <w:ilvl w:val="0"/>
                <w:numId w:val="18"/>
              </w:numPr>
              <w:ind w:left="307" w:hanging="218"/>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 y resistencia</w:t>
            </w:r>
            <w:r>
              <w:rPr>
                <w:rFonts w:ascii="Times New Roman" w:hAnsi="Times New Roman" w:cs="Times New Roman"/>
                <w:sz w:val="20"/>
                <w:szCs w:val="24"/>
              </w:rPr>
              <w:t>,</w:t>
            </w:r>
            <w:r w:rsidRPr="00243C99">
              <w:rPr>
                <w:rFonts w:ascii="Times New Roman" w:hAnsi="Times New Roman" w:cs="Times New Roman"/>
                <w:sz w:val="20"/>
                <w:szCs w:val="24"/>
              </w:rPr>
              <w:t xml:space="preserve"> 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sidRPr="00243C99">
              <w:rPr>
                <w:rFonts w:ascii="Times New Roman" w:hAnsi="Times New Roman" w:cs="Times New Roman"/>
                <w:sz w:val="16"/>
                <w:szCs w:val="24"/>
              </w:rPr>
              <w:t xml:space="preserve"> </w:t>
            </w:r>
          </w:p>
          <w:p w14:paraId="7940F709" w14:textId="77777777" w:rsidR="00527569" w:rsidRPr="00243C99" w:rsidRDefault="00527569" w:rsidP="003E47D1">
            <w:pPr>
              <w:pStyle w:val="Prrafodelista"/>
              <w:ind w:left="307" w:hanging="218"/>
              <w:jc w:val="both"/>
              <w:rPr>
                <w:rFonts w:ascii="Times New Roman" w:hAnsi="Times New Roman" w:cs="Times New Roman"/>
                <w:sz w:val="20"/>
                <w:szCs w:val="24"/>
              </w:rPr>
            </w:pPr>
          </w:p>
          <w:p w14:paraId="4C5211ED" w14:textId="77777777" w:rsidR="00527569" w:rsidRPr="00A73800" w:rsidRDefault="00527569" w:rsidP="003E47D1">
            <w:pPr>
              <w:pStyle w:val="Prrafodelista"/>
              <w:numPr>
                <w:ilvl w:val="0"/>
                <w:numId w:val="18"/>
              </w:numPr>
              <w:ind w:left="307" w:hanging="218"/>
              <w:jc w:val="both"/>
              <w:rPr>
                <w:rFonts w:ascii="Times New Roman" w:hAnsi="Times New Roman" w:cs="Times New Roman"/>
                <w:sz w:val="20"/>
                <w:szCs w:val="24"/>
              </w:rPr>
            </w:pPr>
            <w:r>
              <w:rPr>
                <w:rFonts w:ascii="Times New Roman" w:hAnsi="Times New Roman" w:cs="Times New Roman"/>
                <w:sz w:val="20"/>
                <w:szCs w:val="24"/>
              </w:rPr>
              <w:t>Karaoke.</w:t>
            </w:r>
          </w:p>
        </w:tc>
        <w:tc>
          <w:tcPr>
            <w:tcW w:w="4678" w:type="dxa"/>
          </w:tcPr>
          <w:p w14:paraId="03867C1B" w14:textId="77777777" w:rsidR="00527569" w:rsidRDefault="00527569" w:rsidP="003E47D1">
            <w:pPr>
              <w:jc w:val="both"/>
              <w:rPr>
                <w:rFonts w:ascii="Times New Roman" w:hAnsi="Times New Roman" w:cs="Times New Roman"/>
                <w:sz w:val="20"/>
                <w:szCs w:val="24"/>
              </w:rPr>
            </w:pPr>
            <w:r>
              <w:rPr>
                <w:rFonts w:ascii="Times New Roman" w:hAnsi="Times New Roman" w:cs="Times New Roman"/>
                <w:sz w:val="20"/>
                <w:szCs w:val="24"/>
              </w:rPr>
              <w:t>En el karaoke, a</w:t>
            </w:r>
            <w:r w:rsidRPr="00243C99">
              <w:rPr>
                <w:rFonts w:ascii="Times New Roman" w:hAnsi="Times New Roman" w:cs="Times New Roman"/>
                <w:sz w:val="20"/>
                <w:szCs w:val="24"/>
              </w:rPr>
              <w:t>l principio</w:t>
            </w:r>
            <w:r>
              <w:rPr>
                <w:rFonts w:ascii="Times New Roman" w:hAnsi="Times New Roman" w:cs="Times New Roman"/>
                <w:sz w:val="20"/>
                <w:szCs w:val="24"/>
              </w:rPr>
              <w:t>,</w:t>
            </w:r>
            <w:r w:rsidRPr="00243C99">
              <w:rPr>
                <w:rFonts w:ascii="Times New Roman" w:hAnsi="Times New Roman" w:cs="Times New Roman"/>
                <w:sz w:val="20"/>
                <w:szCs w:val="24"/>
              </w:rPr>
              <w:t xml:space="preserve"> se observaba desinterés hacia la actividad porque les daba pena cantar, pero después de que nos observaron cantar y poner canciones de su gusto</w:t>
            </w:r>
            <w:r>
              <w:rPr>
                <w:rFonts w:ascii="Times New Roman" w:hAnsi="Times New Roman" w:cs="Times New Roman"/>
                <w:sz w:val="20"/>
                <w:szCs w:val="24"/>
              </w:rPr>
              <w:t>,</w:t>
            </w:r>
            <w:r w:rsidRPr="00243C99">
              <w:rPr>
                <w:rFonts w:ascii="Times New Roman" w:hAnsi="Times New Roman" w:cs="Times New Roman"/>
                <w:sz w:val="20"/>
                <w:szCs w:val="24"/>
              </w:rPr>
              <w:t xml:space="preserve"> su interés creció </w:t>
            </w:r>
            <w:r>
              <w:rPr>
                <w:rFonts w:ascii="Times New Roman" w:hAnsi="Times New Roman" w:cs="Times New Roman"/>
                <w:sz w:val="20"/>
                <w:szCs w:val="24"/>
              </w:rPr>
              <w:t xml:space="preserve">y </w:t>
            </w:r>
            <w:r w:rsidRPr="00243C99">
              <w:rPr>
                <w:rFonts w:ascii="Times New Roman" w:hAnsi="Times New Roman" w:cs="Times New Roman"/>
                <w:sz w:val="20"/>
                <w:szCs w:val="24"/>
              </w:rPr>
              <w:t>poco a poco comenzaron a cantar con nosotros</w:t>
            </w:r>
            <w:r>
              <w:rPr>
                <w:rFonts w:ascii="Times New Roman" w:hAnsi="Times New Roman" w:cs="Times New Roman"/>
                <w:sz w:val="20"/>
                <w:szCs w:val="24"/>
              </w:rPr>
              <w:t>. A</w:t>
            </w:r>
            <w:r w:rsidRPr="00243C99">
              <w:rPr>
                <w:rFonts w:ascii="Times New Roman" w:hAnsi="Times New Roman" w:cs="Times New Roman"/>
                <w:sz w:val="20"/>
                <w:szCs w:val="24"/>
              </w:rPr>
              <w:t xml:space="preserve">lgunos huéspedes cantaron solos. </w:t>
            </w:r>
          </w:p>
          <w:p w14:paraId="5953C477" w14:textId="77777777" w:rsidR="00527569" w:rsidRPr="00243C99" w:rsidRDefault="00527569" w:rsidP="00527569">
            <w:pPr>
              <w:jc w:val="both"/>
              <w:rPr>
                <w:rFonts w:ascii="Times New Roman" w:hAnsi="Times New Roman" w:cs="Times New Roman"/>
                <w:sz w:val="20"/>
                <w:szCs w:val="24"/>
              </w:rPr>
            </w:pPr>
            <w:r w:rsidRPr="00243C99">
              <w:rPr>
                <w:rFonts w:ascii="Times New Roman" w:hAnsi="Times New Roman" w:cs="Times New Roman"/>
                <w:sz w:val="20"/>
                <w:szCs w:val="24"/>
              </w:rPr>
              <w:t>Al final</w:t>
            </w:r>
            <w:r>
              <w:rPr>
                <w:rFonts w:ascii="Times New Roman" w:hAnsi="Times New Roman" w:cs="Times New Roman"/>
                <w:sz w:val="20"/>
                <w:szCs w:val="24"/>
              </w:rPr>
              <w:t>,</w:t>
            </w:r>
            <w:r w:rsidRPr="00243C99">
              <w:rPr>
                <w:rFonts w:ascii="Times New Roman" w:hAnsi="Times New Roman" w:cs="Times New Roman"/>
                <w:sz w:val="20"/>
                <w:szCs w:val="24"/>
              </w:rPr>
              <w:t xml:space="preserve"> se observó un gusto por la actividad</w:t>
            </w:r>
            <w:r>
              <w:rPr>
                <w:rFonts w:ascii="Times New Roman" w:hAnsi="Times New Roman" w:cs="Times New Roman"/>
                <w:sz w:val="20"/>
                <w:szCs w:val="24"/>
              </w:rPr>
              <w:t>, la cual</w:t>
            </w:r>
            <w:r w:rsidRPr="00243C99">
              <w:rPr>
                <w:rFonts w:ascii="Times New Roman" w:hAnsi="Times New Roman" w:cs="Times New Roman"/>
                <w:sz w:val="20"/>
                <w:szCs w:val="24"/>
              </w:rPr>
              <w:t xml:space="preserve"> les recordó bonitos momentos por las letras de las canciones.</w:t>
            </w:r>
          </w:p>
        </w:tc>
      </w:tr>
      <w:tr w:rsidR="00527569" w14:paraId="3A6B0B8C" w14:textId="77777777" w:rsidTr="003E47D1">
        <w:tc>
          <w:tcPr>
            <w:tcW w:w="846" w:type="dxa"/>
          </w:tcPr>
          <w:p w14:paraId="3B236A24"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lastRenderedPageBreak/>
              <w:t>5</w:t>
            </w:r>
          </w:p>
        </w:tc>
        <w:tc>
          <w:tcPr>
            <w:tcW w:w="850" w:type="dxa"/>
          </w:tcPr>
          <w:p w14:paraId="58ABB9B9"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4</w:t>
            </w:r>
          </w:p>
        </w:tc>
        <w:tc>
          <w:tcPr>
            <w:tcW w:w="2552" w:type="dxa"/>
          </w:tcPr>
          <w:p w14:paraId="4F00D575" w14:textId="77777777" w:rsidR="00527569" w:rsidRPr="00243C99" w:rsidRDefault="00527569" w:rsidP="003E47D1">
            <w:pPr>
              <w:pStyle w:val="Prrafodelista"/>
              <w:numPr>
                <w:ilvl w:val="0"/>
                <w:numId w:val="20"/>
              </w:numPr>
              <w:ind w:left="307" w:hanging="284"/>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 y resistencia</w:t>
            </w:r>
            <w:r>
              <w:rPr>
                <w:rFonts w:ascii="Times New Roman" w:hAnsi="Times New Roman" w:cs="Times New Roman"/>
                <w:sz w:val="20"/>
                <w:szCs w:val="24"/>
              </w:rPr>
              <w:t>,</w:t>
            </w:r>
            <w:r w:rsidRPr="00243C99">
              <w:rPr>
                <w:rFonts w:ascii="Times New Roman" w:hAnsi="Times New Roman" w:cs="Times New Roman"/>
                <w:sz w:val="20"/>
                <w:szCs w:val="24"/>
              </w:rPr>
              <w:t xml:space="preserve"> 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Pr>
                <w:rFonts w:ascii="Times New Roman" w:hAnsi="Times New Roman" w:cs="Times New Roman"/>
                <w:sz w:val="20"/>
                <w:szCs w:val="24"/>
              </w:rPr>
              <w:t>.</w:t>
            </w:r>
            <w:r w:rsidRPr="00243C99">
              <w:rPr>
                <w:rFonts w:ascii="Times New Roman" w:hAnsi="Times New Roman" w:cs="Times New Roman"/>
                <w:sz w:val="16"/>
                <w:szCs w:val="24"/>
              </w:rPr>
              <w:t xml:space="preserve"> </w:t>
            </w:r>
          </w:p>
          <w:p w14:paraId="6E09CEE1" w14:textId="77777777" w:rsidR="00527569" w:rsidRPr="00931407" w:rsidRDefault="00527569" w:rsidP="003E47D1">
            <w:pPr>
              <w:pStyle w:val="Prrafodelista"/>
              <w:numPr>
                <w:ilvl w:val="0"/>
                <w:numId w:val="20"/>
              </w:numPr>
              <w:ind w:left="307" w:hanging="284"/>
              <w:jc w:val="both"/>
              <w:rPr>
                <w:rFonts w:ascii="Times New Roman" w:hAnsi="Times New Roman" w:cs="Times New Roman"/>
                <w:sz w:val="16"/>
                <w:szCs w:val="24"/>
              </w:rPr>
            </w:pPr>
            <w:r>
              <w:rPr>
                <w:rFonts w:ascii="Times New Roman" w:hAnsi="Times New Roman" w:cs="Times New Roman"/>
                <w:sz w:val="20"/>
                <w:szCs w:val="24"/>
              </w:rPr>
              <w:t>Rehabilitación y masoterapia.</w:t>
            </w:r>
          </w:p>
        </w:tc>
        <w:tc>
          <w:tcPr>
            <w:tcW w:w="4678" w:type="dxa"/>
          </w:tcPr>
          <w:p w14:paraId="095284BA" w14:textId="77777777" w:rsidR="00527569" w:rsidRPr="00243C99" w:rsidRDefault="00527569" w:rsidP="003E47D1">
            <w:pPr>
              <w:jc w:val="both"/>
              <w:rPr>
                <w:rFonts w:ascii="Times New Roman" w:hAnsi="Times New Roman" w:cs="Times New Roman"/>
                <w:sz w:val="20"/>
                <w:szCs w:val="24"/>
              </w:rPr>
            </w:pPr>
            <w:r w:rsidRPr="00243C99">
              <w:rPr>
                <w:rFonts w:ascii="Times New Roman" w:hAnsi="Times New Roman" w:cs="Times New Roman"/>
                <w:sz w:val="20"/>
                <w:szCs w:val="24"/>
              </w:rPr>
              <w:t>Se observa a los huéspedes más tranquilos,</w:t>
            </w:r>
            <w:r>
              <w:rPr>
                <w:rFonts w:ascii="Times New Roman" w:hAnsi="Times New Roman" w:cs="Times New Roman"/>
                <w:sz w:val="20"/>
                <w:szCs w:val="24"/>
              </w:rPr>
              <w:t xml:space="preserve"> accesibles y de un mejor humor;</w:t>
            </w:r>
            <w:r w:rsidRPr="00243C99">
              <w:rPr>
                <w:rFonts w:ascii="Times New Roman" w:hAnsi="Times New Roman" w:cs="Times New Roman"/>
                <w:sz w:val="20"/>
                <w:szCs w:val="24"/>
              </w:rPr>
              <w:t xml:space="preserve"> se siente una sensación más agradable en la estancia.</w:t>
            </w:r>
          </w:p>
          <w:p w14:paraId="3DBA9821" w14:textId="77777777" w:rsidR="00527569" w:rsidRPr="00B03543" w:rsidRDefault="00527569" w:rsidP="003E47D1">
            <w:pPr>
              <w:jc w:val="both"/>
              <w:rPr>
                <w:rFonts w:ascii="Times New Roman" w:hAnsi="Times New Roman" w:cs="Times New Roman"/>
                <w:sz w:val="20"/>
                <w:szCs w:val="24"/>
              </w:rPr>
            </w:pPr>
          </w:p>
        </w:tc>
      </w:tr>
      <w:tr w:rsidR="00527569" w14:paraId="45E00352" w14:textId="77777777" w:rsidTr="003E47D1">
        <w:tc>
          <w:tcPr>
            <w:tcW w:w="846" w:type="dxa"/>
          </w:tcPr>
          <w:p w14:paraId="37A6C05E"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6</w:t>
            </w:r>
          </w:p>
        </w:tc>
        <w:tc>
          <w:tcPr>
            <w:tcW w:w="850" w:type="dxa"/>
          </w:tcPr>
          <w:p w14:paraId="132EAD11"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5</w:t>
            </w:r>
          </w:p>
        </w:tc>
        <w:tc>
          <w:tcPr>
            <w:tcW w:w="2552" w:type="dxa"/>
          </w:tcPr>
          <w:p w14:paraId="00B233A1" w14:textId="77777777" w:rsidR="00527569" w:rsidRPr="00243C99" w:rsidRDefault="00527569" w:rsidP="003E47D1">
            <w:pPr>
              <w:pStyle w:val="Prrafodelista"/>
              <w:numPr>
                <w:ilvl w:val="0"/>
                <w:numId w:val="21"/>
              </w:numPr>
              <w:ind w:left="307" w:hanging="284"/>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 y resistencia</w:t>
            </w:r>
            <w:r>
              <w:rPr>
                <w:rFonts w:ascii="Times New Roman" w:hAnsi="Times New Roman" w:cs="Times New Roman"/>
                <w:sz w:val="20"/>
                <w:szCs w:val="24"/>
              </w:rPr>
              <w:t>,</w:t>
            </w:r>
            <w:r w:rsidRPr="00243C99">
              <w:rPr>
                <w:rFonts w:ascii="Times New Roman" w:hAnsi="Times New Roman" w:cs="Times New Roman"/>
                <w:sz w:val="20"/>
                <w:szCs w:val="24"/>
              </w:rPr>
              <w:t xml:space="preserve"> 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Pr>
                <w:rFonts w:ascii="Times New Roman" w:hAnsi="Times New Roman" w:cs="Times New Roman"/>
                <w:sz w:val="20"/>
                <w:szCs w:val="24"/>
              </w:rPr>
              <w:t>.</w:t>
            </w:r>
            <w:r w:rsidRPr="00243C99">
              <w:rPr>
                <w:rFonts w:ascii="Times New Roman" w:hAnsi="Times New Roman" w:cs="Times New Roman"/>
                <w:sz w:val="16"/>
                <w:szCs w:val="24"/>
              </w:rPr>
              <w:t xml:space="preserve"> </w:t>
            </w:r>
          </w:p>
          <w:p w14:paraId="4F7361C8" w14:textId="77777777" w:rsidR="00527569" w:rsidRPr="00931407" w:rsidRDefault="00527569" w:rsidP="003E47D1">
            <w:pPr>
              <w:pStyle w:val="Prrafodelista"/>
              <w:numPr>
                <w:ilvl w:val="0"/>
                <w:numId w:val="21"/>
              </w:numPr>
              <w:ind w:left="307" w:hanging="284"/>
              <w:jc w:val="both"/>
              <w:rPr>
                <w:rFonts w:ascii="Times New Roman" w:hAnsi="Times New Roman" w:cs="Times New Roman"/>
                <w:sz w:val="20"/>
                <w:szCs w:val="24"/>
              </w:rPr>
            </w:pPr>
            <w:r w:rsidRPr="002B7CF6">
              <w:rPr>
                <w:rFonts w:ascii="Times New Roman" w:hAnsi="Times New Roman" w:cs="Times New Roman"/>
                <w:sz w:val="20"/>
                <w:szCs w:val="24"/>
              </w:rPr>
              <w:t xml:space="preserve">Rehabilitación y </w:t>
            </w:r>
            <w:r>
              <w:rPr>
                <w:rFonts w:ascii="Times New Roman" w:hAnsi="Times New Roman" w:cs="Times New Roman"/>
                <w:sz w:val="20"/>
                <w:szCs w:val="20"/>
              </w:rPr>
              <w:t>m</w:t>
            </w:r>
            <w:r w:rsidRPr="00AE7D2E">
              <w:rPr>
                <w:rFonts w:ascii="Times New Roman" w:hAnsi="Times New Roman" w:cs="Times New Roman"/>
                <w:sz w:val="20"/>
                <w:szCs w:val="20"/>
              </w:rPr>
              <w:t>asoterapia.</w:t>
            </w:r>
          </w:p>
        </w:tc>
        <w:tc>
          <w:tcPr>
            <w:tcW w:w="4678" w:type="dxa"/>
          </w:tcPr>
          <w:p w14:paraId="187B1BA3" w14:textId="77777777" w:rsidR="00527569" w:rsidRPr="007D4F7E" w:rsidRDefault="00527569" w:rsidP="003E47D1">
            <w:pPr>
              <w:jc w:val="both"/>
              <w:rPr>
                <w:rFonts w:ascii="Times New Roman" w:hAnsi="Times New Roman" w:cs="Times New Roman"/>
                <w:sz w:val="20"/>
                <w:szCs w:val="24"/>
              </w:rPr>
            </w:pPr>
            <w:r>
              <w:rPr>
                <w:rFonts w:ascii="Times New Roman" w:hAnsi="Times New Roman" w:cs="Times New Roman"/>
                <w:sz w:val="20"/>
                <w:szCs w:val="24"/>
              </w:rPr>
              <w:t>L</w:t>
            </w:r>
            <w:r w:rsidRPr="007D4F7E">
              <w:rPr>
                <w:rFonts w:ascii="Times New Roman" w:hAnsi="Times New Roman" w:cs="Times New Roman"/>
                <w:sz w:val="20"/>
                <w:szCs w:val="24"/>
              </w:rPr>
              <w:t>os huéspedes</w:t>
            </w:r>
            <w:r>
              <w:rPr>
                <w:rFonts w:ascii="Times New Roman" w:hAnsi="Times New Roman" w:cs="Times New Roman"/>
                <w:sz w:val="20"/>
                <w:szCs w:val="24"/>
              </w:rPr>
              <w:t xml:space="preserve"> ya</w:t>
            </w:r>
            <w:r w:rsidRPr="007D4F7E">
              <w:rPr>
                <w:rFonts w:ascii="Times New Roman" w:hAnsi="Times New Roman" w:cs="Times New Roman"/>
                <w:sz w:val="20"/>
                <w:szCs w:val="24"/>
              </w:rPr>
              <w:t xml:space="preserve"> </w:t>
            </w:r>
            <w:r>
              <w:rPr>
                <w:rFonts w:ascii="Times New Roman" w:hAnsi="Times New Roman" w:cs="Times New Roman"/>
                <w:sz w:val="20"/>
                <w:szCs w:val="24"/>
              </w:rPr>
              <w:t>n</w:t>
            </w:r>
            <w:r w:rsidRPr="007D4F7E">
              <w:rPr>
                <w:rFonts w:ascii="Times New Roman" w:hAnsi="Times New Roman" w:cs="Times New Roman"/>
                <w:sz w:val="20"/>
                <w:szCs w:val="24"/>
              </w:rPr>
              <w:t>os esperaban</w:t>
            </w:r>
            <w:r>
              <w:rPr>
                <w:rFonts w:ascii="Times New Roman" w:hAnsi="Times New Roman" w:cs="Times New Roman"/>
                <w:sz w:val="20"/>
                <w:szCs w:val="24"/>
              </w:rPr>
              <w:t>;</w:t>
            </w:r>
            <w:r w:rsidRPr="007D4F7E">
              <w:rPr>
                <w:rFonts w:ascii="Times New Roman" w:hAnsi="Times New Roman" w:cs="Times New Roman"/>
                <w:sz w:val="20"/>
                <w:szCs w:val="24"/>
              </w:rPr>
              <w:t xml:space="preserve"> se observa un ambiente tranquilo y de confianza</w:t>
            </w:r>
            <w:r>
              <w:rPr>
                <w:rFonts w:ascii="Times New Roman" w:hAnsi="Times New Roman" w:cs="Times New Roman"/>
                <w:sz w:val="20"/>
                <w:szCs w:val="24"/>
              </w:rPr>
              <w:t>.</w:t>
            </w:r>
          </w:p>
        </w:tc>
      </w:tr>
      <w:tr w:rsidR="00527569" w14:paraId="33D16FDB" w14:textId="77777777" w:rsidTr="003E47D1">
        <w:tc>
          <w:tcPr>
            <w:tcW w:w="846" w:type="dxa"/>
          </w:tcPr>
          <w:p w14:paraId="3DEC4917"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7</w:t>
            </w:r>
          </w:p>
        </w:tc>
        <w:tc>
          <w:tcPr>
            <w:tcW w:w="850" w:type="dxa"/>
          </w:tcPr>
          <w:p w14:paraId="2CBCCB34"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7</w:t>
            </w:r>
          </w:p>
        </w:tc>
        <w:tc>
          <w:tcPr>
            <w:tcW w:w="2552" w:type="dxa"/>
          </w:tcPr>
          <w:p w14:paraId="61CC472E" w14:textId="77777777" w:rsidR="00527569" w:rsidRPr="00243C99" w:rsidRDefault="00527569" w:rsidP="003E47D1">
            <w:pPr>
              <w:pStyle w:val="Prrafodelista"/>
              <w:numPr>
                <w:ilvl w:val="0"/>
                <w:numId w:val="22"/>
              </w:numPr>
              <w:ind w:left="321" w:hanging="232"/>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 y resistencia</w:t>
            </w:r>
            <w:r>
              <w:rPr>
                <w:rFonts w:ascii="Times New Roman" w:hAnsi="Times New Roman" w:cs="Times New Roman"/>
                <w:sz w:val="20"/>
                <w:szCs w:val="24"/>
              </w:rPr>
              <w:t>,</w:t>
            </w:r>
            <w:r w:rsidRPr="00243C99">
              <w:rPr>
                <w:rFonts w:ascii="Times New Roman" w:hAnsi="Times New Roman" w:cs="Times New Roman"/>
                <w:sz w:val="20"/>
                <w:szCs w:val="24"/>
              </w:rPr>
              <w:t xml:space="preserve"> 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Pr>
                <w:rFonts w:ascii="Times New Roman" w:hAnsi="Times New Roman" w:cs="Times New Roman"/>
                <w:sz w:val="16"/>
                <w:szCs w:val="24"/>
              </w:rPr>
              <w:t>.</w:t>
            </w:r>
          </w:p>
          <w:p w14:paraId="74D39FE0" w14:textId="77777777" w:rsidR="00527569" w:rsidRPr="00931407" w:rsidRDefault="00527569" w:rsidP="003E47D1">
            <w:pPr>
              <w:pStyle w:val="Prrafodelista"/>
              <w:numPr>
                <w:ilvl w:val="0"/>
                <w:numId w:val="22"/>
              </w:numPr>
              <w:ind w:left="321" w:hanging="232"/>
              <w:jc w:val="both"/>
              <w:rPr>
                <w:rFonts w:ascii="Times New Roman" w:hAnsi="Times New Roman" w:cs="Times New Roman"/>
                <w:sz w:val="16"/>
                <w:szCs w:val="24"/>
              </w:rPr>
            </w:pPr>
            <w:r>
              <w:rPr>
                <w:rFonts w:ascii="Times New Roman" w:hAnsi="Times New Roman" w:cs="Times New Roman"/>
                <w:sz w:val="20"/>
                <w:szCs w:val="24"/>
              </w:rPr>
              <w:t>Ejercicios de coordinación: a</w:t>
            </w:r>
            <w:r w:rsidRPr="00AE7D2E">
              <w:rPr>
                <w:rFonts w:ascii="Times New Roman" w:hAnsi="Times New Roman" w:cs="Times New Roman"/>
                <w:sz w:val="20"/>
                <w:szCs w:val="24"/>
              </w:rPr>
              <w:t>ctividad con globos</w:t>
            </w:r>
            <w:r>
              <w:rPr>
                <w:rFonts w:ascii="Times New Roman" w:hAnsi="Times New Roman" w:cs="Times New Roman"/>
                <w:sz w:val="16"/>
                <w:szCs w:val="24"/>
              </w:rPr>
              <w:t>.</w:t>
            </w:r>
          </w:p>
        </w:tc>
        <w:tc>
          <w:tcPr>
            <w:tcW w:w="4678" w:type="dxa"/>
          </w:tcPr>
          <w:p w14:paraId="75A9515A" w14:textId="77777777" w:rsidR="00527569" w:rsidRDefault="00527569" w:rsidP="003E47D1">
            <w:pPr>
              <w:jc w:val="both"/>
              <w:rPr>
                <w:rFonts w:ascii="Times New Roman" w:hAnsi="Times New Roman" w:cs="Times New Roman"/>
                <w:sz w:val="20"/>
                <w:szCs w:val="24"/>
              </w:rPr>
            </w:pPr>
            <w:r w:rsidRPr="007D4F7E">
              <w:rPr>
                <w:rFonts w:ascii="Times New Roman" w:hAnsi="Times New Roman" w:cs="Times New Roman"/>
                <w:sz w:val="20"/>
                <w:szCs w:val="24"/>
              </w:rPr>
              <w:t>Los huéspedes refieren no sentir dolor o molestia, se muestran muy satisfechos y contentos con nuestra presencia y las actividades que llevamos realizando con ellos.</w:t>
            </w:r>
          </w:p>
          <w:p w14:paraId="7BA2E8FF" w14:textId="77777777" w:rsidR="00527569" w:rsidRPr="00B03543" w:rsidRDefault="00527569" w:rsidP="00470A03">
            <w:pPr>
              <w:jc w:val="both"/>
              <w:rPr>
                <w:rFonts w:ascii="Times New Roman" w:hAnsi="Times New Roman" w:cs="Times New Roman"/>
                <w:sz w:val="20"/>
                <w:szCs w:val="24"/>
              </w:rPr>
            </w:pPr>
            <w:r w:rsidRPr="007D4F7E">
              <w:rPr>
                <w:rFonts w:ascii="Times New Roman" w:hAnsi="Times New Roman" w:cs="Times New Roman"/>
                <w:sz w:val="20"/>
                <w:szCs w:val="24"/>
              </w:rPr>
              <w:t xml:space="preserve">Se </w:t>
            </w:r>
            <w:r w:rsidR="00470A03">
              <w:rPr>
                <w:rFonts w:ascii="Times New Roman" w:hAnsi="Times New Roman" w:cs="Times New Roman"/>
                <w:sz w:val="20"/>
                <w:szCs w:val="24"/>
              </w:rPr>
              <w:t xml:space="preserve">aprecian </w:t>
            </w:r>
            <w:r w:rsidRPr="007D4F7E">
              <w:rPr>
                <w:rFonts w:ascii="Times New Roman" w:hAnsi="Times New Roman" w:cs="Times New Roman"/>
                <w:sz w:val="20"/>
                <w:szCs w:val="24"/>
              </w:rPr>
              <w:t>mejor</w:t>
            </w:r>
            <w:r w:rsidR="00470A03">
              <w:rPr>
                <w:rFonts w:ascii="Times New Roman" w:hAnsi="Times New Roman" w:cs="Times New Roman"/>
                <w:sz w:val="20"/>
                <w:szCs w:val="24"/>
              </w:rPr>
              <w:t>ías</w:t>
            </w:r>
            <w:r w:rsidRPr="007D4F7E">
              <w:rPr>
                <w:rFonts w:ascii="Times New Roman" w:hAnsi="Times New Roman" w:cs="Times New Roman"/>
                <w:sz w:val="20"/>
                <w:szCs w:val="24"/>
              </w:rPr>
              <w:t xml:space="preserve"> en los huéspedes </w:t>
            </w:r>
            <w:r w:rsidR="00470A03">
              <w:rPr>
                <w:rFonts w:ascii="Times New Roman" w:hAnsi="Times New Roman" w:cs="Times New Roman"/>
                <w:sz w:val="20"/>
                <w:szCs w:val="24"/>
              </w:rPr>
              <w:t>en cuanto a</w:t>
            </w:r>
            <w:r w:rsidRPr="007D4F7E">
              <w:rPr>
                <w:rFonts w:ascii="Times New Roman" w:hAnsi="Times New Roman" w:cs="Times New Roman"/>
                <w:sz w:val="20"/>
                <w:szCs w:val="24"/>
              </w:rPr>
              <w:t xml:space="preserve">l estado </w:t>
            </w:r>
            <w:r w:rsidR="00470A03">
              <w:rPr>
                <w:rFonts w:ascii="Times New Roman" w:hAnsi="Times New Roman" w:cs="Times New Roman"/>
                <w:sz w:val="20"/>
                <w:szCs w:val="24"/>
              </w:rPr>
              <w:t xml:space="preserve">de </w:t>
            </w:r>
            <w:r w:rsidRPr="007D4F7E">
              <w:rPr>
                <w:rFonts w:ascii="Times New Roman" w:hAnsi="Times New Roman" w:cs="Times New Roman"/>
                <w:sz w:val="20"/>
                <w:szCs w:val="24"/>
              </w:rPr>
              <w:t xml:space="preserve">humor, la accesibilidad a las actividades, la relación con nosotros y </w:t>
            </w:r>
            <w:r w:rsidR="00470A03">
              <w:rPr>
                <w:rFonts w:ascii="Times New Roman" w:hAnsi="Times New Roman" w:cs="Times New Roman"/>
                <w:sz w:val="20"/>
                <w:szCs w:val="24"/>
              </w:rPr>
              <w:t xml:space="preserve">la </w:t>
            </w:r>
            <w:r>
              <w:rPr>
                <w:rFonts w:ascii="Times New Roman" w:hAnsi="Times New Roman" w:cs="Times New Roman"/>
                <w:sz w:val="20"/>
                <w:szCs w:val="24"/>
              </w:rPr>
              <w:t xml:space="preserve">amplitud </w:t>
            </w:r>
            <w:r w:rsidRPr="007D4F7E">
              <w:rPr>
                <w:rFonts w:ascii="Times New Roman" w:hAnsi="Times New Roman" w:cs="Times New Roman"/>
                <w:sz w:val="20"/>
                <w:szCs w:val="24"/>
              </w:rPr>
              <w:t xml:space="preserve">en </w:t>
            </w:r>
            <w:r>
              <w:rPr>
                <w:rFonts w:ascii="Times New Roman" w:hAnsi="Times New Roman" w:cs="Times New Roman"/>
                <w:sz w:val="20"/>
                <w:szCs w:val="24"/>
              </w:rPr>
              <w:t xml:space="preserve">su </w:t>
            </w:r>
            <w:r w:rsidRPr="007D4F7E">
              <w:rPr>
                <w:rFonts w:ascii="Times New Roman" w:hAnsi="Times New Roman" w:cs="Times New Roman"/>
                <w:sz w:val="20"/>
                <w:szCs w:val="24"/>
              </w:rPr>
              <w:t>rango de movilidad.</w:t>
            </w:r>
          </w:p>
        </w:tc>
      </w:tr>
      <w:tr w:rsidR="00527569" w14:paraId="1A5560C3" w14:textId="77777777" w:rsidTr="003E47D1">
        <w:tc>
          <w:tcPr>
            <w:tcW w:w="846" w:type="dxa"/>
          </w:tcPr>
          <w:p w14:paraId="04BCE9B9"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8</w:t>
            </w:r>
          </w:p>
        </w:tc>
        <w:tc>
          <w:tcPr>
            <w:tcW w:w="850" w:type="dxa"/>
          </w:tcPr>
          <w:p w14:paraId="5E5F046B"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6</w:t>
            </w:r>
          </w:p>
        </w:tc>
        <w:tc>
          <w:tcPr>
            <w:tcW w:w="2552" w:type="dxa"/>
          </w:tcPr>
          <w:p w14:paraId="7E396F22" w14:textId="77777777" w:rsidR="00470A03" w:rsidRPr="00470A03" w:rsidRDefault="00527569" w:rsidP="00470A03">
            <w:pPr>
              <w:pStyle w:val="Prrafodelista"/>
              <w:numPr>
                <w:ilvl w:val="0"/>
                <w:numId w:val="23"/>
              </w:numPr>
              <w:ind w:left="289" w:hanging="284"/>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 y resistencia</w:t>
            </w:r>
            <w:r>
              <w:rPr>
                <w:rFonts w:ascii="Times New Roman" w:hAnsi="Times New Roman" w:cs="Times New Roman"/>
                <w:sz w:val="20"/>
                <w:szCs w:val="24"/>
              </w:rPr>
              <w:t>,</w:t>
            </w:r>
            <w:r w:rsidRPr="00243C99">
              <w:rPr>
                <w:rFonts w:ascii="Times New Roman" w:hAnsi="Times New Roman" w:cs="Times New Roman"/>
                <w:sz w:val="20"/>
                <w:szCs w:val="24"/>
              </w:rPr>
              <w:t xml:space="preserve"> 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sidR="00470A03">
              <w:rPr>
                <w:rFonts w:ascii="Times New Roman" w:hAnsi="Times New Roman" w:cs="Times New Roman"/>
                <w:sz w:val="16"/>
                <w:szCs w:val="24"/>
              </w:rPr>
              <w:t>.</w:t>
            </w:r>
          </w:p>
          <w:p w14:paraId="7C696BA0" w14:textId="77777777" w:rsidR="00470A03" w:rsidRPr="00470A03" w:rsidRDefault="00527569" w:rsidP="00470A03">
            <w:pPr>
              <w:pStyle w:val="Prrafodelista"/>
              <w:numPr>
                <w:ilvl w:val="0"/>
                <w:numId w:val="23"/>
              </w:numPr>
              <w:ind w:left="289" w:hanging="284"/>
              <w:jc w:val="both"/>
              <w:rPr>
                <w:rFonts w:ascii="Times New Roman" w:hAnsi="Times New Roman" w:cs="Times New Roman"/>
                <w:sz w:val="20"/>
                <w:szCs w:val="24"/>
              </w:rPr>
            </w:pPr>
            <w:r w:rsidRPr="00470A03">
              <w:rPr>
                <w:rFonts w:ascii="Times New Roman" w:hAnsi="Times New Roman" w:cs="Times New Roman"/>
                <w:sz w:val="20"/>
                <w:szCs w:val="24"/>
              </w:rPr>
              <w:t xml:space="preserve">Rehabilitación y </w:t>
            </w:r>
            <w:r w:rsidR="00470A03">
              <w:rPr>
                <w:rFonts w:ascii="Times New Roman" w:hAnsi="Times New Roman" w:cs="Times New Roman"/>
                <w:sz w:val="20"/>
                <w:szCs w:val="20"/>
              </w:rPr>
              <w:t>masoterapia.</w:t>
            </w:r>
          </w:p>
          <w:p w14:paraId="7352D820" w14:textId="77777777" w:rsidR="00527569" w:rsidRPr="00470A03" w:rsidRDefault="00527569" w:rsidP="00470A03">
            <w:pPr>
              <w:pStyle w:val="Prrafodelista"/>
              <w:numPr>
                <w:ilvl w:val="0"/>
                <w:numId w:val="23"/>
              </w:numPr>
              <w:ind w:left="289" w:hanging="284"/>
              <w:jc w:val="both"/>
              <w:rPr>
                <w:rFonts w:ascii="Times New Roman" w:hAnsi="Times New Roman" w:cs="Times New Roman"/>
                <w:sz w:val="20"/>
                <w:szCs w:val="24"/>
              </w:rPr>
            </w:pPr>
            <w:r w:rsidRPr="00470A03">
              <w:rPr>
                <w:rFonts w:ascii="Times New Roman" w:hAnsi="Times New Roman" w:cs="Times New Roman"/>
                <w:sz w:val="20"/>
                <w:szCs w:val="24"/>
              </w:rPr>
              <w:t>Aromaterapia.</w:t>
            </w:r>
          </w:p>
        </w:tc>
        <w:tc>
          <w:tcPr>
            <w:tcW w:w="4678" w:type="dxa"/>
          </w:tcPr>
          <w:p w14:paraId="4C3A3F55" w14:textId="77777777" w:rsidR="00527569" w:rsidRDefault="00527569" w:rsidP="003E47D1">
            <w:pPr>
              <w:jc w:val="both"/>
              <w:rPr>
                <w:rFonts w:ascii="Times New Roman" w:hAnsi="Times New Roman" w:cs="Times New Roman"/>
                <w:sz w:val="20"/>
                <w:szCs w:val="24"/>
              </w:rPr>
            </w:pPr>
            <w:r w:rsidRPr="007D4F7E">
              <w:rPr>
                <w:rFonts w:ascii="Times New Roman" w:hAnsi="Times New Roman" w:cs="Times New Roman"/>
                <w:sz w:val="20"/>
                <w:szCs w:val="24"/>
              </w:rPr>
              <w:t xml:space="preserve">Ya no se quejan </w:t>
            </w:r>
            <w:r>
              <w:rPr>
                <w:rFonts w:ascii="Times New Roman" w:hAnsi="Times New Roman" w:cs="Times New Roman"/>
                <w:sz w:val="20"/>
                <w:szCs w:val="24"/>
              </w:rPr>
              <w:t xml:space="preserve">por </w:t>
            </w:r>
            <w:r w:rsidRPr="007D4F7E">
              <w:rPr>
                <w:rFonts w:ascii="Times New Roman" w:hAnsi="Times New Roman" w:cs="Times New Roman"/>
                <w:sz w:val="20"/>
                <w:szCs w:val="24"/>
              </w:rPr>
              <w:t>el peso de la botella, sus movimientos son más suaves</w:t>
            </w:r>
            <w:r>
              <w:rPr>
                <w:rFonts w:ascii="Times New Roman" w:hAnsi="Times New Roman" w:cs="Times New Roman"/>
                <w:sz w:val="20"/>
                <w:szCs w:val="24"/>
              </w:rPr>
              <w:t>,</w:t>
            </w:r>
            <w:r w:rsidRPr="007D4F7E">
              <w:rPr>
                <w:rFonts w:ascii="Times New Roman" w:hAnsi="Times New Roman" w:cs="Times New Roman"/>
                <w:sz w:val="20"/>
                <w:szCs w:val="24"/>
              </w:rPr>
              <w:t xml:space="preserve"> ha disminuido </w:t>
            </w:r>
            <w:r w:rsidR="00470A03">
              <w:rPr>
                <w:rFonts w:ascii="Times New Roman" w:hAnsi="Times New Roman" w:cs="Times New Roman"/>
                <w:sz w:val="20"/>
                <w:szCs w:val="24"/>
              </w:rPr>
              <w:t>la</w:t>
            </w:r>
            <w:r w:rsidRPr="007D4F7E">
              <w:rPr>
                <w:rFonts w:ascii="Times New Roman" w:hAnsi="Times New Roman" w:cs="Times New Roman"/>
                <w:sz w:val="20"/>
                <w:szCs w:val="24"/>
              </w:rPr>
              <w:t xml:space="preserve"> rigidez en </w:t>
            </w:r>
            <w:r w:rsidR="00470A03">
              <w:rPr>
                <w:rFonts w:ascii="Times New Roman" w:hAnsi="Times New Roman" w:cs="Times New Roman"/>
                <w:sz w:val="20"/>
                <w:szCs w:val="24"/>
              </w:rPr>
              <w:t>sus</w:t>
            </w:r>
            <w:r w:rsidRPr="007D4F7E">
              <w:rPr>
                <w:rFonts w:ascii="Times New Roman" w:hAnsi="Times New Roman" w:cs="Times New Roman"/>
                <w:sz w:val="20"/>
                <w:szCs w:val="24"/>
              </w:rPr>
              <w:t xml:space="preserve"> miembros superiores, así que ya van coordinados con los movimientos.</w:t>
            </w:r>
          </w:p>
          <w:p w14:paraId="719C7585" w14:textId="77777777" w:rsidR="00527569" w:rsidRPr="007D4F7E" w:rsidRDefault="00527569" w:rsidP="00470A03">
            <w:pPr>
              <w:jc w:val="both"/>
              <w:rPr>
                <w:rFonts w:ascii="Times New Roman" w:hAnsi="Times New Roman" w:cs="Times New Roman"/>
                <w:sz w:val="20"/>
                <w:szCs w:val="24"/>
              </w:rPr>
            </w:pPr>
            <w:r w:rsidRPr="002B7CF6">
              <w:rPr>
                <w:rFonts w:ascii="Times New Roman" w:hAnsi="Times New Roman" w:cs="Times New Roman"/>
                <w:sz w:val="20"/>
                <w:szCs w:val="24"/>
              </w:rPr>
              <w:t>Durante la rehabilitación</w:t>
            </w:r>
            <w:r>
              <w:rPr>
                <w:rFonts w:ascii="Times New Roman" w:hAnsi="Times New Roman" w:cs="Times New Roman"/>
                <w:sz w:val="20"/>
                <w:szCs w:val="24"/>
              </w:rPr>
              <w:t>,</w:t>
            </w:r>
            <w:r w:rsidRPr="002B7CF6">
              <w:rPr>
                <w:rFonts w:ascii="Times New Roman" w:hAnsi="Times New Roman" w:cs="Times New Roman"/>
                <w:sz w:val="20"/>
                <w:szCs w:val="24"/>
              </w:rPr>
              <w:t xml:space="preserve"> se </w:t>
            </w:r>
            <w:r>
              <w:rPr>
                <w:rFonts w:ascii="Times New Roman" w:hAnsi="Times New Roman" w:cs="Times New Roman"/>
                <w:sz w:val="20"/>
                <w:szCs w:val="24"/>
              </w:rPr>
              <w:t xml:space="preserve">observa </w:t>
            </w:r>
            <w:r w:rsidRPr="002B7CF6">
              <w:rPr>
                <w:rFonts w:ascii="Times New Roman" w:hAnsi="Times New Roman" w:cs="Times New Roman"/>
                <w:sz w:val="20"/>
                <w:szCs w:val="24"/>
              </w:rPr>
              <w:t>mayor rango de movimiento</w:t>
            </w:r>
            <w:r>
              <w:rPr>
                <w:rFonts w:ascii="Times New Roman" w:hAnsi="Times New Roman" w:cs="Times New Roman"/>
                <w:sz w:val="20"/>
                <w:szCs w:val="24"/>
              </w:rPr>
              <w:t>,</w:t>
            </w:r>
            <w:r w:rsidRPr="002B7CF6">
              <w:rPr>
                <w:rFonts w:ascii="Times New Roman" w:hAnsi="Times New Roman" w:cs="Times New Roman"/>
                <w:sz w:val="20"/>
                <w:szCs w:val="24"/>
              </w:rPr>
              <w:t xml:space="preserve"> sin </w:t>
            </w:r>
            <w:r w:rsidR="00470A03">
              <w:rPr>
                <w:rFonts w:ascii="Times New Roman" w:hAnsi="Times New Roman" w:cs="Times New Roman"/>
                <w:sz w:val="20"/>
                <w:szCs w:val="24"/>
              </w:rPr>
              <w:t>presencia</w:t>
            </w:r>
            <w:r>
              <w:rPr>
                <w:rFonts w:ascii="Times New Roman" w:hAnsi="Times New Roman" w:cs="Times New Roman"/>
                <w:sz w:val="20"/>
                <w:szCs w:val="24"/>
              </w:rPr>
              <w:t xml:space="preserve"> </w:t>
            </w:r>
            <w:r w:rsidR="00470A03">
              <w:rPr>
                <w:rFonts w:ascii="Times New Roman" w:hAnsi="Times New Roman" w:cs="Times New Roman"/>
                <w:sz w:val="20"/>
                <w:szCs w:val="24"/>
              </w:rPr>
              <w:t xml:space="preserve">de </w:t>
            </w:r>
            <w:r>
              <w:rPr>
                <w:rFonts w:ascii="Times New Roman" w:hAnsi="Times New Roman" w:cs="Times New Roman"/>
                <w:sz w:val="20"/>
                <w:szCs w:val="24"/>
              </w:rPr>
              <w:t>dolor</w:t>
            </w:r>
            <w:r w:rsidR="00470A03">
              <w:rPr>
                <w:rFonts w:ascii="Times New Roman" w:hAnsi="Times New Roman" w:cs="Times New Roman"/>
                <w:sz w:val="20"/>
                <w:szCs w:val="24"/>
              </w:rPr>
              <w:t>;</w:t>
            </w:r>
            <w:r w:rsidRPr="002B7CF6">
              <w:rPr>
                <w:rFonts w:ascii="Times New Roman" w:hAnsi="Times New Roman" w:cs="Times New Roman"/>
                <w:sz w:val="20"/>
                <w:szCs w:val="24"/>
              </w:rPr>
              <w:t xml:space="preserve"> se aprecia una mejor apariencia en cada uno de ellos</w:t>
            </w:r>
            <w:r>
              <w:rPr>
                <w:rFonts w:ascii="Times New Roman" w:hAnsi="Times New Roman" w:cs="Times New Roman"/>
                <w:sz w:val="20"/>
                <w:szCs w:val="24"/>
              </w:rPr>
              <w:t>,</w:t>
            </w:r>
            <w:r w:rsidRPr="002B7CF6">
              <w:rPr>
                <w:rFonts w:ascii="Times New Roman" w:hAnsi="Times New Roman" w:cs="Times New Roman"/>
                <w:sz w:val="20"/>
                <w:szCs w:val="24"/>
              </w:rPr>
              <w:t xml:space="preserve"> un aumento de ánimo y </w:t>
            </w:r>
            <w:r w:rsidR="00470A03">
              <w:rPr>
                <w:rFonts w:ascii="Times New Roman" w:hAnsi="Times New Roman" w:cs="Times New Roman"/>
                <w:sz w:val="20"/>
                <w:szCs w:val="24"/>
              </w:rPr>
              <w:t xml:space="preserve">una </w:t>
            </w:r>
            <w:r>
              <w:rPr>
                <w:rFonts w:ascii="Times New Roman" w:hAnsi="Times New Roman" w:cs="Times New Roman"/>
                <w:sz w:val="20"/>
                <w:szCs w:val="24"/>
              </w:rPr>
              <w:t xml:space="preserve">mejor </w:t>
            </w:r>
            <w:r w:rsidRPr="002B7CF6">
              <w:rPr>
                <w:rFonts w:ascii="Times New Roman" w:hAnsi="Times New Roman" w:cs="Times New Roman"/>
                <w:sz w:val="20"/>
                <w:szCs w:val="24"/>
              </w:rPr>
              <w:t>motricidad</w:t>
            </w:r>
            <w:r>
              <w:rPr>
                <w:rFonts w:ascii="Times New Roman" w:hAnsi="Times New Roman" w:cs="Times New Roman"/>
                <w:sz w:val="20"/>
                <w:szCs w:val="24"/>
              </w:rPr>
              <w:t>.</w:t>
            </w:r>
          </w:p>
        </w:tc>
      </w:tr>
      <w:tr w:rsidR="00527569" w14:paraId="681C126D" w14:textId="77777777" w:rsidTr="003E47D1">
        <w:trPr>
          <w:trHeight w:val="1350"/>
        </w:trPr>
        <w:tc>
          <w:tcPr>
            <w:tcW w:w="846" w:type="dxa"/>
          </w:tcPr>
          <w:p w14:paraId="586DCC9D"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9</w:t>
            </w:r>
          </w:p>
        </w:tc>
        <w:tc>
          <w:tcPr>
            <w:tcW w:w="850" w:type="dxa"/>
          </w:tcPr>
          <w:p w14:paraId="074F9096"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6</w:t>
            </w:r>
          </w:p>
        </w:tc>
        <w:tc>
          <w:tcPr>
            <w:tcW w:w="2552" w:type="dxa"/>
          </w:tcPr>
          <w:p w14:paraId="126A6D0A" w14:textId="77777777" w:rsidR="00527569" w:rsidRPr="00243C99" w:rsidRDefault="00527569" w:rsidP="003E47D1">
            <w:pPr>
              <w:pStyle w:val="Prrafodelista"/>
              <w:numPr>
                <w:ilvl w:val="0"/>
                <w:numId w:val="24"/>
              </w:numPr>
              <w:ind w:left="321" w:hanging="218"/>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w:t>
            </w:r>
            <w:r>
              <w:rPr>
                <w:rFonts w:ascii="Times New Roman" w:hAnsi="Times New Roman" w:cs="Times New Roman"/>
                <w:sz w:val="20"/>
                <w:szCs w:val="24"/>
              </w:rPr>
              <w:t xml:space="preserve">, </w:t>
            </w:r>
            <w:r w:rsidRPr="00243C99">
              <w:rPr>
                <w:rFonts w:ascii="Times New Roman" w:hAnsi="Times New Roman" w:cs="Times New Roman"/>
                <w:sz w:val="20"/>
                <w:szCs w:val="24"/>
              </w:rPr>
              <w:t>resistencia 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sidR="00470A03">
              <w:rPr>
                <w:rFonts w:ascii="Times New Roman" w:hAnsi="Times New Roman" w:cs="Times New Roman"/>
                <w:sz w:val="20"/>
                <w:szCs w:val="24"/>
              </w:rPr>
              <w:t>.</w:t>
            </w:r>
            <w:r w:rsidRPr="00243C99">
              <w:rPr>
                <w:rFonts w:ascii="Times New Roman" w:hAnsi="Times New Roman" w:cs="Times New Roman"/>
                <w:sz w:val="16"/>
                <w:szCs w:val="24"/>
              </w:rPr>
              <w:t xml:space="preserve"> </w:t>
            </w:r>
          </w:p>
          <w:p w14:paraId="17E5C1FF" w14:textId="77777777" w:rsidR="00470A03" w:rsidRDefault="00527569" w:rsidP="00470A03">
            <w:pPr>
              <w:pStyle w:val="Prrafodelista"/>
              <w:numPr>
                <w:ilvl w:val="0"/>
                <w:numId w:val="24"/>
              </w:numPr>
              <w:ind w:left="321" w:hanging="218"/>
              <w:jc w:val="both"/>
              <w:rPr>
                <w:rFonts w:ascii="Times New Roman" w:hAnsi="Times New Roman" w:cs="Times New Roman"/>
                <w:sz w:val="20"/>
                <w:szCs w:val="20"/>
              </w:rPr>
            </w:pPr>
            <w:r w:rsidRPr="002B7CF6">
              <w:rPr>
                <w:rFonts w:ascii="Times New Roman" w:hAnsi="Times New Roman" w:cs="Times New Roman"/>
                <w:sz w:val="20"/>
                <w:szCs w:val="24"/>
              </w:rPr>
              <w:t xml:space="preserve">Rehabilitación y </w:t>
            </w:r>
            <w:r w:rsidR="00470A03">
              <w:rPr>
                <w:rFonts w:ascii="Times New Roman" w:hAnsi="Times New Roman" w:cs="Times New Roman"/>
                <w:sz w:val="20"/>
                <w:szCs w:val="20"/>
              </w:rPr>
              <w:t>m</w:t>
            </w:r>
            <w:r w:rsidRPr="00AE7D2E">
              <w:rPr>
                <w:rFonts w:ascii="Times New Roman" w:hAnsi="Times New Roman" w:cs="Times New Roman"/>
                <w:sz w:val="20"/>
                <w:szCs w:val="20"/>
              </w:rPr>
              <w:t>asoterapia.</w:t>
            </w:r>
          </w:p>
          <w:p w14:paraId="6450114D" w14:textId="77777777" w:rsidR="00527569" w:rsidRPr="00470A03" w:rsidRDefault="00527569" w:rsidP="00470A03">
            <w:pPr>
              <w:pStyle w:val="Prrafodelista"/>
              <w:numPr>
                <w:ilvl w:val="0"/>
                <w:numId w:val="24"/>
              </w:numPr>
              <w:ind w:left="321" w:hanging="218"/>
              <w:jc w:val="both"/>
              <w:rPr>
                <w:rFonts w:ascii="Times New Roman" w:hAnsi="Times New Roman" w:cs="Times New Roman"/>
                <w:sz w:val="20"/>
                <w:szCs w:val="20"/>
              </w:rPr>
            </w:pPr>
            <w:r w:rsidRPr="00470A03">
              <w:rPr>
                <w:rFonts w:ascii="Times New Roman" w:hAnsi="Times New Roman" w:cs="Times New Roman"/>
                <w:sz w:val="20"/>
                <w:szCs w:val="20"/>
              </w:rPr>
              <w:t>Jenga</w:t>
            </w:r>
          </w:p>
        </w:tc>
        <w:tc>
          <w:tcPr>
            <w:tcW w:w="4678" w:type="dxa"/>
          </w:tcPr>
          <w:p w14:paraId="6EB4A39E" w14:textId="77777777" w:rsidR="00527569" w:rsidRDefault="00527569" w:rsidP="003E47D1">
            <w:pPr>
              <w:jc w:val="both"/>
              <w:rPr>
                <w:rFonts w:ascii="Times New Roman" w:hAnsi="Times New Roman" w:cs="Times New Roman"/>
                <w:sz w:val="20"/>
                <w:szCs w:val="24"/>
              </w:rPr>
            </w:pPr>
            <w:r w:rsidRPr="002B7CF6">
              <w:rPr>
                <w:rFonts w:ascii="Times New Roman" w:hAnsi="Times New Roman" w:cs="Times New Roman"/>
                <w:sz w:val="20"/>
                <w:szCs w:val="24"/>
              </w:rPr>
              <w:t>El nivel de confianza y vínculo de amistad ha crecido.</w:t>
            </w:r>
          </w:p>
          <w:p w14:paraId="22F5CCC7" w14:textId="77777777" w:rsidR="00527569" w:rsidRDefault="00527569" w:rsidP="003E47D1">
            <w:pPr>
              <w:jc w:val="both"/>
              <w:rPr>
                <w:rFonts w:ascii="Times New Roman" w:hAnsi="Times New Roman" w:cs="Times New Roman"/>
                <w:sz w:val="20"/>
                <w:szCs w:val="24"/>
              </w:rPr>
            </w:pPr>
            <w:r w:rsidRPr="002B7CF6">
              <w:rPr>
                <w:rFonts w:ascii="Times New Roman" w:hAnsi="Times New Roman" w:cs="Times New Roman"/>
                <w:sz w:val="20"/>
                <w:szCs w:val="24"/>
              </w:rPr>
              <w:t>Al utilizar las pesas se nota</w:t>
            </w:r>
            <w:r w:rsidR="00470A03">
              <w:rPr>
                <w:rFonts w:ascii="Times New Roman" w:hAnsi="Times New Roman" w:cs="Times New Roman"/>
                <w:sz w:val="20"/>
                <w:szCs w:val="24"/>
              </w:rPr>
              <w:t>n una mayor fuerza y resistencia;</w:t>
            </w:r>
            <w:r w:rsidRPr="002B7CF6">
              <w:rPr>
                <w:rFonts w:ascii="Times New Roman" w:hAnsi="Times New Roman" w:cs="Times New Roman"/>
                <w:sz w:val="20"/>
                <w:szCs w:val="24"/>
              </w:rPr>
              <w:t xml:space="preserve"> </w:t>
            </w:r>
            <w:r w:rsidR="00470A03">
              <w:rPr>
                <w:rFonts w:ascii="Times New Roman" w:hAnsi="Times New Roman" w:cs="Times New Roman"/>
                <w:sz w:val="20"/>
                <w:szCs w:val="24"/>
              </w:rPr>
              <w:t>aumenta</w:t>
            </w:r>
            <w:r w:rsidRPr="002B7CF6">
              <w:rPr>
                <w:rFonts w:ascii="Times New Roman" w:hAnsi="Times New Roman" w:cs="Times New Roman"/>
                <w:sz w:val="20"/>
                <w:szCs w:val="24"/>
              </w:rPr>
              <w:t xml:space="preserve"> </w:t>
            </w:r>
            <w:r w:rsidR="00470A03">
              <w:rPr>
                <w:rFonts w:ascii="Times New Roman" w:hAnsi="Times New Roman" w:cs="Times New Roman"/>
                <w:sz w:val="20"/>
                <w:szCs w:val="24"/>
              </w:rPr>
              <w:t xml:space="preserve">el </w:t>
            </w:r>
            <w:r w:rsidRPr="002B7CF6">
              <w:rPr>
                <w:rFonts w:ascii="Times New Roman" w:hAnsi="Times New Roman" w:cs="Times New Roman"/>
                <w:sz w:val="20"/>
                <w:szCs w:val="24"/>
              </w:rPr>
              <w:t>número de movimiento</w:t>
            </w:r>
            <w:r w:rsidR="00470A03">
              <w:rPr>
                <w:rFonts w:ascii="Times New Roman" w:hAnsi="Times New Roman" w:cs="Times New Roman"/>
                <w:sz w:val="20"/>
                <w:szCs w:val="24"/>
              </w:rPr>
              <w:t>s</w:t>
            </w:r>
            <w:r>
              <w:rPr>
                <w:rFonts w:ascii="Times New Roman" w:hAnsi="Times New Roman" w:cs="Times New Roman"/>
                <w:sz w:val="20"/>
                <w:szCs w:val="24"/>
              </w:rPr>
              <w:t>,</w:t>
            </w:r>
            <w:r w:rsidR="00470A03">
              <w:rPr>
                <w:rFonts w:ascii="Times New Roman" w:hAnsi="Times New Roman" w:cs="Times New Roman"/>
                <w:sz w:val="20"/>
                <w:szCs w:val="24"/>
              </w:rPr>
              <w:t xml:space="preserve"> y se pasa</w:t>
            </w:r>
            <w:r>
              <w:rPr>
                <w:rFonts w:ascii="Times New Roman" w:hAnsi="Times New Roman" w:cs="Times New Roman"/>
                <w:sz w:val="20"/>
                <w:szCs w:val="24"/>
              </w:rPr>
              <w:t xml:space="preserve"> </w:t>
            </w:r>
            <w:r w:rsidRPr="002B7CF6">
              <w:rPr>
                <w:rFonts w:ascii="Times New Roman" w:hAnsi="Times New Roman" w:cs="Times New Roman"/>
                <w:sz w:val="20"/>
                <w:szCs w:val="24"/>
              </w:rPr>
              <w:t xml:space="preserve">de 8 a 10 repeticiones sin </w:t>
            </w:r>
            <w:r>
              <w:rPr>
                <w:rFonts w:ascii="Times New Roman" w:hAnsi="Times New Roman" w:cs="Times New Roman"/>
                <w:sz w:val="20"/>
                <w:szCs w:val="24"/>
              </w:rPr>
              <w:t>observar</w:t>
            </w:r>
            <w:r w:rsidRPr="002B7CF6">
              <w:rPr>
                <w:rFonts w:ascii="Times New Roman" w:hAnsi="Times New Roman" w:cs="Times New Roman"/>
                <w:sz w:val="20"/>
                <w:szCs w:val="24"/>
              </w:rPr>
              <w:t xml:space="preserve"> molestia</w:t>
            </w:r>
            <w:r>
              <w:rPr>
                <w:rFonts w:ascii="Times New Roman" w:hAnsi="Times New Roman" w:cs="Times New Roman"/>
                <w:sz w:val="20"/>
                <w:szCs w:val="24"/>
              </w:rPr>
              <w:t>.</w:t>
            </w:r>
          </w:p>
          <w:p w14:paraId="4ABDA2D1" w14:textId="77777777" w:rsidR="00527569" w:rsidRPr="002B7CF6" w:rsidRDefault="00527569" w:rsidP="00470A03">
            <w:pPr>
              <w:jc w:val="both"/>
              <w:rPr>
                <w:rFonts w:ascii="Times New Roman" w:hAnsi="Times New Roman" w:cs="Times New Roman"/>
                <w:sz w:val="20"/>
                <w:szCs w:val="24"/>
              </w:rPr>
            </w:pPr>
            <w:r w:rsidRPr="002B7CF6">
              <w:rPr>
                <w:rFonts w:ascii="Times New Roman" w:hAnsi="Times New Roman" w:cs="Times New Roman"/>
                <w:sz w:val="20"/>
                <w:szCs w:val="20"/>
              </w:rPr>
              <w:t>En este juego</w:t>
            </w:r>
            <w:r>
              <w:rPr>
                <w:rFonts w:ascii="Times New Roman" w:hAnsi="Times New Roman" w:cs="Times New Roman"/>
                <w:sz w:val="20"/>
                <w:szCs w:val="20"/>
              </w:rPr>
              <w:t>,</w:t>
            </w:r>
            <w:r w:rsidRPr="002B7CF6">
              <w:rPr>
                <w:rFonts w:ascii="Times New Roman" w:hAnsi="Times New Roman" w:cs="Times New Roman"/>
                <w:sz w:val="20"/>
                <w:szCs w:val="20"/>
              </w:rPr>
              <w:t xml:space="preserve"> se puede</w:t>
            </w:r>
            <w:r>
              <w:rPr>
                <w:rFonts w:ascii="Times New Roman" w:hAnsi="Times New Roman" w:cs="Times New Roman"/>
                <w:sz w:val="20"/>
                <w:szCs w:val="20"/>
              </w:rPr>
              <w:t xml:space="preserve"> observar </w:t>
            </w:r>
            <w:r w:rsidRPr="002B7CF6">
              <w:rPr>
                <w:rFonts w:ascii="Times New Roman" w:hAnsi="Times New Roman" w:cs="Times New Roman"/>
                <w:sz w:val="20"/>
                <w:szCs w:val="20"/>
              </w:rPr>
              <w:t xml:space="preserve">que los huéspedes se divirtieron mucho y </w:t>
            </w:r>
            <w:r w:rsidR="00470A03">
              <w:rPr>
                <w:rFonts w:ascii="Times New Roman" w:hAnsi="Times New Roman" w:cs="Times New Roman"/>
                <w:sz w:val="20"/>
                <w:szCs w:val="20"/>
              </w:rPr>
              <w:t xml:space="preserve">lo </w:t>
            </w:r>
            <w:r w:rsidRPr="002B7CF6">
              <w:rPr>
                <w:rFonts w:ascii="Times New Roman" w:hAnsi="Times New Roman" w:cs="Times New Roman"/>
                <w:sz w:val="20"/>
                <w:szCs w:val="20"/>
              </w:rPr>
              <w:t xml:space="preserve">comprendieron </w:t>
            </w:r>
            <w:r w:rsidR="00470A03">
              <w:rPr>
                <w:rFonts w:ascii="Times New Roman" w:hAnsi="Times New Roman" w:cs="Times New Roman"/>
                <w:sz w:val="20"/>
                <w:szCs w:val="20"/>
              </w:rPr>
              <w:t>con sus reglas;</w:t>
            </w:r>
            <w:r w:rsidRPr="002B7CF6">
              <w:rPr>
                <w:rFonts w:ascii="Times New Roman" w:hAnsi="Times New Roman" w:cs="Times New Roman"/>
                <w:sz w:val="20"/>
                <w:szCs w:val="20"/>
              </w:rPr>
              <w:t xml:space="preserve"> pasan una tarde muy agradable, aunque un poco angustiosa por la torre cuando obser</w:t>
            </w:r>
            <w:r w:rsidR="00470A03">
              <w:rPr>
                <w:rFonts w:ascii="Times New Roman" w:hAnsi="Times New Roman" w:cs="Times New Roman"/>
                <w:sz w:val="20"/>
                <w:szCs w:val="20"/>
              </w:rPr>
              <w:t>vaban que su compañero corría el</w:t>
            </w:r>
            <w:r w:rsidRPr="002B7CF6">
              <w:rPr>
                <w:rFonts w:ascii="Times New Roman" w:hAnsi="Times New Roman" w:cs="Times New Roman"/>
                <w:sz w:val="20"/>
                <w:szCs w:val="20"/>
              </w:rPr>
              <w:t xml:space="preserve"> riesgo de tirarla. Su motricidad fina ha mejorado considerablemente</w:t>
            </w:r>
            <w:r w:rsidR="00470A03">
              <w:rPr>
                <w:rFonts w:ascii="Times New Roman" w:hAnsi="Times New Roman" w:cs="Times New Roman"/>
                <w:sz w:val="20"/>
                <w:szCs w:val="20"/>
              </w:rPr>
              <w:t>,</w:t>
            </w:r>
            <w:r w:rsidRPr="002B7CF6">
              <w:rPr>
                <w:rFonts w:ascii="Times New Roman" w:hAnsi="Times New Roman" w:cs="Times New Roman"/>
                <w:sz w:val="20"/>
                <w:szCs w:val="20"/>
              </w:rPr>
              <w:t xml:space="preserve"> ya que al principio </w:t>
            </w:r>
            <w:r w:rsidR="00470A03">
              <w:rPr>
                <w:rFonts w:ascii="Times New Roman" w:hAnsi="Times New Roman" w:cs="Times New Roman"/>
                <w:sz w:val="20"/>
                <w:szCs w:val="20"/>
              </w:rPr>
              <w:t>tenían</w:t>
            </w:r>
            <w:r w:rsidRPr="002B7CF6">
              <w:rPr>
                <w:rFonts w:ascii="Times New Roman" w:hAnsi="Times New Roman" w:cs="Times New Roman"/>
                <w:sz w:val="20"/>
                <w:szCs w:val="20"/>
              </w:rPr>
              <w:t xml:space="preserve"> las manos en forma de puño</w:t>
            </w:r>
            <w:r w:rsidR="00470A03">
              <w:rPr>
                <w:rFonts w:ascii="Times New Roman" w:hAnsi="Times New Roman" w:cs="Times New Roman"/>
                <w:sz w:val="20"/>
                <w:szCs w:val="20"/>
              </w:rPr>
              <w:t>, pero</w:t>
            </w:r>
            <w:r w:rsidRPr="002B7CF6">
              <w:rPr>
                <w:rFonts w:ascii="Times New Roman" w:hAnsi="Times New Roman" w:cs="Times New Roman"/>
                <w:sz w:val="20"/>
                <w:szCs w:val="20"/>
              </w:rPr>
              <w:t xml:space="preserve"> con las sesiones </w:t>
            </w:r>
            <w:r w:rsidR="00470A03">
              <w:rPr>
                <w:rFonts w:ascii="Times New Roman" w:hAnsi="Times New Roman" w:cs="Times New Roman"/>
                <w:sz w:val="20"/>
                <w:szCs w:val="20"/>
              </w:rPr>
              <w:t xml:space="preserve">esto </w:t>
            </w:r>
            <w:r w:rsidRPr="002B7CF6">
              <w:rPr>
                <w:rFonts w:ascii="Times New Roman" w:hAnsi="Times New Roman" w:cs="Times New Roman"/>
                <w:sz w:val="20"/>
                <w:szCs w:val="20"/>
              </w:rPr>
              <w:t xml:space="preserve">ha disminuido </w:t>
            </w:r>
            <w:r w:rsidR="00470A03">
              <w:rPr>
                <w:rFonts w:ascii="Times New Roman" w:hAnsi="Times New Roman" w:cs="Times New Roman"/>
                <w:sz w:val="20"/>
                <w:szCs w:val="20"/>
              </w:rPr>
              <w:t>y se observa</w:t>
            </w:r>
            <w:r>
              <w:rPr>
                <w:rFonts w:ascii="Times New Roman" w:hAnsi="Times New Roman" w:cs="Times New Roman"/>
                <w:sz w:val="20"/>
                <w:szCs w:val="20"/>
              </w:rPr>
              <w:t xml:space="preserve"> </w:t>
            </w:r>
            <w:r w:rsidR="00470A03">
              <w:rPr>
                <w:rFonts w:ascii="Times New Roman" w:hAnsi="Times New Roman" w:cs="Times New Roman"/>
                <w:sz w:val="20"/>
                <w:szCs w:val="20"/>
              </w:rPr>
              <w:t>mayor agilidad en</w:t>
            </w:r>
            <w:r>
              <w:rPr>
                <w:rFonts w:ascii="Times New Roman" w:hAnsi="Times New Roman" w:cs="Times New Roman"/>
                <w:sz w:val="20"/>
                <w:szCs w:val="20"/>
              </w:rPr>
              <w:t xml:space="preserve"> sus movimientos</w:t>
            </w:r>
            <w:r w:rsidRPr="002B7CF6">
              <w:rPr>
                <w:rFonts w:ascii="Times New Roman" w:hAnsi="Times New Roman" w:cs="Times New Roman"/>
                <w:sz w:val="20"/>
                <w:szCs w:val="20"/>
              </w:rPr>
              <w:t>.</w:t>
            </w:r>
          </w:p>
        </w:tc>
      </w:tr>
      <w:tr w:rsidR="00527569" w14:paraId="4825E34C" w14:textId="77777777" w:rsidTr="003E47D1">
        <w:tc>
          <w:tcPr>
            <w:tcW w:w="846" w:type="dxa"/>
          </w:tcPr>
          <w:p w14:paraId="17FBCC06" w14:textId="77777777" w:rsidR="00527569" w:rsidRPr="00B03543" w:rsidRDefault="00527569" w:rsidP="003E47D1">
            <w:pPr>
              <w:jc w:val="center"/>
              <w:rPr>
                <w:rFonts w:ascii="Times New Roman" w:hAnsi="Times New Roman" w:cs="Times New Roman"/>
                <w:sz w:val="20"/>
                <w:szCs w:val="24"/>
              </w:rPr>
            </w:pPr>
            <w:r w:rsidRPr="00B03543">
              <w:rPr>
                <w:rFonts w:ascii="Times New Roman" w:hAnsi="Times New Roman" w:cs="Times New Roman"/>
                <w:sz w:val="20"/>
                <w:szCs w:val="24"/>
              </w:rPr>
              <w:t>10</w:t>
            </w:r>
          </w:p>
        </w:tc>
        <w:tc>
          <w:tcPr>
            <w:tcW w:w="850" w:type="dxa"/>
          </w:tcPr>
          <w:p w14:paraId="31CEAF4A" w14:textId="77777777" w:rsidR="00527569" w:rsidRPr="00B03543" w:rsidRDefault="00527569" w:rsidP="003E47D1">
            <w:pPr>
              <w:jc w:val="center"/>
              <w:rPr>
                <w:rFonts w:ascii="Times New Roman" w:hAnsi="Times New Roman" w:cs="Times New Roman"/>
                <w:sz w:val="20"/>
                <w:szCs w:val="24"/>
              </w:rPr>
            </w:pPr>
            <w:r>
              <w:rPr>
                <w:rFonts w:ascii="Times New Roman" w:hAnsi="Times New Roman" w:cs="Times New Roman"/>
                <w:sz w:val="20"/>
                <w:szCs w:val="24"/>
              </w:rPr>
              <w:t>5</w:t>
            </w:r>
          </w:p>
        </w:tc>
        <w:tc>
          <w:tcPr>
            <w:tcW w:w="2552" w:type="dxa"/>
          </w:tcPr>
          <w:p w14:paraId="61276AB2" w14:textId="77777777" w:rsidR="00527569" w:rsidRPr="00243C99" w:rsidRDefault="00527569" w:rsidP="003E47D1">
            <w:pPr>
              <w:pStyle w:val="Prrafodelista"/>
              <w:numPr>
                <w:ilvl w:val="0"/>
                <w:numId w:val="26"/>
              </w:numPr>
              <w:ind w:left="321" w:hanging="232"/>
              <w:jc w:val="both"/>
              <w:rPr>
                <w:rFonts w:ascii="Times New Roman" w:hAnsi="Times New Roman" w:cs="Times New Roman"/>
                <w:sz w:val="20"/>
                <w:szCs w:val="24"/>
              </w:rPr>
            </w:pPr>
            <w:r w:rsidRPr="00243C99">
              <w:rPr>
                <w:rFonts w:ascii="Times New Roman" w:hAnsi="Times New Roman" w:cs="Times New Roman"/>
                <w:sz w:val="20"/>
                <w:szCs w:val="24"/>
              </w:rPr>
              <w:t>Ejercicios de calentamiento,</w:t>
            </w:r>
            <w:r>
              <w:rPr>
                <w:rFonts w:ascii="Times New Roman" w:hAnsi="Times New Roman" w:cs="Times New Roman"/>
                <w:sz w:val="20"/>
                <w:szCs w:val="24"/>
              </w:rPr>
              <w:t xml:space="preserve"> </w:t>
            </w:r>
            <w:r w:rsidRPr="00243C99">
              <w:rPr>
                <w:rFonts w:ascii="Times New Roman" w:hAnsi="Times New Roman" w:cs="Times New Roman"/>
                <w:sz w:val="20"/>
                <w:szCs w:val="24"/>
              </w:rPr>
              <w:t>fuerza y resistencia</w:t>
            </w:r>
            <w:r>
              <w:rPr>
                <w:rFonts w:ascii="Times New Roman" w:hAnsi="Times New Roman" w:cs="Times New Roman"/>
                <w:sz w:val="20"/>
                <w:szCs w:val="24"/>
              </w:rPr>
              <w:t>,</w:t>
            </w:r>
            <w:r w:rsidRPr="00243C99">
              <w:rPr>
                <w:rFonts w:ascii="Times New Roman" w:hAnsi="Times New Roman" w:cs="Times New Roman"/>
                <w:sz w:val="20"/>
                <w:szCs w:val="24"/>
              </w:rPr>
              <w:t xml:space="preserve"> y</w:t>
            </w:r>
            <w:r>
              <w:rPr>
                <w:rFonts w:ascii="Times New Roman" w:hAnsi="Times New Roman" w:cs="Times New Roman"/>
                <w:sz w:val="20"/>
                <w:szCs w:val="24"/>
              </w:rPr>
              <w:t xml:space="preserve"> </w:t>
            </w:r>
            <w:r w:rsidRPr="00243C99">
              <w:rPr>
                <w:rFonts w:ascii="Times New Roman" w:hAnsi="Times New Roman" w:cs="Times New Roman"/>
                <w:sz w:val="20"/>
                <w:szCs w:val="24"/>
              </w:rPr>
              <w:t>relajación</w:t>
            </w:r>
            <w:r w:rsidR="00470A03">
              <w:rPr>
                <w:rFonts w:ascii="Times New Roman" w:hAnsi="Times New Roman" w:cs="Times New Roman"/>
                <w:sz w:val="20"/>
                <w:szCs w:val="24"/>
              </w:rPr>
              <w:t>.</w:t>
            </w:r>
            <w:r w:rsidRPr="00243C99">
              <w:rPr>
                <w:rFonts w:ascii="Times New Roman" w:hAnsi="Times New Roman" w:cs="Times New Roman"/>
                <w:sz w:val="16"/>
                <w:szCs w:val="24"/>
              </w:rPr>
              <w:t xml:space="preserve"> </w:t>
            </w:r>
          </w:p>
          <w:p w14:paraId="40350D13" w14:textId="77777777" w:rsidR="00527569" w:rsidRDefault="00527569" w:rsidP="003E47D1">
            <w:pPr>
              <w:pStyle w:val="Prrafodelista"/>
              <w:numPr>
                <w:ilvl w:val="0"/>
                <w:numId w:val="26"/>
              </w:numPr>
              <w:ind w:left="321" w:hanging="218"/>
              <w:jc w:val="both"/>
              <w:rPr>
                <w:rFonts w:ascii="Times New Roman" w:hAnsi="Times New Roman" w:cs="Times New Roman"/>
                <w:sz w:val="20"/>
                <w:szCs w:val="24"/>
              </w:rPr>
            </w:pPr>
            <w:r>
              <w:rPr>
                <w:rFonts w:ascii="Times New Roman" w:hAnsi="Times New Roman" w:cs="Times New Roman"/>
                <w:sz w:val="20"/>
                <w:szCs w:val="24"/>
              </w:rPr>
              <w:t>Ejer</w:t>
            </w:r>
            <w:r w:rsidR="00470A03">
              <w:rPr>
                <w:rFonts w:ascii="Times New Roman" w:hAnsi="Times New Roman" w:cs="Times New Roman"/>
                <w:sz w:val="20"/>
                <w:szCs w:val="24"/>
              </w:rPr>
              <w:t>cicio de habilidad y destreza: b</w:t>
            </w:r>
            <w:r>
              <w:rPr>
                <w:rFonts w:ascii="Times New Roman" w:hAnsi="Times New Roman" w:cs="Times New Roman"/>
                <w:sz w:val="20"/>
                <w:szCs w:val="24"/>
              </w:rPr>
              <w:t>oliche</w:t>
            </w:r>
            <w:r w:rsidR="00470A03">
              <w:rPr>
                <w:rFonts w:ascii="Times New Roman" w:hAnsi="Times New Roman" w:cs="Times New Roman"/>
                <w:sz w:val="20"/>
                <w:szCs w:val="24"/>
              </w:rPr>
              <w:t>.</w:t>
            </w:r>
          </w:p>
          <w:p w14:paraId="4E4366A5" w14:textId="77777777" w:rsidR="00527569" w:rsidRDefault="00527569" w:rsidP="003E47D1">
            <w:pPr>
              <w:pStyle w:val="Prrafodelista"/>
              <w:numPr>
                <w:ilvl w:val="0"/>
                <w:numId w:val="26"/>
              </w:numPr>
              <w:ind w:left="321" w:hanging="218"/>
              <w:jc w:val="both"/>
              <w:rPr>
                <w:rFonts w:ascii="Times New Roman" w:hAnsi="Times New Roman" w:cs="Times New Roman"/>
                <w:sz w:val="20"/>
                <w:szCs w:val="24"/>
              </w:rPr>
            </w:pPr>
            <w:r>
              <w:rPr>
                <w:rFonts w:ascii="Times New Roman" w:hAnsi="Times New Roman" w:cs="Times New Roman"/>
                <w:sz w:val="20"/>
                <w:szCs w:val="24"/>
              </w:rPr>
              <w:t>Ejercici</w:t>
            </w:r>
            <w:r w:rsidR="00470A03">
              <w:rPr>
                <w:rFonts w:ascii="Times New Roman" w:hAnsi="Times New Roman" w:cs="Times New Roman"/>
                <w:sz w:val="20"/>
                <w:szCs w:val="24"/>
              </w:rPr>
              <w:t>o de atención y concentración: l</w:t>
            </w:r>
            <w:r>
              <w:rPr>
                <w:rFonts w:ascii="Times New Roman" w:hAnsi="Times New Roman" w:cs="Times New Roman"/>
                <w:sz w:val="20"/>
                <w:szCs w:val="24"/>
              </w:rPr>
              <w:t>otería</w:t>
            </w:r>
            <w:r w:rsidR="00470A03">
              <w:rPr>
                <w:rFonts w:ascii="Times New Roman" w:hAnsi="Times New Roman" w:cs="Times New Roman"/>
                <w:sz w:val="20"/>
                <w:szCs w:val="24"/>
              </w:rPr>
              <w:t>.</w:t>
            </w:r>
            <w:r>
              <w:rPr>
                <w:rFonts w:ascii="Times New Roman" w:hAnsi="Times New Roman" w:cs="Times New Roman"/>
                <w:sz w:val="20"/>
                <w:szCs w:val="24"/>
              </w:rPr>
              <w:t xml:space="preserve"> </w:t>
            </w:r>
          </w:p>
          <w:p w14:paraId="0AC5B27E" w14:textId="77777777" w:rsidR="00527569" w:rsidRPr="002B7CF6" w:rsidRDefault="00527569" w:rsidP="00470A03">
            <w:pPr>
              <w:pStyle w:val="Prrafodelista"/>
              <w:numPr>
                <w:ilvl w:val="0"/>
                <w:numId w:val="26"/>
              </w:numPr>
              <w:ind w:left="321" w:hanging="218"/>
              <w:jc w:val="both"/>
              <w:rPr>
                <w:rFonts w:ascii="Times New Roman" w:hAnsi="Times New Roman" w:cs="Times New Roman"/>
                <w:sz w:val="20"/>
                <w:szCs w:val="24"/>
              </w:rPr>
            </w:pPr>
            <w:r w:rsidRPr="005832F3">
              <w:rPr>
                <w:rFonts w:ascii="Times New Roman" w:hAnsi="Times New Roman" w:cs="Times New Roman"/>
                <w:sz w:val="20"/>
                <w:szCs w:val="24"/>
              </w:rPr>
              <w:t>Se aplicaron las escalas de valoración (</w:t>
            </w:r>
            <w:proofErr w:type="spellStart"/>
            <w:r w:rsidRPr="005832F3">
              <w:rPr>
                <w:rFonts w:ascii="Times New Roman" w:hAnsi="Times New Roman" w:cs="Times New Roman"/>
                <w:sz w:val="20"/>
                <w:szCs w:val="24"/>
              </w:rPr>
              <w:t>postest</w:t>
            </w:r>
            <w:proofErr w:type="spellEnd"/>
            <w:r w:rsidRPr="005832F3">
              <w:rPr>
                <w:rFonts w:ascii="Times New Roman" w:hAnsi="Times New Roman" w:cs="Times New Roman"/>
                <w:sz w:val="20"/>
                <w:szCs w:val="24"/>
              </w:rPr>
              <w:t>)</w:t>
            </w:r>
            <w:r w:rsidR="00470A03">
              <w:rPr>
                <w:rFonts w:ascii="Times New Roman" w:hAnsi="Times New Roman" w:cs="Times New Roman"/>
                <w:sz w:val="20"/>
                <w:szCs w:val="24"/>
              </w:rPr>
              <w:t>.</w:t>
            </w:r>
          </w:p>
        </w:tc>
        <w:tc>
          <w:tcPr>
            <w:tcW w:w="4678" w:type="dxa"/>
          </w:tcPr>
          <w:p w14:paraId="5D5D4A7D" w14:textId="77777777" w:rsidR="00527569" w:rsidRDefault="00527569" w:rsidP="003E47D1">
            <w:pPr>
              <w:jc w:val="both"/>
              <w:rPr>
                <w:rFonts w:ascii="Times New Roman" w:hAnsi="Times New Roman" w:cs="Times New Roman"/>
                <w:sz w:val="20"/>
                <w:szCs w:val="20"/>
              </w:rPr>
            </w:pPr>
            <w:r w:rsidRPr="002B7CF6">
              <w:rPr>
                <w:rFonts w:ascii="Times New Roman" w:hAnsi="Times New Roman" w:cs="Times New Roman"/>
                <w:sz w:val="20"/>
                <w:szCs w:val="20"/>
              </w:rPr>
              <w:t>Las repeticiones han aumentado de 10 a 13</w:t>
            </w:r>
            <w:r>
              <w:rPr>
                <w:rFonts w:ascii="Times New Roman" w:hAnsi="Times New Roman" w:cs="Times New Roman"/>
                <w:sz w:val="20"/>
                <w:szCs w:val="20"/>
              </w:rPr>
              <w:t>, sin observar ninguna molestia</w:t>
            </w:r>
            <w:r w:rsidR="00470A03">
              <w:rPr>
                <w:rFonts w:ascii="Times New Roman" w:hAnsi="Times New Roman" w:cs="Times New Roman"/>
                <w:sz w:val="20"/>
                <w:szCs w:val="20"/>
              </w:rPr>
              <w:t>;</w:t>
            </w:r>
            <w:r w:rsidRPr="002B7CF6">
              <w:rPr>
                <w:rFonts w:ascii="Times New Roman" w:hAnsi="Times New Roman" w:cs="Times New Roman"/>
                <w:sz w:val="20"/>
                <w:szCs w:val="20"/>
              </w:rPr>
              <w:t xml:space="preserve"> el rango de movilidad y fuerza ha aumentado considerablemente. </w:t>
            </w:r>
          </w:p>
          <w:p w14:paraId="5EFF7885" w14:textId="77777777" w:rsidR="00527569" w:rsidRPr="002B7CF6" w:rsidRDefault="00527569" w:rsidP="003E47D1">
            <w:pPr>
              <w:jc w:val="both"/>
              <w:rPr>
                <w:rFonts w:ascii="Times New Roman" w:hAnsi="Times New Roman" w:cs="Times New Roman"/>
                <w:sz w:val="20"/>
                <w:szCs w:val="20"/>
              </w:rPr>
            </w:pPr>
            <w:r>
              <w:rPr>
                <w:rFonts w:ascii="Times New Roman" w:hAnsi="Times New Roman" w:cs="Times New Roman"/>
                <w:sz w:val="20"/>
                <w:szCs w:val="20"/>
              </w:rPr>
              <w:t>Han dejado de sentir el peso</w:t>
            </w:r>
            <w:r w:rsidRPr="002B7CF6">
              <w:rPr>
                <w:rFonts w:ascii="Times New Roman" w:hAnsi="Times New Roman" w:cs="Times New Roman"/>
                <w:sz w:val="20"/>
                <w:szCs w:val="20"/>
              </w:rPr>
              <w:t>, resisten todos los ejercicios</w:t>
            </w:r>
            <w:r w:rsidR="00470A03">
              <w:rPr>
                <w:rFonts w:ascii="Times New Roman" w:hAnsi="Times New Roman" w:cs="Times New Roman"/>
                <w:sz w:val="20"/>
                <w:szCs w:val="20"/>
              </w:rPr>
              <w:t>.</w:t>
            </w:r>
          </w:p>
          <w:p w14:paraId="09BF81BA" w14:textId="77777777" w:rsidR="00527569" w:rsidRPr="00AE7D2E" w:rsidRDefault="00527569" w:rsidP="003E47D1">
            <w:pPr>
              <w:jc w:val="both"/>
              <w:rPr>
                <w:rFonts w:ascii="Times New Roman" w:hAnsi="Times New Roman" w:cs="Times New Roman"/>
                <w:sz w:val="20"/>
                <w:szCs w:val="20"/>
              </w:rPr>
            </w:pPr>
            <w:r>
              <w:rPr>
                <w:rFonts w:ascii="Times New Roman" w:hAnsi="Times New Roman" w:cs="Times New Roman"/>
                <w:sz w:val="20"/>
                <w:szCs w:val="20"/>
              </w:rPr>
              <w:t>S</w:t>
            </w:r>
            <w:r w:rsidRPr="00AE7D2E">
              <w:rPr>
                <w:rFonts w:ascii="Times New Roman" w:hAnsi="Times New Roman" w:cs="Times New Roman"/>
                <w:sz w:val="20"/>
                <w:szCs w:val="20"/>
              </w:rPr>
              <w:t xml:space="preserve">e divirtieron mucho y </w:t>
            </w:r>
            <w:r w:rsidR="00470A03">
              <w:rPr>
                <w:rFonts w:ascii="Times New Roman" w:hAnsi="Times New Roman" w:cs="Times New Roman"/>
                <w:sz w:val="20"/>
                <w:szCs w:val="20"/>
              </w:rPr>
              <w:t xml:space="preserve">se observa </w:t>
            </w:r>
            <w:r w:rsidRPr="00AE7D2E">
              <w:rPr>
                <w:rFonts w:ascii="Times New Roman" w:hAnsi="Times New Roman" w:cs="Times New Roman"/>
                <w:sz w:val="20"/>
                <w:szCs w:val="20"/>
              </w:rPr>
              <w:t>que tienen una puntería considerable</w:t>
            </w:r>
            <w:r w:rsidR="00470A03">
              <w:rPr>
                <w:rFonts w:ascii="Times New Roman" w:hAnsi="Times New Roman" w:cs="Times New Roman"/>
                <w:sz w:val="20"/>
                <w:szCs w:val="20"/>
              </w:rPr>
              <w:t>.</w:t>
            </w:r>
          </w:p>
          <w:p w14:paraId="12E07645" w14:textId="77777777" w:rsidR="00527569" w:rsidRPr="002B7CF6" w:rsidRDefault="00527569" w:rsidP="003E47D1">
            <w:pPr>
              <w:jc w:val="both"/>
              <w:rPr>
                <w:rFonts w:ascii="Times New Roman" w:hAnsi="Times New Roman" w:cs="Times New Roman"/>
                <w:sz w:val="20"/>
                <w:szCs w:val="20"/>
              </w:rPr>
            </w:pPr>
          </w:p>
        </w:tc>
      </w:tr>
    </w:tbl>
    <w:p w14:paraId="708DB738" w14:textId="77777777" w:rsidR="00527569" w:rsidRPr="00527569" w:rsidRDefault="00527569" w:rsidP="00527569">
      <w:pPr>
        <w:spacing w:after="0" w:line="360" w:lineRule="auto"/>
        <w:jc w:val="center"/>
        <w:rPr>
          <w:rFonts w:ascii="Times New Roman" w:hAnsi="Times New Roman" w:cs="Times New Roman"/>
        </w:rPr>
      </w:pPr>
      <w:r w:rsidRPr="00527569">
        <w:rPr>
          <w:rFonts w:ascii="Times New Roman" w:hAnsi="Times New Roman" w:cs="Times New Roman"/>
        </w:rPr>
        <w:t>Fuente: Elaboración propia</w:t>
      </w:r>
    </w:p>
    <w:p w14:paraId="07BACCAB" w14:textId="77777777" w:rsidR="00527569" w:rsidRDefault="00527569" w:rsidP="00527569">
      <w:pPr>
        <w:spacing w:line="360" w:lineRule="auto"/>
        <w:ind w:firstLine="708"/>
        <w:jc w:val="both"/>
        <w:rPr>
          <w:rFonts w:ascii="Times New Roman" w:hAnsi="Times New Roman" w:cs="Times New Roman"/>
          <w:sz w:val="24"/>
          <w:szCs w:val="24"/>
        </w:rPr>
      </w:pPr>
    </w:p>
    <w:p w14:paraId="244A7033" w14:textId="77777777" w:rsidR="00F8268A" w:rsidRDefault="00470A03" w:rsidP="005275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partir de lo indicado en la tabla 2 se puede afirmar que </w:t>
      </w:r>
      <w:r w:rsidR="00BC5F88">
        <w:rPr>
          <w:rFonts w:ascii="Times New Roman" w:hAnsi="Times New Roman" w:cs="Times New Roman"/>
          <w:sz w:val="24"/>
          <w:szCs w:val="24"/>
        </w:rPr>
        <w:t xml:space="preserve">las </w:t>
      </w:r>
      <w:r w:rsidR="00197B77">
        <w:rPr>
          <w:rFonts w:ascii="Times New Roman" w:hAnsi="Times New Roman" w:cs="Times New Roman"/>
          <w:sz w:val="24"/>
          <w:szCs w:val="24"/>
        </w:rPr>
        <w:t>personas</w:t>
      </w:r>
      <w:r w:rsidR="00B51C52">
        <w:rPr>
          <w:rFonts w:ascii="Times New Roman" w:hAnsi="Times New Roman" w:cs="Times New Roman"/>
          <w:sz w:val="24"/>
          <w:szCs w:val="24"/>
        </w:rPr>
        <w:t xml:space="preserve"> </w:t>
      </w:r>
      <w:r>
        <w:rPr>
          <w:rFonts w:ascii="Times New Roman" w:hAnsi="Times New Roman" w:cs="Times New Roman"/>
          <w:sz w:val="24"/>
          <w:szCs w:val="24"/>
        </w:rPr>
        <w:t>mejoraron</w:t>
      </w:r>
      <w:r w:rsidR="00B51C52">
        <w:rPr>
          <w:rFonts w:ascii="Times New Roman" w:hAnsi="Times New Roman" w:cs="Times New Roman"/>
          <w:sz w:val="24"/>
          <w:szCs w:val="24"/>
        </w:rPr>
        <w:t xml:space="preserve"> </w:t>
      </w:r>
      <w:r>
        <w:rPr>
          <w:rFonts w:ascii="Times New Roman" w:hAnsi="Times New Roman" w:cs="Times New Roman"/>
          <w:sz w:val="24"/>
          <w:szCs w:val="24"/>
        </w:rPr>
        <w:t xml:space="preserve">aspectos relacionados con la </w:t>
      </w:r>
      <w:r w:rsidR="00B51C52">
        <w:rPr>
          <w:rFonts w:ascii="Times New Roman" w:hAnsi="Times New Roman" w:cs="Times New Roman"/>
          <w:sz w:val="24"/>
          <w:szCs w:val="24"/>
        </w:rPr>
        <w:t xml:space="preserve">flexibilidad, </w:t>
      </w:r>
      <w:r>
        <w:rPr>
          <w:rFonts w:ascii="Times New Roman" w:hAnsi="Times New Roman" w:cs="Times New Roman"/>
          <w:sz w:val="24"/>
          <w:szCs w:val="24"/>
        </w:rPr>
        <w:t xml:space="preserve">la </w:t>
      </w:r>
      <w:r w:rsidR="00B51C52">
        <w:rPr>
          <w:rFonts w:ascii="Times New Roman" w:hAnsi="Times New Roman" w:cs="Times New Roman"/>
          <w:sz w:val="24"/>
          <w:szCs w:val="24"/>
        </w:rPr>
        <w:t xml:space="preserve">movilidad, </w:t>
      </w:r>
      <w:r>
        <w:rPr>
          <w:rFonts w:ascii="Times New Roman" w:hAnsi="Times New Roman" w:cs="Times New Roman"/>
          <w:sz w:val="24"/>
          <w:szCs w:val="24"/>
        </w:rPr>
        <w:t xml:space="preserve">la </w:t>
      </w:r>
      <w:r w:rsidR="00B51C52">
        <w:rPr>
          <w:rFonts w:ascii="Times New Roman" w:hAnsi="Times New Roman" w:cs="Times New Roman"/>
          <w:sz w:val="24"/>
          <w:szCs w:val="24"/>
        </w:rPr>
        <w:t xml:space="preserve">atención, </w:t>
      </w:r>
      <w:r>
        <w:rPr>
          <w:rFonts w:ascii="Times New Roman" w:hAnsi="Times New Roman" w:cs="Times New Roman"/>
          <w:sz w:val="24"/>
          <w:szCs w:val="24"/>
        </w:rPr>
        <w:t xml:space="preserve">la </w:t>
      </w:r>
      <w:r w:rsidR="00B51C52">
        <w:rPr>
          <w:rFonts w:ascii="Times New Roman" w:hAnsi="Times New Roman" w:cs="Times New Roman"/>
          <w:sz w:val="24"/>
          <w:szCs w:val="24"/>
        </w:rPr>
        <w:t xml:space="preserve">concentración y </w:t>
      </w:r>
      <w:r>
        <w:rPr>
          <w:rFonts w:ascii="Times New Roman" w:hAnsi="Times New Roman" w:cs="Times New Roman"/>
          <w:sz w:val="24"/>
          <w:szCs w:val="24"/>
        </w:rPr>
        <w:t xml:space="preserve">la </w:t>
      </w:r>
      <w:r w:rsidR="00B51C52">
        <w:rPr>
          <w:rFonts w:ascii="Times New Roman" w:hAnsi="Times New Roman" w:cs="Times New Roman"/>
          <w:sz w:val="24"/>
          <w:szCs w:val="24"/>
        </w:rPr>
        <w:t>socialización</w:t>
      </w:r>
      <w:r w:rsidR="00ED2446">
        <w:rPr>
          <w:rFonts w:ascii="Times New Roman" w:hAnsi="Times New Roman" w:cs="Times New Roman"/>
          <w:sz w:val="24"/>
          <w:szCs w:val="24"/>
        </w:rPr>
        <w:t>.</w:t>
      </w:r>
      <w:r w:rsidR="005E525A">
        <w:rPr>
          <w:rFonts w:ascii="Times New Roman" w:hAnsi="Times New Roman" w:cs="Times New Roman"/>
          <w:sz w:val="24"/>
          <w:szCs w:val="24"/>
        </w:rPr>
        <w:t xml:space="preserve"> </w:t>
      </w:r>
      <w:r>
        <w:rPr>
          <w:rFonts w:ascii="Times New Roman" w:hAnsi="Times New Roman" w:cs="Times New Roman"/>
          <w:sz w:val="24"/>
          <w:szCs w:val="24"/>
        </w:rPr>
        <w:t>Por otra parte, l</w:t>
      </w:r>
      <w:r w:rsidR="008B16CC">
        <w:rPr>
          <w:rFonts w:ascii="Times New Roman" w:hAnsi="Times New Roman" w:cs="Times New Roman"/>
          <w:sz w:val="24"/>
          <w:szCs w:val="24"/>
        </w:rPr>
        <w:t>os principales resultados obtenidos</w:t>
      </w:r>
      <w:r w:rsidR="00962206">
        <w:rPr>
          <w:rFonts w:ascii="Times New Roman" w:hAnsi="Times New Roman" w:cs="Times New Roman"/>
          <w:sz w:val="24"/>
          <w:szCs w:val="24"/>
        </w:rPr>
        <w:t xml:space="preserve"> </w:t>
      </w:r>
      <w:r>
        <w:rPr>
          <w:rFonts w:ascii="Times New Roman" w:hAnsi="Times New Roman" w:cs="Times New Roman"/>
          <w:sz w:val="24"/>
          <w:szCs w:val="24"/>
        </w:rPr>
        <w:t xml:space="preserve">según cada una de las </w:t>
      </w:r>
      <w:r w:rsidR="00962206">
        <w:rPr>
          <w:rFonts w:ascii="Times New Roman" w:hAnsi="Times New Roman" w:cs="Times New Roman"/>
          <w:sz w:val="24"/>
          <w:szCs w:val="24"/>
        </w:rPr>
        <w:t>escala</w:t>
      </w:r>
      <w:r>
        <w:rPr>
          <w:rFonts w:ascii="Times New Roman" w:hAnsi="Times New Roman" w:cs="Times New Roman"/>
          <w:sz w:val="24"/>
          <w:szCs w:val="24"/>
        </w:rPr>
        <w:t>s</w:t>
      </w:r>
      <w:r w:rsidR="00962206">
        <w:rPr>
          <w:rFonts w:ascii="Times New Roman" w:hAnsi="Times New Roman" w:cs="Times New Roman"/>
          <w:sz w:val="24"/>
          <w:szCs w:val="24"/>
        </w:rPr>
        <w:t xml:space="preserve"> </w:t>
      </w:r>
      <w:r>
        <w:rPr>
          <w:rFonts w:ascii="Times New Roman" w:hAnsi="Times New Roman" w:cs="Times New Roman"/>
          <w:sz w:val="24"/>
          <w:szCs w:val="24"/>
        </w:rPr>
        <w:t>aplicadas fueron los siguientes</w:t>
      </w:r>
      <w:r w:rsidR="008B16CC">
        <w:rPr>
          <w:rFonts w:ascii="Times New Roman" w:hAnsi="Times New Roman" w:cs="Times New Roman"/>
          <w:sz w:val="24"/>
          <w:szCs w:val="24"/>
        </w:rPr>
        <w:t xml:space="preserve">: </w:t>
      </w:r>
    </w:p>
    <w:p w14:paraId="56BF1138" w14:textId="77777777" w:rsidR="00F8268A" w:rsidRDefault="00F8268A" w:rsidP="00F8268A">
      <w:pPr>
        <w:pStyle w:val="Prrafodelista"/>
        <w:numPr>
          <w:ilvl w:val="0"/>
          <w:numId w:val="48"/>
        </w:numPr>
        <w:spacing w:line="360" w:lineRule="auto"/>
        <w:jc w:val="both"/>
        <w:rPr>
          <w:rFonts w:ascii="Times New Roman" w:hAnsi="Times New Roman" w:cs="Times New Roman"/>
          <w:sz w:val="24"/>
          <w:szCs w:val="24"/>
        </w:rPr>
      </w:pPr>
      <w:proofErr w:type="spellStart"/>
      <w:r w:rsidRPr="00F8268A">
        <w:rPr>
          <w:rFonts w:ascii="Times New Roman" w:hAnsi="Times New Roman" w:cs="Times New Roman"/>
          <w:i/>
          <w:sz w:val="24"/>
          <w:szCs w:val="24"/>
        </w:rPr>
        <w:t>M</w:t>
      </w:r>
      <w:r w:rsidR="00962206" w:rsidRPr="00F8268A">
        <w:rPr>
          <w:rFonts w:ascii="Times New Roman" w:hAnsi="Times New Roman" w:cs="Times New Roman"/>
          <w:i/>
          <w:sz w:val="24"/>
          <w:szCs w:val="24"/>
        </w:rPr>
        <w:t>inimental</w:t>
      </w:r>
      <w:proofErr w:type="spellEnd"/>
      <w:r w:rsidR="00962206" w:rsidRPr="00F8268A">
        <w:rPr>
          <w:rFonts w:ascii="Times New Roman" w:hAnsi="Times New Roman" w:cs="Times New Roman"/>
          <w:sz w:val="24"/>
          <w:szCs w:val="24"/>
        </w:rPr>
        <w:t xml:space="preserve"> de Folstein</w:t>
      </w:r>
      <w:r>
        <w:rPr>
          <w:rFonts w:ascii="Times New Roman" w:hAnsi="Times New Roman" w:cs="Times New Roman"/>
          <w:sz w:val="24"/>
          <w:szCs w:val="24"/>
        </w:rPr>
        <w:t>:</w:t>
      </w:r>
      <w:r w:rsidR="001E6EA2" w:rsidRPr="00F8268A">
        <w:rPr>
          <w:rFonts w:ascii="Times New Roman" w:hAnsi="Times New Roman" w:cs="Times New Roman"/>
          <w:sz w:val="24"/>
          <w:szCs w:val="24"/>
        </w:rPr>
        <w:t xml:space="preserve"> </w:t>
      </w:r>
      <w:r>
        <w:rPr>
          <w:rFonts w:ascii="Times New Roman" w:hAnsi="Times New Roman" w:cs="Times New Roman"/>
          <w:sz w:val="24"/>
          <w:szCs w:val="24"/>
        </w:rPr>
        <w:t xml:space="preserve">Se determinó que todos los hombres participantes tienen deterioro cognitivo, mientras que en todas </w:t>
      </w:r>
      <w:r w:rsidR="001E6EA2" w:rsidRPr="00F8268A">
        <w:rPr>
          <w:rFonts w:ascii="Times New Roman" w:hAnsi="Times New Roman" w:cs="Times New Roman"/>
          <w:sz w:val="24"/>
          <w:szCs w:val="24"/>
        </w:rPr>
        <w:t xml:space="preserve">las mujeres </w:t>
      </w:r>
      <w:r>
        <w:rPr>
          <w:rFonts w:ascii="Times New Roman" w:hAnsi="Times New Roman" w:cs="Times New Roman"/>
          <w:sz w:val="24"/>
          <w:szCs w:val="24"/>
        </w:rPr>
        <w:t xml:space="preserve">participantes hay indicios </w:t>
      </w:r>
      <w:r w:rsidR="001E6EA2" w:rsidRPr="00F8268A">
        <w:rPr>
          <w:rFonts w:ascii="Times New Roman" w:hAnsi="Times New Roman" w:cs="Times New Roman"/>
          <w:sz w:val="24"/>
          <w:szCs w:val="24"/>
        </w:rPr>
        <w:t xml:space="preserve">de demencia. </w:t>
      </w:r>
    </w:p>
    <w:p w14:paraId="7B047020" w14:textId="77777777" w:rsidR="00F8268A" w:rsidRDefault="00F8268A" w:rsidP="00F8268A">
      <w:pPr>
        <w:pStyle w:val="Prrafodelista"/>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Katz:</w:t>
      </w:r>
      <w:r w:rsidR="001E6EA2" w:rsidRPr="00F8268A">
        <w:rPr>
          <w:rFonts w:ascii="Times New Roman" w:hAnsi="Times New Roman" w:cs="Times New Roman"/>
          <w:sz w:val="24"/>
          <w:szCs w:val="24"/>
        </w:rPr>
        <w:t xml:space="preserve"> </w:t>
      </w:r>
      <w:r>
        <w:rPr>
          <w:rFonts w:ascii="Times New Roman" w:hAnsi="Times New Roman" w:cs="Times New Roman"/>
          <w:sz w:val="24"/>
          <w:szCs w:val="24"/>
        </w:rPr>
        <w:t xml:space="preserve">Todos </w:t>
      </w:r>
      <w:r w:rsidR="001E6EA2" w:rsidRPr="00F8268A">
        <w:rPr>
          <w:rFonts w:ascii="Times New Roman" w:hAnsi="Times New Roman" w:cs="Times New Roman"/>
          <w:sz w:val="24"/>
          <w:szCs w:val="24"/>
        </w:rPr>
        <w:t>los hombres tiene</w:t>
      </w:r>
      <w:r w:rsidR="00613663">
        <w:rPr>
          <w:rFonts w:ascii="Times New Roman" w:hAnsi="Times New Roman" w:cs="Times New Roman"/>
          <w:sz w:val="24"/>
          <w:szCs w:val="24"/>
        </w:rPr>
        <w:t>n</w:t>
      </w:r>
      <w:r w:rsidR="001E6EA2" w:rsidRPr="00F8268A">
        <w:rPr>
          <w:rFonts w:ascii="Times New Roman" w:hAnsi="Times New Roman" w:cs="Times New Roman"/>
          <w:sz w:val="24"/>
          <w:szCs w:val="24"/>
        </w:rPr>
        <w:t xml:space="preserve"> una incapacidad leve, </w:t>
      </w:r>
      <w:r>
        <w:rPr>
          <w:rFonts w:ascii="Times New Roman" w:hAnsi="Times New Roman" w:cs="Times New Roman"/>
          <w:sz w:val="24"/>
          <w:szCs w:val="24"/>
        </w:rPr>
        <w:t xml:space="preserve">mientras que todas </w:t>
      </w:r>
      <w:r w:rsidR="001E6EA2" w:rsidRPr="00F8268A">
        <w:rPr>
          <w:rFonts w:ascii="Times New Roman" w:hAnsi="Times New Roman" w:cs="Times New Roman"/>
          <w:sz w:val="24"/>
          <w:szCs w:val="24"/>
        </w:rPr>
        <w:t>las mujeres tiene</w:t>
      </w:r>
      <w:r>
        <w:rPr>
          <w:rFonts w:ascii="Times New Roman" w:hAnsi="Times New Roman" w:cs="Times New Roman"/>
          <w:sz w:val="24"/>
          <w:szCs w:val="24"/>
        </w:rPr>
        <w:t>n</w:t>
      </w:r>
      <w:r w:rsidR="001E6EA2" w:rsidRPr="00F8268A">
        <w:rPr>
          <w:rFonts w:ascii="Times New Roman" w:hAnsi="Times New Roman" w:cs="Times New Roman"/>
          <w:sz w:val="24"/>
          <w:szCs w:val="24"/>
        </w:rPr>
        <w:t xml:space="preserve"> </w:t>
      </w:r>
      <w:r w:rsidR="00ED1660" w:rsidRPr="00F8268A">
        <w:rPr>
          <w:rFonts w:ascii="Times New Roman" w:hAnsi="Times New Roman" w:cs="Times New Roman"/>
          <w:sz w:val="24"/>
          <w:szCs w:val="24"/>
        </w:rPr>
        <w:t>incapacidad moderada.</w:t>
      </w:r>
      <w:r w:rsidR="00D827FE" w:rsidRPr="00F8268A">
        <w:rPr>
          <w:rFonts w:ascii="Times New Roman" w:hAnsi="Times New Roman" w:cs="Times New Roman"/>
          <w:sz w:val="24"/>
          <w:szCs w:val="24"/>
        </w:rPr>
        <w:t xml:space="preserve"> </w:t>
      </w:r>
    </w:p>
    <w:p w14:paraId="744E7335" w14:textId="77777777" w:rsidR="00F8268A" w:rsidRDefault="00F8268A" w:rsidP="00F8268A">
      <w:pPr>
        <w:pStyle w:val="Prrafodelista"/>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Tinetti:</w:t>
      </w:r>
      <w:r w:rsidR="00ED1660" w:rsidRPr="00F8268A">
        <w:rPr>
          <w:rFonts w:ascii="Times New Roman" w:hAnsi="Times New Roman" w:cs="Times New Roman"/>
          <w:sz w:val="24"/>
          <w:szCs w:val="24"/>
        </w:rPr>
        <w:t xml:space="preserve"> </w:t>
      </w:r>
      <w:r>
        <w:rPr>
          <w:rFonts w:ascii="Times New Roman" w:hAnsi="Times New Roman" w:cs="Times New Roman"/>
          <w:sz w:val="24"/>
          <w:szCs w:val="24"/>
        </w:rPr>
        <w:t xml:space="preserve">Todos los participantes </w:t>
      </w:r>
      <w:r w:rsidR="00ED1660" w:rsidRPr="00F8268A">
        <w:rPr>
          <w:rFonts w:ascii="Times New Roman" w:hAnsi="Times New Roman" w:cs="Times New Roman"/>
          <w:sz w:val="24"/>
          <w:szCs w:val="24"/>
        </w:rPr>
        <w:t>tiene</w:t>
      </w:r>
      <w:r>
        <w:rPr>
          <w:rFonts w:ascii="Times New Roman" w:hAnsi="Times New Roman" w:cs="Times New Roman"/>
          <w:sz w:val="24"/>
          <w:szCs w:val="24"/>
        </w:rPr>
        <w:t>n</w:t>
      </w:r>
      <w:r w:rsidR="00ED1660" w:rsidRPr="00F8268A">
        <w:rPr>
          <w:rFonts w:ascii="Times New Roman" w:hAnsi="Times New Roman" w:cs="Times New Roman"/>
          <w:sz w:val="24"/>
          <w:szCs w:val="24"/>
        </w:rPr>
        <w:t xml:space="preserve"> problemas de marcha y equilibrio. </w:t>
      </w:r>
    </w:p>
    <w:p w14:paraId="00A6B490" w14:textId="77777777" w:rsidR="00F8268A" w:rsidRDefault="00ED1660" w:rsidP="00F8268A">
      <w:pPr>
        <w:pStyle w:val="Prrafodelista"/>
        <w:numPr>
          <w:ilvl w:val="0"/>
          <w:numId w:val="48"/>
        </w:numPr>
        <w:spacing w:line="360" w:lineRule="auto"/>
        <w:jc w:val="both"/>
        <w:rPr>
          <w:rFonts w:ascii="Times New Roman" w:hAnsi="Times New Roman" w:cs="Times New Roman"/>
          <w:sz w:val="24"/>
          <w:szCs w:val="24"/>
        </w:rPr>
      </w:pPr>
      <w:r w:rsidRPr="00F8268A">
        <w:rPr>
          <w:rFonts w:ascii="Times New Roman" w:hAnsi="Times New Roman" w:cs="Times New Roman"/>
          <w:sz w:val="24"/>
          <w:szCs w:val="24"/>
        </w:rPr>
        <w:t>GDS</w:t>
      </w:r>
      <w:r w:rsidR="00F8268A">
        <w:rPr>
          <w:rFonts w:ascii="Times New Roman" w:hAnsi="Times New Roman" w:cs="Times New Roman"/>
          <w:sz w:val="24"/>
          <w:szCs w:val="24"/>
        </w:rPr>
        <w:t>:</w:t>
      </w:r>
      <w:r w:rsidRPr="00F8268A">
        <w:rPr>
          <w:rFonts w:ascii="Times New Roman" w:hAnsi="Times New Roman" w:cs="Times New Roman"/>
          <w:sz w:val="24"/>
          <w:szCs w:val="24"/>
        </w:rPr>
        <w:t xml:space="preserve"> </w:t>
      </w:r>
      <w:r w:rsidR="00F8268A">
        <w:rPr>
          <w:rFonts w:ascii="Times New Roman" w:hAnsi="Times New Roman" w:cs="Times New Roman"/>
          <w:sz w:val="24"/>
          <w:szCs w:val="24"/>
        </w:rPr>
        <w:t xml:space="preserve">Toda </w:t>
      </w:r>
      <w:r w:rsidRPr="00F8268A">
        <w:rPr>
          <w:rFonts w:ascii="Times New Roman" w:hAnsi="Times New Roman" w:cs="Times New Roman"/>
          <w:sz w:val="24"/>
          <w:szCs w:val="24"/>
        </w:rPr>
        <w:t xml:space="preserve">la población </w:t>
      </w:r>
      <w:r w:rsidR="00F8268A">
        <w:rPr>
          <w:rFonts w:ascii="Times New Roman" w:hAnsi="Times New Roman" w:cs="Times New Roman"/>
          <w:sz w:val="24"/>
          <w:szCs w:val="24"/>
        </w:rPr>
        <w:t xml:space="preserve">participante </w:t>
      </w:r>
      <w:r w:rsidRPr="00F8268A">
        <w:rPr>
          <w:rFonts w:ascii="Times New Roman" w:hAnsi="Times New Roman" w:cs="Times New Roman"/>
          <w:sz w:val="24"/>
          <w:szCs w:val="24"/>
        </w:rPr>
        <w:t>obtuvo valores normal</w:t>
      </w:r>
      <w:r w:rsidR="00F8268A">
        <w:rPr>
          <w:rFonts w:ascii="Times New Roman" w:hAnsi="Times New Roman" w:cs="Times New Roman"/>
          <w:sz w:val="24"/>
          <w:szCs w:val="24"/>
        </w:rPr>
        <w:t>es</w:t>
      </w:r>
      <w:r w:rsidRPr="00F8268A">
        <w:rPr>
          <w:rFonts w:ascii="Times New Roman" w:hAnsi="Times New Roman" w:cs="Times New Roman"/>
          <w:sz w:val="24"/>
          <w:szCs w:val="24"/>
        </w:rPr>
        <w:t xml:space="preserve">. </w:t>
      </w:r>
    </w:p>
    <w:p w14:paraId="1669B8FA" w14:textId="77777777" w:rsidR="00583112" w:rsidRDefault="00ED1660" w:rsidP="00583112">
      <w:pPr>
        <w:pStyle w:val="Prrafodelista"/>
        <w:numPr>
          <w:ilvl w:val="0"/>
          <w:numId w:val="48"/>
        </w:numPr>
        <w:spacing w:line="360" w:lineRule="auto"/>
        <w:jc w:val="both"/>
        <w:rPr>
          <w:rFonts w:ascii="Times New Roman" w:hAnsi="Times New Roman" w:cs="Times New Roman"/>
          <w:sz w:val="24"/>
          <w:szCs w:val="24"/>
        </w:rPr>
      </w:pPr>
      <w:proofErr w:type="spellStart"/>
      <w:r w:rsidRPr="00F8268A">
        <w:rPr>
          <w:rFonts w:ascii="Times New Roman" w:hAnsi="Times New Roman" w:cs="Times New Roman"/>
          <w:sz w:val="24"/>
          <w:szCs w:val="24"/>
        </w:rPr>
        <w:t>F</w:t>
      </w:r>
      <w:r w:rsidR="00F8268A" w:rsidRPr="00F8268A">
        <w:rPr>
          <w:rFonts w:ascii="Times New Roman" w:hAnsi="Times New Roman" w:cs="Times New Roman"/>
          <w:sz w:val="24"/>
          <w:szCs w:val="24"/>
        </w:rPr>
        <w:t>umat</w:t>
      </w:r>
      <w:proofErr w:type="spellEnd"/>
      <w:r w:rsidR="00F8268A">
        <w:rPr>
          <w:rFonts w:ascii="Times New Roman" w:hAnsi="Times New Roman" w:cs="Times New Roman"/>
          <w:sz w:val="24"/>
          <w:szCs w:val="24"/>
        </w:rPr>
        <w:t>:</w:t>
      </w:r>
      <w:r w:rsidRPr="00F8268A">
        <w:rPr>
          <w:rFonts w:ascii="Times New Roman" w:hAnsi="Times New Roman" w:cs="Times New Roman"/>
          <w:sz w:val="24"/>
          <w:szCs w:val="24"/>
        </w:rPr>
        <w:t xml:space="preserve"> </w:t>
      </w:r>
      <w:r w:rsidR="00F8268A">
        <w:rPr>
          <w:rFonts w:ascii="Times New Roman" w:hAnsi="Times New Roman" w:cs="Times New Roman"/>
          <w:sz w:val="24"/>
          <w:szCs w:val="24"/>
        </w:rPr>
        <w:t>De los 100</w:t>
      </w:r>
      <w:r w:rsidR="001B5154" w:rsidRPr="00F8268A">
        <w:rPr>
          <w:rFonts w:ascii="Times New Roman" w:hAnsi="Times New Roman" w:cs="Times New Roman"/>
          <w:sz w:val="24"/>
          <w:szCs w:val="24"/>
        </w:rPr>
        <w:t xml:space="preserve"> puntos </w:t>
      </w:r>
      <w:r w:rsidR="00F8268A">
        <w:rPr>
          <w:rFonts w:ascii="Times New Roman" w:hAnsi="Times New Roman" w:cs="Times New Roman"/>
          <w:sz w:val="24"/>
          <w:szCs w:val="24"/>
        </w:rPr>
        <w:t xml:space="preserve">que se puede conseguir con esta escala, </w:t>
      </w:r>
      <w:r w:rsidRPr="00F8268A">
        <w:rPr>
          <w:rFonts w:ascii="Times New Roman" w:hAnsi="Times New Roman" w:cs="Times New Roman"/>
          <w:sz w:val="24"/>
          <w:szCs w:val="24"/>
        </w:rPr>
        <w:t>62.5</w:t>
      </w:r>
      <w:r w:rsidR="00F8268A">
        <w:rPr>
          <w:rFonts w:ascii="Times New Roman" w:hAnsi="Times New Roman" w:cs="Times New Roman"/>
          <w:sz w:val="24"/>
          <w:szCs w:val="24"/>
        </w:rPr>
        <w:t xml:space="preserve"> </w:t>
      </w:r>
      <w:r w:rsidRPr="00F8268A">
        <w:rPr>
          <w:rFonts w:ascii="Times New Roman" w:hAnsi="Times New Roman" w:cs="Times New Roman"/>
          <w:sz w:val="24"/>
          <w:szCs w:val="24"/>
        </w:rPr>
        <w:t xml:space="preserve">% </w:t>
      </w:r>
      <w:r w:rsidR="00F8268A">
        <w:rPr>
          <w:rFonts w:ascii="Times New Roman" w:hAnsi="Times New Roman" w:cs="Times New Roman"/>
          <w:sz w:val="24"/>
          <w:szCs w:val="24"/>
        </w:rPr>
        <w:t>de los participantes considera como satisfactoria</w:t>
      </w:r>
      <w:r w:rsidR="00F8268A" w:rsidRPr="00F8268A">
        <w:rPr>
          <w:rFonts w:ascii="Times New Roman" w:hAnsi="Times New Roman" w:cs="Times New Roman"/>
          <w:sz w:val="24"/>
          <w:szCs w:val="24"/>
        </w:rPr>
        <w:t xml:space="preserve"> </w:t>
      </w:r>
      <w:r w:rsidR="00F8268A">
        <w:rPr>
          <w:rFonts w:ascii="Times New Roman" w:hAnsi="Times New Roman" w:cs="Times New Roman"/>
          <w:sz w:val="24"/>
          <w:szCs w:val="24"/>
        </w:rPr>
        <w:t xml:space="preserve">la </w:t>
      </w:r>
      <w:r w:rsidR="00F8268A" w:rsidRPr="00F8268A">
        <w:rPr>
          <w:rFonts w:ascii="Times New Roman" w:hAnsi="Times New Roman" w:cs="Times New Roman"/>
          <w:sz w:val="24"/>
          <w:szCs w:val="24"/>
        </w:rPr>
        <w:t xml:space="preserve">percepción de la calidad de vida en </w:t>
      </w:r>
      <w:r w:rsidR="00F8268A">
        <w:rPr>
          <w:rFonts w:ascii="Times New Roman" w:hAnsi="Times New Roman" w:cs="Times New Roman"/>
          <w:sz w:val="24"/>
          <w:szCs w:val="24"/>
        </w:rPr>
        <w:t>la</w:t>
      </w:r>
      <w:r w:rsidR="00F8268A" w:rsidRPr="00F8268A">
        <w:rPr>
          <w:rFonts w:ascii="Times New Roman" w:hAnsi="Times New Roman" w:cs="Times New Roman"/>
          <w:sz w:val="24"/>
          <w:szCs w:val="24"/>
        </w:rPr>
        <w:t xml:space="preserve"> residencia geriátrica</w:t>
      </w:r>
      <w:r w:rsidR="00583112">
        <w:rPr>
          <w:rFonts w:ascii="Times New Roman" w:hAnsi="Times New Roman" w:cs="Times New Roman"/>
          <w:sz w:val="24"/>
          <w:szCs w:val="24"/>
        </w:rPr>
        <w:t xml:space="preserve"> (figura 1)</w:t>
      </w:r>
      <w:r w:rsidR="001B5154" w:rsidRPr="00F8268A">
        <w:rPr>
          <w:rFonts w:ascii="Times New Roman" w:hAnsi="Times New Roman" w:cs="Times New Roman"/>
          <w:sz w:val="24"/>
          <w:szCs w:val="24"/>
        </w:rPr>
        <w:t>.</w:t>
      </w:r>
      <w:r w:rsidR="00D827FE" w:rsidRPr="00F8268A">
        <w:rPr>
          <w:rFonts w:ascii="Times New Roman" w:hAnsi="Times New Roman" w:cs="Times New Roman"/>
          <w:sz w:val="24"/>
          <w:szCs w:val="24"/>
        </w:rPr>
        <w:t xml:space="preserve"> </w:t>
      </w:r>
    </w:p>
    <w:p w14:paraId="70EA1F4B" w14:textId="77777777" w:rsidR="00583112" w:rsidRPr="00583112" w:rsidRDefault="00583112" w:rsidP="00583112">
      <w:pPr>
        <w:spacing w:line="360" w:lineRule="auto"/>
        <w:ind w:left="360"/>
        <w:jc w:val="center"/>
        <w:rPr>
          <w:rFonts w:ascii="Times New Roman" w:hAnsi="Times New Roman" w:cs="Times New Roman"/>
        </w:rPr>
      </w:pPr>
      <w:r w:rsidRPr="00583112">
        <w:rPr>
          <w:rFonts w:ascii="Times New Roman" w:hAnsi="Times New Roman" w:cs="Times New Roman"/>
          <w:b/>
        </w:rPr>
        <w:t>Figura 1.</w:t>
      </w:r>
      <w:r w:rsidRPr="00583112">
        <w:rPr>
          <w:rFonts w:ascii="Times New Roman" w:hAnsi="Times New Roman" w:cs="Times New Roman"/>
        </w:rPr>
        <w:t xml:space="preserve"> Resultados obtenidos en la escala </w:t>
      </w:r>
      <w:proofErr w:type="spellStart"/>
      <w:r w:rsidRPr="00583112">
        <w:rPr>
          <w:rFonts w:ascii="Times New Roman" w:hAnsi="Times New Roman" w:cs="Times New Roman"/>
        </w:rPr>
        <w:t>Fumat</w:t>
      </w:r>
      <w:proofErr w:type="spellEnd"/>
    </w:p>
    <w:p w14:paraId="60BF68BB" w14:textId="77777777" w:rsidR="00583112" w:rsidRPr="00583112" w:rsidRDefault="00583112" w:rsidP="00583112">
      <w:pPr>
        <w:pStyle w:val="Prrafodelista"/>
        <w:spacing w:line="360" w:lineRule="auto"/>
        <w:rPr>
          <w:rFonts w:ascii="Times New Roman" w:hAnsi="Times New Roman" w:cs="Times New Roman"/>
          <w:sz w:val="24"/>
          <w:szCs w:val="24"/>
        </w:rPr>
      </w:pPr>
      <w:r>
        <w:rPr>
          <w:noProof/>
          <w:lang w:eastAsia="es-MX"/>
        </w:rPr>
        <w:drawing>
          <wp:inline distT="0" distB="0" distL="0" distR="0" wp14:anchorId="6AC3F7CC" wp14:editId="7B06382E">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21C67F" w14:textId="77777777" w:rsidR="00583112" w:rsidRPr="00583112" w:rsidRDefault="00583112" w:rsidP="00583112">
      <w:pPr>
        <w:spacing w:line="360" w:lineRule="auto"/>
        <w:ind w:left="360"/>
        <w:jc w:val="center"/>
        <w:rPr>
          <w:rFonts w:ascii="Times New Roman" w:hAnsi="Times New Roman" w:cs="Times New Roman"/>
          <w:szCs w:val="24"/>
        </w:rPr>
      </w:pPr>
      <w:r w:rsidRPr="00583112">
        <w:rPr>
          <w:rFonts w:ascii="Times New Roman" w:hAnsi="Times New Roman" w:cs="Times New Roman"/>
          <w:szCs w:val="24"/>
        </w:rPr>
        <w:t>Fuente: Elaboración propia</w:t>
      </w:r>
    </w:p>
    <w:p w14:paraId="6CC8B393" w14:textId="29ECB7E8" w:rsidR="0071310D" w:rsidRDefault="00583112" w:rsidP="005831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Sin embargo, v</w:t>
      </w:r>
      <w:r w:rsidR="00F8268A" w:rsidRPr="00583112">
        <w:rPr>
          <w:rFonts w:ascii="Times New Roman" w:hAnsi="Times New Roman" w:cs="Times New Roman"/>
          <w:sz w:val="24"/>
          <w:szCs w:val="24"/>
        </w:rPr>
        <w:t>ale destacar</w:t>
      </w:r>
      <w:r w:rsidRPr="00583112">
        <w:rPr>
          <w:rFonts w:ascii="Times New Roman" w:hAnsi="Times New Roman" w:cs="Times New Roman"/>
          <w:sz w:val="24"/>
          <w:szCs w:val="24"/>
        </w:rPr>
        <w:t xml:space="preserve"> que</w:t>
      </w:r>
      <w:r w:rsidR="00F8268A" w:rsidRPr="00583112">
        <w:rPr>
          <w:rFonts w:ascii="Times New Roman" w:hAnsi="Times New Roman" w:cs="Times New Roman"/>
          <w:sz w:val="24"/>
          <w:szCs w:val="24"/>
        </w:rPr>
        <w:t xml:space="preserve"> </w:t>
      </w:r>
      <w:r w:rsidRPr="00583112">
        <w:rPr>
          <w:rFonts w:ascii="Times New Roman" w:hAnsi="Times New Roman" w:cs="Times New Roman"/>
          <w:sz w:val="24"/>
          <w:szCs w:val="24"/>
        </w:rPr>
        <w:t>n</w:t>
      </w:r>
      <w:r w:rsidR="001B5154" w:rsidRPr="00583112">
        <w:rPr>
          <w:rFonts w:ascii="Times New Roman" w:hAnsi="Times New Roman" w:cs="Times New Roman"/>
          <w:sz w:val="24"/>
          <w:szCs w:val="24"/>
        </w:rPr>
        <w:t>o se observa una diferencia significativa en las escalas aplicadas antes y después del plan de tratamiento</w:t>
      </w:r>
      <w:r w:rsidRPr="00583112">
        <w:rPr>
          <w:rFonts w:ascii="Times New Roman" w:hAnsi="Times New Roman" w:cs="Times New Roman"/>
          <w:sz w:val="24"/>
          <w:szCs w:val="24"/>
        </w:rPr>
        <w:t xml:space="preserve"> (figura 2)</w:t>
      </w:r>
      <w:r w:rsidR="001B5154" w:rsidRPr="00583112">
        <w:rPr>
          <w:rFonts w:ascii="Times New Roman" w:hAnsi="Times New Roman" w:cs="Times New Roman"/>
          <w:sz w:val="24"/>
          <w:szCs w:val="24"/>
        </w:rPr>
        <w:t xml:space="preserve">, </w:t>
      </w:r>
      <w:r w:rsidRPr="00583112">
        <w:rPr>
          <w:rFonts w:ascii="Times New Roman" w:hAnsi="Times New Roman" w:cs="Times New Roman"/>
          <w:sz w:val="24"/>
          <w:szCs w:val="24"/>
        </w:rPr>
        <w:t xml:space="preserve">aunque </w:t>
      </w:r>
      <w:r w:rsidR="001B5154" w:rsidRPr="00583112">
        <w:rPr>
          <w:rFonts w:ascii="Times New Roman" w:hAnsi="Times New Roman" w:cs="Times New Roman"/>
          <w:sz w:val="24"/>
          <w:szCs w:val="24"/>
        </w:rPr>
        <w:t xml:space="preserve">la observación empírica </w:t>
      </w:r>
      <w:r w:rsidRPr="00583112">
        <w:rPr>
          <w:rFonts w:ascii="Times New Roman" w:hAnsi="Times New Roman" w:cs="Times New Roman"/>
          <w:sz w:val="24"/>
          <w:szCs w:val="24"/>
        </w:rPr>
        <w:t xml:space="preserve">recabada </w:t>
      </w:r>
      <w:r w:rsidR="001B5154" w:rsidRPr="00583112">
        <w:rPr>
          <w:rFonts w:ascii="Times New Roman" w:hAnsi="Times New Roman" w:cs="Times New Roman"/>
          <w:sz w:val="24"/>
          <w:szCs w:val="24"/>
        </w:rPr>
        <w:t xml:space="preserve">en las sesiones </w:t>
      </w:r>
      <w:r w:rsidRPr="00583112">
        <w:rPr>
          <w:rFonts w:ascii="Times New Roman" w:hAnsi="Times New Roman" w:cs="Times New Roman"/>
          <w:sz w:val="24"/>
          <w:szCs w:val="24"/>
        </w:rPr>
        <w:t xml:space="preserve">evidenció </w:t>
      </w:r>
      <w:r w:rsidR="007975FD">
        <w:rPr>
          <w:rFonts w:ascii="Times New Roman" w:hAnsi="Times New Roman" w:cs="Times New Roman"/>
          <w:sz w:val="24"/>
          <w:szCs w:val="24"/>
        </w:rPr>
        <w:t>una</w:t>
      </w:r>
      <w:r w:rsidR="001B5154" w:rsidRPr="00583112">
        <w:rPr>
          <w:rFonts w:ascii="Times New Roman" w:hAnsi="Times New Roman" w:cs="Times New Roman"/>
          <w:sz w:val="24"/>
          <w:szCs w:val="24"/>
        </w:rPr>
        <w:t xml:space="preserve"> evolución favorable</w:t>
      </w:r>
      <w:r w:rsidRPr="00583112">
        <w:rPr>
          <w:rFonts w:ascii="Times New Roman" w:hAnsi="Times New Roman" w:cs="Times New Roman"/>
          <w:sz w:val="24"/>
          <w:szCs w:val="24"/>
        </w:rPr>
        <w:t xml:space="preserve"> de los participantes</w:t>
      </w:r>
      <w:r w:rsidR="001B5154" w:rsidRPr="00583112">
        <w:rPr>
          <w:rFonts w:ascii="Times New Roman" w:hAnsi="Times New Roman" w:cs="Times New Roman"/>
          <w:sz w:val="24"/>
          <w:szCs w:val="24"/>
        </w:rPr>
        <w:t>.</w:t>
      </w:r>
    </w:p>
    <w:p w14:paraId="6A9E0C81" w14:textId="779C9109" w:rsidR="00583112" w:rsidRPr="00583112" w:rsidRDefault="00583112" w:rsidP="00583112">
      <w:pPr>
        <w:spacing w:line="360" w:lineRule="auto"/>
        <w:jc w:val="center"/>
        <w:rPr>
          <w:rFonts w:ascii="Times New Roman" w:hAnsi="Times New Roman" w:cs="Times New Roman"/>
        </w:rPr>
      </w:pPr>
      <w:r w:rsidRPr="00583112">
        <w:rPr>
          <w:b/>
          <w:noProof/>
          <w:lang w:eastAsia="es-MX"/>
        </w:rPr>
        <w:drawing>
          <wp:anchor distT="0" distB="0" distL="114300" distR="114300" simplePos="0" relativeHeight="251659264" behindDoc="0" locked="0" layoutInCell="1" allowOverlap="1" wp14:anchorId="38A62C34" wp14:editId="59FAAB85">
            <wp:simplePos x="0" y="0"/>
            <wp:positionH relativeFrom="column">
              <wp:posOffset>5715</wp:posOffset>
            </wp:positionH>
            <wp:positionV relativeFrom="paragraph">
              <wp:posOffset>523875</wp:posOffset>
            </wp:positionV>
            <wp:extent cx="5612130" cy="3408680"/>
            <wp:effectExtent l="0" t="0" r="26670" b="2032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583112">
        <w:rPr>
          <w:rFonts w:ascii="Times New Roman" w:hAnsi="Times New Roman" w:cs="Times New Roman"/>
          <w:b/>
        </w:rPr>
        <w:t xml:space="preserve">Figura </w:t>
      </w:r>
      <w:r w:rsidR="007975FD">
        <w:rPr>
          <w:rFonts w:ascii="Times New Roman" w:hAnsi="Times New Roman" w:cs="Times New Roman"/>
          <w:b/>
        </w:rPr>
        <w:t>2</w:t>
      </w:r>
      <w:r w:rsidRPr="00583112">
        <w:rPr>
          <w:rFonts w:ascii="Times New Roman" w:hAnsi="Times New Roman" w:cs="Times New Roman"/>
          <w:b/>
        </w:rPr>
        <w:t>.</w:t>
      </w:r>
      <w:r w:rsidRPr="00583112">
        <w:rPr>
          <w:rFonts w:ascii="Times New Roman" w:hAnsi="Times New Roman" w:cs="Times New Roman"/>
        </w:rPr>
        <w:t xml:space="preserve"> Resultados obtenidos en</w:t>
      </w:r>
      <w:r>
        <w:rPr>
          <w:rFonts w:ascii="Times New Roman" w:hAnsi="Times New Roman" w:cs="Times New Roman"/>
        </w:rPr>
        <w:t xml:space="preserve"> el</w:t>
      </w:r>
      <w:r w:rsidRPr="00583112">
        <w:rPr>
          <w:rFonts w:ascii="Times New Roman" w:hAnsi="Times New Roman" w:cs="Times New Roman"/>
        </w:rPr>
        <w:t xml:space="preserve"> pre</w:t>
      </w:r>
      <w:r>
        <w:rPr>
          <w:rFonts w:ascii="Times New Roman" w:hAnsi="Times New Roman" w:cs="Times New Roman"/>
        </w:rPr>
        <w:t>test</w:t>
      </w:r>
      <w:r w:rsidRPr="00583112">
        <w:rPr>
          <w:rFonts w:ascii="Times New Roman" w:hAnsi="Times New Roman" w:cs="Times New Roman"/>
        </w:rPr>
        <w:t xml:space="preserve"> y </w:t>
      </w:r>
      <w:r>
        <w:rPr>
          <w:rFonts w:ascii="Times New Roman" w:hAnsi="Times New Roman" w:cs="Times New Roman"/>
        </w:rPr>
        <w:t xml:space="preserve">en el </w:t>
      </w:r>
      <w:proofErr w:type="spellStart"/>
      <w:r w:rsidRPr="00583112">
        <w:rPr>
          <w:rFonts w:ascii="Times New Roman" w:hAnsi="Times New Roman" w:cs="Times New Roman"/>
        </w:rPr>
        <w:t>postest</w:t>
      </w:r>
      <w:proofErr w:type="spellEnd"/>
    </w:p>
    <w:p w14:paraId="19AABE82" w14:textId="77777777" w:rsidR="00583112" w:rsidRDefault="00583112" w:rsidP="00583112">
      <w:pPr>
        <w:spacing w:line="360" w:lineRule="auto"/>
        <w:jc w:val="both"/>
        <w:rPr>
          <w:rFonts w:ascii="Times New Roman" w:hAnsi="Times New Roman" w:cs="Times New Roman"/>
          <w:sz w:val="24"/>
          <w:szCs w:val="24"/>
        </w:rPr>
      </w:pPr>
    </w:p>
    <w:p w14:paraId="535DCF15" w14:textId="77777777" w:rsidR="00207545" w:rsidRPr="00583112" w:rsidRDefault="00207545" w:rsidP="00207545">
      <w:pPr>
        <w:spacing w:line="360" w:lineRule="auto"/>
        <w:ind w:left="360"/>
        <w:jc w:val="center"/>
        <w:rPr>
          <w:rFonts w:ascii="Times New Roman" w:hAnsi="Times New Roman" w:cs="Times New Roman"/>
          <w:szCs w:val="24"/>
        </w:rPr>
      </w:pPr>
      <w:r w:rsidRPr="00583112">
        <w:rPr>
          <w:rFonts w:ascii="Times New Roman" w:hAnsi="Times New Roman" w:cs="Times New Roman"/>
          <w:szCs w:val="24"/>
        </w:rPr>
        <w:t>Fuente: Elaboración propia</w:t>
      </w:r>
    </w:p>
    <w:p w14:paraId="6D0E2993" w14:textId="77777777" w:rsidR="00207545" w:rsidRDefault="00207545" w:rsidP="00583112">
      <w:pPr>
        <w:pStyle w:val="Ttulo1"/>
        <w:rPr>
          <w:rFonts w:ascii="Calibri" w:eastAsia="Times New Roman" w:hAnsi="Calibri" w:cs="Calibri"/>
          <w:color w:val="000000" w:themeColor="text1"/>
          <w:sz w:val="28"/>
          <w:szCs w:val="28"/>
          <w:lang w:val="es-ES" w:eastAsia="es-ES"/>
        </w:rPr>
      </w:pPr>
    </w:p>
    <w:p w14:paraId="465B40D7" w14:textId="53833ED4" w:rsidR="00AB5CA4" w:rsidRPr="00D479F7" w:rsidRDefault="00AB5CA4" w:rsidP="00583112">
      <w:pPr>
        <w:pStyle w:val="Ttulo1"/>
        <w:rPr>
          <w:rFonts w:ascii="Calibri" w:eastAsia="Times New Roman" w:hAnsi="Calibri" w:cs="Calibri"/>
          <w:color w:val="000000" w:themeColor="text1"/>
          <w:sz w:val="28"/>
          <w:szCs w:val="28"/>
          <w:lang w:val="es-ES" w:eastAsia="es-ES"/>
        </w:rPr>
      </w:pPr>
      <w:r w:rsidRPr="00D479F7">
        <w:rPr>
          <w:rFonts w:ascii="Calibri" w:eastAsia="Times New Roman" w:hAnsi="Calibri" w:cs="Calibri"/>
          <w:color w:val="000000" w:themeColor="text1"/>
          <w:sz w:val="28"/>
          <w:szCs w:val="28"/>
          <w:lang w:val="es-ES" w:eastAsia="es-ES"/>
        </w:rPr>
        <w:t>Discusión</w:t>
      </w:r>
    </w:p>
    <w:p w14:paraId="35D35A1D" w14:textId="77777777" w:rsidR="00583112" w:rsidRDefault="00566C6A" w:rsidP="005831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principal limitante encontrada en este estudio</w:t>
      </w:r>
      <w:r w:rsidR="00583112">
        <w:rPr>
          <w:rFonts w:ascii="Times New Roman" w:hAnsi="Times New Roman" w:cs="Times New Roman"/>
          <w:sz w:val="24"/>
          <w:szCs w:val="24"/>
        </w:rPr>
        <w:t xml:space="preserve"> fue que </w:t>
      </w:r>
      <w:r>
        <w:rPr>
          <w:rFonts w:ascii="Times New Roman" w:hAnsi="Times New Roman" w:cs="Times New Roman"/>
          <w:sz w:val="24"/>
          <w:szCs w:val="24"/>
        </w:rPr>
        <w:t>no se logró mantener el número de ocho participantes en todas las sesiones debido a sus ca</w:t>
      </w:r>
      <w:r w:rsidR="00583112">
        <w:rPr>
          <w:rFonts w:ascii="Times New Roman" w:hAnsi="Times New Roman" w:cs="Times New Roman"/>
          <w:sz w:val="24"/>
          <w:szCs w:val="24"/>
        </w:rPr>
        <w:t>racterísticas pluripatológicas (</w:t>
      </w:r>
      <w:r>
        <w:rPr>
          <w:rFonts w:ascii="Times New Roman" w:hAnsi="Times New Roman" w:cs="Times New Roman"/>
          <w:sz w:val="24"/>
          <w:szCs w:val="24"/>
        </w:rPr>
        <w:t>en ocasiones se sentían indispuestos y se mantenían en sus habitaciones</w:t>
      </w:r>
      <w:r w:rsidR="00583112">
        <w:rPr>
          <w:rFonts w:ascii="Times New Roman" w:hAnsi="Times New Roman" w:cs="Times New Roman"/>
          <w:sz w:val="24"/>
          <w:szCs w:val="24"/>
        </w:rPr>
        <w:t>)</w:t>
      </w:r>
      <w:r>
        <w:rPr>
          <w:rFonts w:ascii="Times New Roman" w:hAnsi="Times New Roman" w:cs="Times New Roman"/>
          <w:sz w:val="24"/>
          <w:szCs w:val="24"/>
        </w:rPr>
        <w:t xml:space="preserve">; de los cuatro </w:t>
      </w:r>
      <w:r w:rsidR="00613663">
        <w:rPr>
          <w:rFonts w:ascii="Times New Roman" w:hAnsi="Times New Roman" w:cs="Times New Roman"/>
          <w:sz w:val="24"/>
          <w:szCs w:val="24"/>
        </w:rPr>
        <w:t>hombres</w:t>
      </w:r>
      <w:r>
        <w:rPr>
          <w:rFonts w:ascii="Times New Roman" w:hAnsi="Times New Roman" w:cs="Times New Roman"/>
          <w:sz w:val="24"/>
          <w:szCs w:val="24"/>
        </w:rPr>
        <w:t xml:space="preserve">, solo dos participaron en la mayoría de las actividades, a diferencia de las </w:t>
      </w:r>
      <w:r w:rsidR="00613663">
        <w:rPr>
          <w:rFonts w:ascii="Times New Roman" w:hAnsi="Times New Roman" w:cs="Times New Roman"/>
          <w:sz w:val="24"/>
          <w:szCs w:val="24"/>
        </w:rPr>
        <w:t>mujeres</w:t>
      </w:r>
      <w:r>
        <w:rPr>
          <w:rFonts w:ascii="Times New Roman" w:hAnsi="Times New Roman" w:cs="Times New Roman"/>
          <w:sz w:val="24"/>
          <w:szCs w:val="24"/>
        </w:rPr>
        <w:t xml:space="preserve">, </w:t>
      </w:r>
      <w:r w:rsidR="00583112">
        <w:rPr>
          <w:rFonts w:ascii="Times New Roman" w:hAnsi="Times New Roman" w:cs="Times New Roman"/>
          <w:sz w:val="24"/>
          <w:szCs w:val="24"/>
        </w:rPr>
        <w:t xml:space="preserve">quienes </w:t>
      </w:r>
      <w:r>
        <w:rPr>
          <w:rFonts w:ascii="Times New Roman" w:hAnsi="Times New Roman" w:cs="Times New Roman"/>
          <w:sz w:val="24"/>
          <w:szCs w:val="24"/>
        </w:rPr>
        <w:t>se mantuvieron hasta el final.</w:t>
      </w:r>
    </w:p>
    <w:p w14:paraId="0834D47E" w14:textId="77777777" w:rsidR="00583112" w:rsidRDefault="00566C6A" w:rsidP="005831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intervención gerontológica, </w:t>
      </w:r>
      <w:r w:rsidR="00583112">
        <w:rPr>
          <w:rFonts w:ascii="Times New Roman" w:hAnsi="Times New Roman" w:cs="Times New Roman"/>
          <w:sz w:val="24"/>
          <w:szCs w:val="24"/>
        </w:rPr>
        <w:t xml:space="preserve">por otra parte, demostró favorecer </w:t>
      </w:r>
      <w:r>
        <w:rPr>
          <w:rFonts w:ascii="Times New Roman" w:hAnsi="Times New Roman" w:cs="Times New Roman"/>
          <w:sz w:val="24"/>
          <w:szCs w:val="24"/>
        </w:rPr>
        <w:t>la salud de las persona</w:t>
      </w:r>
      <w:r w:rsidR="00583112">
        <w:rPr>
          <w:rFonts w:ascii="Times New Roman" w:hAnsi="Times New Roman" w:cs="Times New Roman"/>
          <w:sz w:val="24"/>
          <w:szCs w:val="24"/>
        </w:rPr>
        <w:t>s</w:t>
      </w:r>
      <w:r>
        <w:rPr>
          <w:rFonts w:ascii="Times New Roman" w:hAnsi="Times New Roman" w:cs="Times New Roman"/>
          <w:sz w:val="24"/>
          <w:szCs w:val="24"/>
        </w:rPr>
        <w:t xml:space="preserve"> mayores, ya que representa el tratamiento no farmacológico </w:t>
      </w:r>
      <w:r w:rsidR="00583112">
        <w:rPr>
          <w:rFonts w:ascii="Times New Roman" w:hAnsi="Times New Roman" w:cs="Times New Roman"/>
          <w:sz w:val="24"/>
          <w:szCs w:val="24"/>
        </w:rPr>
        <w:t xml:space="preserve">complementario </w:t>
      </w:r>
      <w:r>
        <w:rPr>
          <w:rFonts w:ascii="Times New Roman" w:hAnsi="Times New Roman" w:cs="Times New Roman"/>
          <w:sz w:val="24"/>
          <w:szCs w:val="24"/>
        </w:rPr>
        <w:t>que necesitan para mejorar su estado.</w:t>
      </w:r>
    </w:p>
    <w:p w14:paraId="6DC8A3F6" w14:textId="77777777" w:rsidR="007879B5" w:rsidRDefault="007879B5" w:rsidP="007879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y d</w:t>
      </w:r>
      <w:r w:rsidR="00BA5C8C">
        <w:rPr>
          <w:rFonts w:ascii="Times New Roman" w:hAnsi="Times New Roman" w:cs="Times New Roman"/>
          <w:sz w:val="24"/>
          <w:szCs w:val="24"/>
        </w:rPr>
        <w:t xml:space="preserve">espués de analizar los resultados </w:t>
      </w:r>
      <w:r>
        <w:rPr>
          <w:rFonts w:ascii="Times New Roman" w:hAnsi="Times New Roman" w:cs="Times New Roman"/>
          <w:sz w:val="24"/>
          <w:szCs w:val="24"/>
        </w:rPr>
        <w:t xml:space="preserve">conseguidos, </w:t>
      </w:r>
      <w:r w:rsidR="00BA5C8C">
        <w:rPr>
          <w:rFonts w:ascii="Times New Roman" w:hAnsi="Times New Roman" w:cs="Times New Roman"/>
          <w:sz w:val="24"/>
          <w:szCs w:val="24"/>
        </w:rPr>
        <w:t xml:space="preserve">se </w:t>
      </w:r>
      <w:r>
        <w:rPr>
          <w:rFonts w:ascii="Times New Roman" w:hAnsi="Times New Roman" w:cs="Times New Roman"/>
          <w:sz w:val="24"/>
          <w:szCs w:val="24"/>
        </w:rPr>
        <w:t>puede afirmar</w:t>
      </w:r>
      <w:r w:rsidR="00BA5C8C">
        <w:rPr>
          <w:rFonts w:ascii="Times New Roman" w:hAnsi="Times New Roman" w:cs="Times New Roman"/>
          <w:sz w:val="24"/>
          <w:szCs w:val="24"/>
        </w:rPr>
        <w:t xml:space="preserve"> que este estudio </w:t>
      </w:r>
      <w:r>
        <w:rPr>
          <w:rFonts w:ascii="Times New Roman" w:hAnsi="Times New Roman" w:cs="Times New Roman"/>
          <w:sz w:val="24"/>
          <w:szCs w:val="24"/>
        </w:rPr>
        <w:t xml:space="preserve">es coherente con </w:t>
      </w:r>
      <w:r w:rsidR="00BA5C8C">
        <w:rPr>
          <w:rFonts w:ascii="Times New Roman" w:hAnsi="Times New Roman" w:cs="Times New Roman"/>
          <w:sz w:val="24"/>
          <w:szCs w:val="24"/>
        </w:rPr>
        <w:t xml:space="preserve">dos </w:t>
      </w:r>
      <w:r>
        <w:rPr>
          <w:rFonts w:ascii="Times New Roman" w:hAnsi="Times New Roman" w:cs="Times New Roman"/>
          <w:sz w:val="24"/>
          <w:szCs w:val="24"/>
        </w:rPr>
        <w:t xml:space="preserve">de los </w:t>
      </w:r>
      <w:r w:rsidR="00BA5C8C">
        <w:rPr>
          <w:rFonts w:ascii="Times New Roman" w:hAnsi="Times New Roman" w:cs="Times New Roman"/>
          <w:sz w:val="24"/>
          <w:szCs w:val="24"/>
        </w:rPr>
        <w:t xml:space="preserve">objetivos del desarrollo </w:t>
      </w:r>
      <w:r w:rsidR="00643F5D">
        <w:rPr>
          <w:rFonts w:ascii="Times New Roman" w:hAnsi="Times New Roman" w:cs="Times New Roman"/>
          <w:sz w:val="24"/>
          <w:szCs w:val="24"/>
        </w:rPr>
        <w:t xml:space="preserve">sostenible </w:t>
      </w:r>
      <w:r>
        <w:rPr>
          <w:rFonts w:ascii="Times New Roman" w:hAnsi="Times New Roman" w:cs="Times New Roman"/>
          <w:sz w:val="24"/>
          <w:szCs w:val="24"/>
        </w:rPr>
        <w:t xml:space="preserve">propuestos por la Organización de Naciones Unidas (ONU, </w:t>
      </w:r>
      <w:r w:rsidR="0089211C">
        <w:rPr>
          <w:rFonts w:ascii="Times New Roman" w:hAnsi="Times New Roman" w:cs="Times New Roman"/>
          <w:sz w:val="24"/>
          <w:szCs w:val="24"/>
        </w:rPr>
        <w:t>s. f.</w:t>
      </w:r>
      <w:r>
        <w:rPr>
          <w:rFonts w:ascii="Times New Roman" w:hAnsi="Times New Roman" w:cs="Times New Roman"/>
          <w:sz w:val="24"/>
          <w:szCs w:val="24"/>
        </w:rPr>
        <w:t xml:space="preserve">), es decir, salud y bienestar, y reducción de las desigualdades, pues </w:t>
      </w:r>
      <w:r w:rsidR="00BA5C8C">
        <w:rPr>
          <w:rFonts w:ascii="Times New Roman" w:hAnsi="Times New Roman" w:cs="Times New Roman"/>
          <w:sz w:val="24"/>
          <w:szCs w:val="24"/>
        </w:rPr>
        <w:t xml:space="preserve">la intervención gerontológica </w:t>
      </w:r>
      <w:r>
        <w:rPr>
          <w:rFonts w:ascii="Times New Roman" w:hAnsi="Times New Roman" w:cs="Times New Roman"/>
          <w:sz w:val="24"/>
          <w:szCs w:val="24"/>
        </w:rPr>
        <w:t xml:space="preserve">procura fomentar </w:t>
      </w:r>
      <w:r w:rsidR="00BA5C8C">
        <w:rPr>
          <w:rFonts w:ascii="Times New Roman" w:hAnsi="Times New Roman" w:cs="Times New Roman"/>
          <w:sz w:val="24"/>
          <w:szCs w:val="24"/>
        </w:rPr>
        <w:t>la independencia de la persona mayor a través del mejoramiento de su</w:t>
      </w:r>
      <w:r>
        <w:rPr>
          <w:rFonts w:ascii="Times New Roman" w:hAnsi="Times New Roman" w:cs="Times New Roman"/>
          <w:sz w:val="24"/>
          <w:szCs w:val="24"/>
        </w:rPr>
        <w:t>s condiciones.</w:t>
      </w:r>
    </w:p>
    <w:p w14:paraId="45470B6E" w14:textId="77777777" w:rsidR="007879B5" w:rsidRDefault="007879B5" w:rsidP="007879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s</w:t>
      </w:r>
      <w:r w:rsidR="00CA0489">
        <w:rPr>
          <w:rFonts w:ascii="Times New Roman" w:hAnsi="Times New Roman" w:cs="Times New Roman"/>
          <w:sz w:val="24"/>
          <w:szCs w:val="24"/>
        </w:rPr>
        <w:t xml:space="preserve">e confirma lo </w:t>
      </w:r>
      <w:r>
        <w:rPr>
          <w:rFonts w:ascii="Times New Roman" w:hAnsi="Times New Roman" w:cs="Times New Roman"/>
          <w:sz w:val="24"/>
          <w:szCs w:val="24"/>
        </w:rPr>
        <w:t xml:space="preserve">señalado por </w:t>
      </w:r>
      <w:r w:rsidR="00CA0489">
        <w:rPr>
          <w:rFonts w:ascii="Times New Roman" w:hAnsi="Times New Roman" w:cs="Times New Roman"/>
          <w:sz w:val="24"/>
          <w:szCs w:val="24"/>
        </w:rPr>
        <w:t>la OMS</w:t>
      </w:r>
      <w:r>
        <w:rPr>
          <w:rFonts w:ascii="Times New Roman" w:hAnsi="Times New Roman" w:cs="Times New Roman"/>
          <w:sz w:val="24"/>
          <w:szCs w:val="24"/>
        </w:rPr>
        <w:t>, pues para mantener</w:t>
      </w:r>
      <w:r w:rsidR="00CA0489">
        <w:rPr>
          <w:rFonts w:ascii="Times New Roman" w:hAnsi="Times New Roman" w:cs="Times New Roman"/>
          <w:sz w:val="24"/>
          <w:szCs w:val="24"/>
        </w:rPr>
        <w:t xml:space="preserve"> </w:t>
      </w:r>
      <w:r>
        <w:rPr>
          <w:rFonts w:ascii="Times New Roman" w:hAnsi="Times New Roman" w:cs="Times New Roman"/>
          <w:sz w:val="24"/>
          <w:szCs w:val="24"/>
        </w:rPr>
        <w:t xml:space="preserve">la </w:t>
      </w:r>
      <w:r w:rsidR="00CA0489">
        <w:rPr>
          <w:rFonts w:ascii="Times New Roman" w:hAnsi="Times New Roman" w:cs="Times New Roman"/>
          <w:sz w:val="24"/>
          <w:szCs w:val="24"/>
        </w:rPr>
        <w:t xml:space="preserve">salud en las personas </w:t>
      </w:r>
      <w:r>
        <w:rPr>
          <w:rFonts w:ascii="Times New Roman" w:hAnsi="Times New Roman" w:cs="Times New Roman"/>
          <w:sz w:val="24"/>
          <w:szCs w:val="24"/>
        </w:rPr>
        <w:t>mayores</w:t>
      </w:r>
      <w:r w:rsidR="00CA0489">
        <w:rPr>
          <w:rFonts w:ascii="Times New Roman" w:hAnsi="Times New Roman" w:cs="Times New Roman"/>
          <w:sz w:val="24"/>
          <w:szCs w:val="24"/>
        </w:rPr>
        <w:t xml:space="preserve"> </w:t>
      </w:r>
      <w:r>
        <w:rPr>
          <w:rFonts w:ascii="Times New Roman" w:hAnsi="Times New Roman" w:cs="Times New Roman"/>
          <w:sz w:val="24"/>
          <w:szCs w:val="24"/>
        </w:rPr>
        <w:t>se deben tomar en cuenta los</w:t>
      </w:r>
      <w:r w:rsidR="00CA0489">
        <w:rPr>
          <w:rFonts w:ascii="Times New Roman" w:hAnsi="Times New Roman" w:cs="Times New Roman"/>
          <w:sz w:val="24"/>
          <w:szCs w:val="24"/>
        </w:rPr>
        <w:t xml:space="preserve"> factores </w:t>
      </w:r>
      <w:r>
        <w:rPr>
          <w:rFonts w:ascii="Times New Roman" w:hAnsi="Times New Roman" w:cs="Times New Roman"/>
          <w:sz w:val="24"/>
          <w:szCs w:val="24"/>
        </w:rPr>
        <w:t>tanto individuales como ambientales;</w:t>
      </w:r>
      <w:r w:rsidR="00CA0489">
        <w:rPr>
          <w:rFonts w:ascii="Times New Roman" w:hAnsi="Times New Roman" w:cs="Times New Roman"/>
          <w:sz w:val="24"/>
          <w:szCs w:val="24"/>
        </w:rPr>
        <w:t xml:space="preserve"> los primeros</w:t>
      </w:r>
      <w:r>
        <w:rPr>
          <w:rFonts w:ascii="Times New Roman" w:hAnsi="Times New Roman" w:cs="Times New Roman"/>
          <w:sz w:val="24"/>
          <w:szCs w:val="24"/>
        </w:rPr>
        <w:t>, como ya se indicó,</w:t>
      </w:r>
      <w:r w:rsidR="00CA0489">
        <w:rPr>
          <w:rFonts w:ascii="Times New Roman" w:hAnsi="Times New Roman" w:cs="Times New Roman"/>
          <w:sz w:val="24"/>
          <w:szCs w:val="24"/>
        </w:rPr>
        <w:t xml:space="preserve"> </w:t>
      </w:r>
      <w:r>
        <w:rPr>
          <w:rFonts w:ascii="Times New Roman" w:hAnsi="Times New Roman" w:cs="Times New Roman"/>
          <w:sz w:val="24"/>
          <w:szCs w:val="24"/>
        </w:rPr>
        <w:t xml:space="preserve">se vinculan con el cuidado propio de la salud que cada persona realiza mediante su </w:t>
      </w:r>
      <w:r w:rsidR="00CA0489">
        <w:rPr>
          <w:rFonts w:ascii="Times New Roman" w:hAnsi="Times New Roman" w:cs="Times New Roman"/>
          <w:sz w:val="24"/>
          <w:szCs w:val="24"/>
        </w:rPr>
        <w:t xml:space="preserve">comportamiento y </w:t>
      </w:r>
      <w:r>
        <w:rPr>
          <w:rFonts w:ascii="Times New Roman" w:hAnsi="Times New Roman" w:cs="Times New Roman"/>
          <w:sz w:val="24"/>
          <w:szCs w:val="24"/>
        </w:rPr>
        <w:t>su adaptación</w:t>
      </w:r>
      <w:r w:rsidR="00CA0489">
        <w:rPr>
          <w:rFonts w:ascii="Times New Roman" w:hAnsi="Times New Roman" w:cs="Times New Roman"/>
          <w:sz w:val="24"/>
          <w:szCs w:val="24"/>
        </w:rPr>
        <w:t xml:space="preserve"> a los cambios </w:t>
      </w:r>
      <w:r>
        <w:rPr>
          <w:rFonts w:ascii="Times New Roman" w:hAnsi="Times New Roman" w:cs="Times New Roman"/>
          <w:sz w:val="24"/>
          <w:szCs w:val="24"/>
        </w:rPr>
        <w:t>de</w:t>
      </w:r>
      <w:r w:rsidR="00CA0489">
        <w:rPr>
          <w:rFonts w:ascii="Times New Roman" w:hAnsi="Times New Roman" w:cs="Times New Roman"/>
          <w:sz w:val="24"/>
          <w:szCs w:val="24"/>
        </w:rPr>
        <w:t xml:space="preserve"> </w:t>
      </w:r>
      <w:r>
        <w:rPr>
          <w:rFonts w:ascii="Times New Roman" w:hAnsi="Times New Roman" w:cs="Times New Roman"/>
          <w:sz w:val="24"/>
          <w:szCs w:val="24"/>
        </w:rPr>
        <w:t>su</w:t>
      </w:r>
      <w:r w:rsidR="00CA0489">
        <w:rPr>
          <w:rFonts w:ascii="Times New Roman" w:hAnsi="Times New Roman" w:cs="Times New Roman"/>
          <w:sz w:val="24"/>
          <w:szCs w:val="24"/>
        </w:rPr>
        <w:t xml:space="preserve"> edad;</w:t>
      </w:r>
      <w:r>
        <w:rPr>
          <w:rFonts w:ascii="Times New Roman" w:hAnsi="Times New Roman" w:cs="Times New Roman"/>
          <w:sz w:val="24"/>
          <w:szCs w:val="24"/>
        </w:rPr>
        <w:t xml:space="preserve"> mientras que los factores ambientales se relacionan con las responsabilidades que tienen los </w:t>
      </w:r>
      <w:r w:rsidR="00CA0489">
        <w:rPr>
          <w:rFonts w:ascii="Times New Roman" w:hAnsi="Times New Roman" w:cs="Times New Roman"/>
          <w:sz w:val="24"/>
          <w:szCs w:val="24"/>
        </w:rPr>
        <w:t>establecimiento</w:t>
      </w:r>
      <w:r>
        <w:rPr>
          <w:rFonts w:ascii="Times New Roman" w:hAnsi="Times New Roman" w:cs="Times New Roman"/>
          <w:sz w:val="24"/>
          <w:szCs w:val="24"/>
        </w:rPr>
        <w:t>s</w:t>
      </w:r>
      <w:r w:rsidR="00CA0489">
        <w:rPr>
          <w:rFonts w:ascii="Times New Roman" w:hAnsi="Times New Roman" w:cs="Times New Roman"/>
          <w:sz w:val="24"/>
          <w:szCs w:val="24"/>
        </w:rPr>
        <w:t xml:space="preserve"> de asistencia social permanente, </w:t>
      </w:r>
      <w:r>
        <w:rPr>
          <w:rFonts w:ascii="Times New Roman" w:hAnsi="Times New Roman" w:cs="Times New Roman"/>
          <w:sz w:val="24"/>
          <w:szCs w:val="24"/>
        </w:rPr>
        <w:t xml:space="preserve">los cuales </w:t>
      </w:r>
      <w:r w:rsidR="00CA0489">
        <w:rPr>
          <w:rFonts w:ascii="Times New Roman" w:hAnsi="Times New Roman" w:cs="Times New Roman"/>
          <w:sz w:val="24"/>
          <w:szCs w:val="24"/>
        </w:rPr>
        <w:t>debe</w:t>
      </w:r>
      <w:r>
        <w:rPr>
          <w:rFonts w:ascii="Times New Roman" w:hAnsi="Times New Roman" w:cs="Times New Roman"/>
          <w:sz w:val="24"/>
          <w:szCs w:val="24"/>
        </w:rPr>
        <w:t>n</w:t>
      </w:r>
      <w:r w:rsidR="00CA0489">
        <w:rPr>
          <w:rFonts w:ascii="Times New Roman" w:hAnsi="Times New Roman" w:cs="Times New Roman"/>
          <w:sz w:val="24"/>
          <w:szCs w:val="24"/>
        </w:rPr>
        <w:t xml:space="preserve"> </w:t>
      </w:r>
      <w:r>
        <w:rPr>
          <w:rFonts w:ascii="Times New Roman" w:hAnsi="Times New Roman" w:cs="Times New Roman"/>
          <w:sz w:val="24"/>
          <w:szCs w:val="24"/>
        </w:rPr>
        <w:t xml:space="preserve">atender y </w:t>
      </w:r>
      <w:r w:rsidR="00CA0489">
        <w:rPr>
          <w:rFonts w:ascii="Times New Roman" w:hAnsi="Times New Roman" w:cs="Times New Roman"/>
          <w:sz w:val="24"/>
          <w:szCs w:val="24"/>
        </w:rPr>
        <w:t xml:space="preserve">procurar la socialización de las personas mayores que </w:t>
      </w:r>
      <w:r>
        <w:rPr>
          <w:rFonts w:ascii="Times New Roman" w:hAnsi="Times New Roman" w:cs="Times New Roman"/>
          <w:sz w:val="24"/>
          <w:szCs w:val="24"/>
        </w:rPr>
        <w:t>allí residen.</w:t>
      </w:r>
    </w:p>
    <w:p w14:paraId="518E4690" w14:textId="3493B631" w:rsidR="00BA5C8C" w:rsidRPr="007879B5" w:rsidRDefault="00AC4496" w:rsidP="007879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w:t>
      </w:r>
      <w:r w:rsidR="00BA5C8C">
        <w:rPr>
          <w:rFonts w:ascii="Times New Roman" w:hAnsi="Times New Roman" w:cs="Times New Roman"/>
          <w:sz w:val="24"/>
          <w:szCs w:val="24"/>
        </w:rPr>
        <w:t xml:space="preserve">e confirma lo expuesto por Mena </w:t>
      </w:r>
      <w:r w:rsidR="0089211C" w:rsidRPr="0089211C">
        <w:rPr>
          <w:rFonts w:ascii="Times New Roman" w:hAnsi="Times New Roman" w:cs="Times New Roman"/>
          <w:i/>
          <w:sz w:val="24"/>
          <w:szCs w:val="24"/>
        </w:rPr>
        <w:t>et al.</w:t>
      </w:r>
      <w:r w:rsidR="0089211C">
        <w:rPr>
          <w:rFonts w:ascii="Times New Roman" w:hAnsi="Times New Roman" w:cs="Times New Roman"/>
          <w:sz w:val="24"/>
          <w:szCs w:val="24"/>
        </w:rPr>
        <w:t xml:space="preserve"> </w:t>
      </w:r>
      <w:r w:rsidR="00BA5C8C">
        <w:rPr>
          <w:rFonts w:ascii="Times New Roman" w:hAnsi="Times New Roman" w:cs="Times New Roman"/>
          <w:sz w:val="24"/>
          <w:szCs w:val="24"/>
        </w:rPr>
        <w:t>(2012</w:t>
      </w:r>
      <w:r w:rsidR="00C94DCE">
        <w:rPr>
          <w:rFonts w:ascii="Times New Roman" w:hAnsi="Times New Roman" w:cs="Times New Roman"/>
          <w:sz w:val="24"/>
          <w:szCs w:val="24"/>
        </w:rPr>
        <w:t>)</w:t>
      </w:r>
      <w:r>
        <w:rPr>
          <w:rFonts w:ascii="Times New Roman" w:hAnsi="Times New Roman" w:cs="Times New Roman"/>
          <w:sz w:val="24"/>
          <w:szCs w:val="24"/>
        </w:rPr>
        <w:t>, quien</w:t>
      </w:r>
      <w:r w:rsidR="0089211C">
        <w:rPr>
          <w:rFonts w:ascii="Times New Roman" w:hAnsi="Times New Roman" w:cs="Times New Roman"/>
          <w:sz w:val="24"/>
          <w:szCs w:val="24"/>
        </w:rPr>
        <w:t>es</w:t>
      </w:r>
      <w:r>
        <w:rPr>
          <w:rFonts w:ascii="Times New Roman" w:hAnsi="Times New Roman" w:cs="Times New Roman"/>
          <w:sz w:val="24"/>
          <w:szCs w:val="24"/>
        </w:rPr>
        <w:t xml:space="preserve"> apunta</w:t>
      </w:r>
      <w:r w:rsidR="0089211C">
        <w:rPr>
          <w:rFonts w:ascii="Times New Roman" w:hAnsi="Times New Roman" w:cs="Times New Roman"/>
          <w:sz w:val="24"/>
          <w:szCs w:val="24"/>
        </w:rPr>
        <w:t>n</w:t>
      </w:r>
      <w:r>
        <w:rPr>
          <w:rFonts w:ascii="Times New Roman" w:hAnsi="Times New Roman" w:cs="Times New Roman"/>
          <w:sz w:val="24"/>
          <w:szCs w:val="24"/>
        </w:rPr>
        <w:t xml:space="preserve"> que</w:t>
      </w:r>
      <w:r w:rsidR="00BA5C8C">
        <w:rPr>
          <w:rFonts w:ascii="Times New Roman" w:hAnsi="Times New Roman" w:cs="Times New Roman"/>
          <w:sz w:val="24"/>
          <w:szCs w:val="24"/>
        </w:rPr>
        <w:t xml:space="preserve"> “</w:t>
      </w:r>
      <w:r>
        <w:rPr>
          <w:rFonts w:ascii="Times New Roman" w:hAnsi="Times New Roman" w:cs="Times New Roman"/>
          <w:sz w:val="24"/>
          <w:szCs w:val="24"/>
        </w:rPr>
        <w:t>p</w:t>
      </w:r>
      <w:r w:rsidR="00BA5C8C" w:rsidRPr="00507919">
        <w:rPr>
          <w:rFonts w:ascii="Times New Roman" w:hAnsi="Times New Roman" w:cs="Times New Roman"/>
          <w:sz w:val="24"/>
        </w:rPr>
        <w:t>ara poder desarrollar las intervenciones, el gerontólogo debe utilizar una serie de instrumentos especializados que aporten los datos necesarios para analizar y planear dichas intervenciones para la atención multidimensional de la persona adulta mayor”</w:t>
      </w:r>
      <w:r>
        <w:rPr>
          <w:rFonts w:ascii="Times New Roman" w:hAnsi="Times New Roman" w:cs="Times New Roman"/>
          <w:sz w:val="24"/>
        </w:rPr>
        <w:t xml:space="preserve"> (p.</w:t>
      </w:r>
      <w:r w:rsidR="001775BD">
        <w:rPr>
          <w:rFonts w:ascii="Times New Roman" w:hAnsi="Times New Roman" w:cs="Times New Roman"/>
          <w:sz w:val="24"/>
        </w:rPr>
        <w:t xml:space="preserve"> 8</w:t>
      </w:r>
      <w:r>
        <w:rPr>
          <w:rFonts w:ascii="Times New Roman" w:hAnsi="Times New Roman" w:cs="Times New Roman"/>
          <w:sz w:val="24"/>
        </w:rPr>
        <w:t>). En este sentido,</w:t>
      </w:r>
      <w:r w:rsidR="00BA5C8C">
        <w:rPr>
          <w:rFonts w:ascii="Times New Roman" w:hAnsi="Times New Roman" w:cs="Times New Roman"/>
          <w:sz w:val="24"/>
        </w:rPr>
        <w:t xml:space="preserve"> el plan de tratamiento de este estudio siguió la propuesta de aplicación de escalas de valoración y protocolos de intervención</w:t>
      </w:r>
      <w:r>
        <w:rPr>
          <w:rFonts w:ascii="Times New Roman" w:hAnsi="Times New Roman" w:cs="Times New Roman"/>
          <w:sz w:val="24"/>
        </w:rPr>
        <w:t>,</w:t>
      </w:r>
      <w:r w:rsidR="00BA5C8C">
        <w:rPr>
          <w:rFonts w:ascii="Times New Roman" w:hAnsi="Times New Roman" w:cs="Times New Roman"/>
          <w:sz w:val="24"/>
        </w:rPr>
        <w:t xml:space="preserve"> </w:t>
      </w:r>
      <w:r>
        <w:rPr>
          <w:rFonts w:ascii="Times New Roman" w:hAnsi="Times New Roman" w:cs="Times New Roman"/>
          <w:sz w:val="24"/>
        </w:rPr>
        <w:t>y se comprobaron</w:t>
      </w:r>
      <w:r w:rsidR="00CA0489">
        <w:rPr>
          <w:rFonts w:ascii="Times New Roman" w:hAnsi="Times New Roman" w:cs="Times New Roman"/>
          <w:sz w:val="24"/>
        </w:rPr>
        <w:t xml:space="preserve"> los beneficios que se derivan de ellos.</w:t>
      </w:r>
    </w:p>
    <w:p w14:paraId="5A35E6B7" w14:textId="77777777" w:rsidR="00BF682D" w:rsidRDefault="00BF682D" w:rsidP="00AB5CA4">
      <w:pPr>
        <w:spacing w:line="360" w:lineRule="auto"/>
        <w:jc w:val="both"/>
        <w:rPr>
          <w:rStyle w:val="Textoennegrita"/>
          <w:rFonts w:ascii="Times New Roman" w:hAnsi="Times New Roman" w:cs="Times New Roman"/>
          <w:color w:val="111111"/>
          <w:sz w:val="24"/>
          <w:szCs w:val="24"/>
          <w:shd w:val="clear" w:color="auto" w:fill="FFFFFF"/>
        </w:rPr>
      </w:pPr>
    </w:p>
    <w:p w14:paraId="60E0E39A" w14:textId="77777777" w:rsidR="00AB5CA4" w:rsidRPr="00D479F7" w:rsidRDefault="00AB5CA4" w:rsidP="00AC4496">
      <w:pPr>
        <w:pStyle w:val="Ttulo1"/>
        <w:rPr>
          <w:rFonts w:ascii="Calibri" w:eastAsia="Times New Roman" w:hAnsi="Calibri" w:cs="Calibri"/>
          <w:color w:val="000000" w:themeColor="text1"/>
          <w:sz w:val="28"/>
          <w:szCs w:val="28"/>
          <w:lang w:val="es-ES" w:eastAsia="es-ES"/>
        </w:rPr>
      </w:pPr>
      <w:r w:rsidRPr="00D479F7">
        <w:rPr>
          <w:rFonts w:ascii="Calibri" w:eastAsia="Times New Roman" w:hAnsi="Calibri" w:cs="Calibri"/>
          <w:color w:val="000000" w:themeColor="text1"/>
          <w:sz w:val="28"/>
          <w:szCs w:val="28"/>
          <w:lang w:val="es-ES" w:eastAsia="es-ES"/>
        </w:rPr>
        <w:t>Conclusiones</w:t>
      </w:r>
    </w:p>
    <w:p w14:paraId="2E888514" w14:textId="77777777" w:rsidR="00AC4496" w:rsidRDefault="00AD126C" w:rsidP="00AC4496">
      <w:pPr>
        <w:spacing w:line="360" w:lineRule="auto"/>
        <w:ind w:firstLine="708"/>
        <w:jc w:val="both"/>
        <w:rPr>
          <w:rFonts w:ascii="Times New Roman" w:hAnsi="Times New Roman" w:cs="Times New Roman"/>
          <w:sz w:val="24"/>
          <w:szCs w:val="24"/>
        </w:rPr>
      </w:pPr>
      <w:r w:rsidRPr="00AD126C">
        <w:rPr>
          <w:rFonts w:ascii="Times New Roman" w:hAnsi="Times New Roman" w:cs="Times New Roman"/>
          <w:sz w:val="24"/>
          <w:szCs w:val="24"/>
        </w:rPr>
        <w:t>Los</w:t>
      </w:r>
      <w:r w:rsidR="001B5154">
        <w:rPr>
          <w:rFonts w:ascii="Times New Roman" w:hAnsi="Times New Roman" w:cs="Times New Roman"/>
          <w:sz w:val="24"/>
          <w:szCs w:val="24"/>
        </w:rPr>
        <w:t xml:space="preserve"> establecimientos </w:t>
      </w:r>
      <w:r w:rsidR="00613663">
        <w:rPr>
          <w:rFonts w:ascii="Times New Roman" w:hAnsi="Times New Roman" w:cs="Times New Roman"/>
          <w:sz w:val="24"/>
          <w:szCs w:val="24"/>
        </w:rPr>
        <w:t xml:space="preserve">privados </w:t>
      </w:r>
      <w:r w:rsidR="001B5154">
        <w:rPr>
          <w:rFonts w:ascii="Times New Roman" w:hAnsi="Times New Roman" w:cs="Times New Roman"/>
          <w:sz w:val="24"/>
          <w:szCs w:val="24"/>
        </w:rPr>
        <w:t xml:space="preserve">de asistencia social permanente necesitan del apoyo de las instituciones educativas del área de la salud </w:t>
      </w:r>
      <w:r w:rsidR="007719A0">
        <w:rPr>
          <w:rFonts w:ascii="Times New Roman" w:hAnsi="Times New Roman" w:cs="Times New Roman"/>
          <w:sz w:val="24"/>
          <w:szCs w:val="24"/>
        </w:rPr>
        <w:t>para que sean considerados como sede</w:t>
      </w:r>
      <w:r w:rsidR="00AC4496">
        <w:rPr>
          <w:rFonts w:ascii="Times New Roman" w:hAnsi="Times New Roman" w:cs="Times New Roman"/>
          <w:sz w:val="24"/>
          <w:szCs w:val="24"/>
        </w:rPr>
        <w:t>s</w:t>
      </w:r>
      <w:r w:rsidR="007719A0">
        <w:rPr>
          <w:rFonts w:ascii="Times New Roman" w:hAnsi="Times New Roman" w:cs="Times New Roman"/>
          <w:sz w:val="24"/>
          <w:szCs w:val="24"/>
        </w:rPr>
        <w:t xml:space="preserve"> de </w:t>
      </w:r>
      <w:r w:rsidR="00AC4496">
        <w:rPr>
          <w:rFonts w:ascii="Times New Roman" w:hAnsi="Times New Roman" w:cs="Times New Roman"/>
          <w:sz w:val="24"/>
          <w:szCs w:val="24"/>
        </w:rPr>
        <w:t xml:space="preserve">la </w:t>
      </w:r>
      <w:r w:rsidR="007719A0">
        <w:rPr>
          <w:rFonts w:ascii="Times New Roman" w:hAnsi="Times New Roman" w:cs="Times New Roman"/>
          <w:sz w:val="24"/>
          <w:szCs w:val="24"/>
        </w:rPr>
        <w:t>práctica clínica y de</w:t>
      </w:r>
      <w:r w:rsidR="00AC4496">
        <w:rPr>
          <w:rFonts w:ascii="Times New Roman" w:hAnsi="Times New Roman" w:cs="Times New Roman"/>
          <w:sz w:val="24"/>
          <w:szCs w:val="24"/>
        </w:rPr>
        <w:t>l</w:t>
      </w:r>
      <w:r w:rsidR="007719A0">
        <w:rPr>
          <w:rFonts w:ascii="Times New Roman" w:hAnsi="Times New Roman" w:cs="Times New Roman"/>
          <w:sz w:val="24"/>
          <w:szCs w:val="24"/>
        </w:rPr>
        <w:t xml:space="preserve"> servicio social, lo cual daría como resultado</w:t>
      </w:r>
      <w:r w:rsidR="001B5154">
        <w:rPr>
          <w:rFonts w:ascii="Times New Roman" w:hAnsi="Times New Roman" w:cs="Times New Roman"/>
          <w:sz w:val="24"/>
          <w:szCs w:val="24"/>
        </w:rPr>
        <w:t xml:space="preserve"> una mejor atención </w:t>
      </w:r>
      <w:r w:rsidR="00AC4496">
        <w:rPr>
          <w:rFonts w:ascii="Times New Roman" w:hAnsi="Times New Roman" w:cs="Times New Roman"/>
          <w:sz w:val="24"/>
          <w:szCs w:val="24"/>
        </w:rPr>
        <w:t>a los</w:t>
      </w:r>
      <w:r w:rsidR="001B5154">
        <w:rPr>
          <w:rFonts w:ascii="Times New Roman" w:hAnsi="Times New Roman" w:cs="Times New Roman"/>
          <w:sz w:val="24"/>
          <w:szCs w:val="24"/>
        </w:rPr>
        <w:t xml:space="preserve"> huéspedes</w:t>
      </w:r>
      <w:r w:rsidR="007719A0">
        <w:rPr>
          <w:rFonts w:ascii="Times New Roman" w:hAnsi="Times New Roman" w:cs="Times New Roman"/>
          <w:sz w:val="24"/>
          <w:szCs w:val="24"/>
        </w:rPr>
        <w:t xml:space="preserve">, </w:t>
      </w:r>
      <w:r w:rsidR="00AC4496">
        <w:rPr>
          <w:rFonts w:ascii="Times New Roman" w:hAnsi="Times New Roman" w:cs="Times New Roman"/>
          <w:sz w:val="24"/>
          <w:szCs w:val="24"/>
        </w:rPr>
        <w:t xml:space="preserve">pues la atención de </w:t>
      </w:r>
      <w:r w:rsidR="007719A0">
        <w:rPr>
          <w:rFonts w:ascii="Times New Roman" w:hAnsi="Times New Roman" w:cs="Times New Roman"/>
          <w:sz w:val="24"/>
          <w:szCs w:val="24"/>
        </w:rPr>
        <w:t xml:space="preserve">las personas ancianas </w:t>
      </w:r>
      <w:r w:rsidR="00AC4496">
        <w:rPr>
          <w:rFonts w:ascii="Times New Roman" w:hAnsi="Times New Roman" w:cs="Times New Roman"/>
          <w:sz w:val="24"/>
          <w:szCs w:val="24"/>
        </w:rPr>
        <w:t xml:space="preserve">demanda elevados gastos que </w:t>
      </w:r>
      <w:r w:rsidR="007719A0">
        <w:rPr>
          <w:rFonts w:ascii="Times New Roman" w:hAnsi="Times New Roman" w:cs="Times New Roman"/>
          <w:sz w:val="24"/>
          <w:szCs w:val="24"/>
        </w:rPr>
        <w:t xml:space="preserve">las cuotas mensuales </w:t>
      </w:r>
      <w:r w:rsidR="00AC4496">
        <w:rPr>
          <w:rFonts w:ascii="Times New Roman" w:hAnsi="Times New Roman" w:cs="Times New Roman"/>
          <w:sz w:val="24"/>
          <w:szCs w:val="24"/>
        </w:rPr>
        <w:t>no suelen cubrir en su totalidad</w:t>
      </w:r>
      <w:r w:rsidR="007719A0">
        <w:rPr>
          <w:rFonts w:ascii="Times New Roman" w:hAnsi="Times New Roman" w:cs="Times New Roman"/>
          <w:sz w:val="24"/>
          <w:szCs w:val="24"/>
        </w:rPr>
        <w:t>.</w:t>
      </w:r>
    </w:p>
    <w:p w14:paraId="46662CF4" w14:textId="77777777" w:rsidR="00AC4496" w:rsidRDefault="00AC4496" w:rsidP="00AC44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Asimismo, se debe insistir en que e</w:t>
      </w:r>
      <w:r w:rsidR="007719A0">
        <w:rPr>
          <w:rFonts w:ascii="Times New Roman" w:hAnsi="Times New Roman" w:cs="Times New Roman"/>
          <w:sz w:val="24"/>
          <w:szCs w:val="24"/>
        </w:rPr>
        <w:t>l</w:t>
      </w:r>
      <w:r>
        <w:rPr>
          <w:rFonts w:ascii="Times New Roman" w:hAnsi="Times New Roman" w:cs="Times New Roman"/>
          <w:sz w:val="24"/>
          <w:szCs w:val="24"/>
        </w:rPr>
        <w:t xml:space="preserve"> tratamiento no farmacológico resulta</w:t>
      </w:r>
      <w:r w:rsidR="00D54775">
        <w:rPr>
          <w:rFonts w:ascii="Times New Roman" w:hAnsi="Times New Roman" w:cs="Times New Roman"/>
          <w:sz w:val="24"/>
          <w:szCs w:val="24"/>
        </w:rPr>
        <w:t xml:space="preserve"> </w:t>
      </w:r>
      <w:r>
        <w:rPr>
          <w:rFonts w:ascii="Times New Roman" w:hAnsi="Times New Roman" w:cs="Times New Roman"/>
          <w:sz w:val="24"/>
          <w:szCs w:val="24"/>
        </w:rPr>
        <w:t>indispensable para estas personas</w:t>
      </w:r>
      <w:r w:rsidR="007719A0">
        <w:rPr>
          <w:rFonts w:ascii="Times New Roman" w:hAnsi="Times New Roman" w:cs="Times New Roman"/>
          <w:sz w:val="24"/>
          <w:szCs w:val="24"/>
        </w:rPr>
        <w:t xml:space="preserve">, </w:t>
      </w:r>
      <w:r>
        <w:rPr>
          <w:rFonts w:ascii="Times New Roman" w:hAnsi="Times New Roman" w:cs="Times New Roman"/>
          <w:sz w:val="24"/>
          <w:szCs w:val="24"/>
        </w:rPr>
        <w:t xml:space="preserve">por lo que se debe </w:t>
      </w:r>
      <w:r w:rsidR="007719A0">
        <w:rPr>
          <w:rFonts w:ascii="Times New Roman" w:hAnsi="Times New Roman" w:cs="Times New Roman"/>
          <w:sz w:val="24"/>
          <w:szCs w:val="24"/>
        </w:rPr>
        <w:t xml:space="preserve">fomentar </w:t>
      </w:r>
      <w:r>
        <w:rPr>
          <w:rFonts w:ascii="Times New Roman" w:hAnsi="Times New Roman" w:cs="Times New Roman"/>
          <w:sz w:val="24"/>
          <w:szCs w:val="24"/>
        </w:rPr>
        <w:t xml:space="preserve">una cultura de </w:t>
      </w:r>
      <w:r w:rsidR="00AD126C" w:rsidRPr="00AD126C">
        <w:rPr>
          <w:rFonts w:ascii="Times New Roman" w:hAnsi="Times New Roman" w:cs="Times New Roman"/>
          <w:sz w:val="24"/>
          <w:szCs w:val="24"/>
        </w:rPr>
        <w:t>intervención gerontológica</w:t>
      </w:r>
      <w:r w:rsidR="007719A0">
        <w:rPr>
          <w:rFonts w:ascii="Times New Roman" w:hAnsi="Times New Roman" w:cs="Times New Roman"/>
          <w:sz w:val="24"/>
          <w:szCs w:val="24"/>
        </w:rPr>
        <w:t xml:space="preserve"> </w:t>
      </w:r>
      <w:r>
        <w:rPr>
          <w:rFonts w:ascii="Times New Roman" w:hAnsi="Times New Roman" w:cs="Times New Roman"/>
          <w:sz w:val="24"/>
          <w:szCs w:val="24"/>
        </w:rPr>
        <w:t xml:space="preserve">que permita alcanzar </w:t>
      </w:r>
      <w:r w:rsidR="007719A0">
        <w:rPr>
          <w:rFonts w:ascii="Times New Roman" w:hAnsi="Times New Roman" w:cs="Times New Roman"/>
          <w:sz w:val="24"/>
          <w:szCs w:val="24"/>
        </w:rPr>
        <w:t>resultados s</w:t>
      </w:r>
      <w:r w:rsidR="00AD126C" w:rsidRPr="00AD126C">
        <w:rPr>
          <w:rFonts w:ascii="Times New Roman" w:hAnsi="Times New Roman" w:cs="Times New Roman"/>
          <w:sz w:val="24"/>
          <w:szCs w:val="24"/>
        </w:rPr>
        <w:t xml:space="preserve">atisfactorios </w:t>
      </w:r>
      <w:r w:rsidR="007719A0">
        <w:rPr>
          <w:rFonts w:ascii="Times New Roman" w:hAnsi="Times New Roman" w:cs="Times New Roman"/>
          <w:sz w:val="24"/>
          <w:szCs w:val="24"/>
        </w:rPr>
        <w:t xml:space="preserve">en </w:t>
      </w:r>
      <w:r>
        <w:rPr>
          <w:rFonts w:ascii="Times New Roman" w:hAnsi="Times New Roman" w:cs="Times New Roman"/>
          <w:sz w:val="24"/>
          <w:szCs w:val="24"/>
        </w:rPr>
        <w:t xml:space="preserve">todos </w:t>
      </w:r>
      <w:r w:rsidR="007719A0">
        <w:rPr>
          <w:rFonts w:ascii="Times New Roman" w:hAnsi="Times New Roman" w:cs="Times New Roman"/>
          <w:sz w:val="24"/>
          <w:szCs w:val="24"/>
        </w:rPr>
        <w:t xml:space="preserve">los </w:t>
      </w:r>
      <w:r>
        <w:rPr>
          <w:rFonts w:ascii="Times New Roman" w:hAnsi="Times New Roman" w:cs="Times New Roman"/>
          <w:sz w:val="24"/>
          <w:szCs w:val="24"/>
        </w:rPr>
        <w:t>establecimientos</w:t>
      </w:r>
      <w:r w:rsidR="007719A0">
        <w:rPr>
          <w:rFonts w:ascii="Times New Roman" w:hAnsi="Times New Roman" w:cs="Times New Roman"/>
          <w:sz w:val="24"/>
          <w:szCs w:val="24"/>
        </w:rPr>
        <w:t xml:space="preserve"> de asistencia social permanente. </w:t>
      </w:r>
    </w:p>
    <w:p w14:paraId="58D75A91" w14:textId="77777777" w:rsidR="00AC4496" w:rsidRDefault="00AC4496" w:rsidP="00AC44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se debe prever que el trabajo </w:t>
      </w:r>
      <w:r w:rsidR="007719A0">
        <w:rPr>
          <w:rFonts w:ascii="Times New Roman" w:hAnsi="Times New Roman" w:cs="Times New Roman"/>
          <w:sz w:val="24"/>
          <w:szCs w:val="24"/>
        </w:rPr>
        <w:t>con personas adultas ma</w:t>
      </w:r>
      <w:r w:rsidR="00613663">
        <w:rPr>
          <w:rFonts w:ascii="Times New Roman" w:hAnsi="Times New Roman" w:cs="Times New Roman"/>
          <w:sz w:val="24"/>
          <w:szCs w:val="24"/>
        </w:rPr>
        <w:t>yores pluripatológica</w:t>
      </w:r>
      <w:r w:rsidR="007719A0">
        <w:rPr>
          <w:rFonts w:ascii="Times New Roman" w:hAnsi="Times New Roman" w:cs="Times New Roman"/>
          <w:sz w:val="24"/>
          <w:szCs w:val="24"/>
        </w:rPr>
        <w:t xml:space="preserve">s representa un reto para el profesional de la salud, </w:t>
      </w:r>
      <w:r>
        <w:rPr>
          <w:rFonts w:ascii="Times New Roman" w:hAnsi="Times New Roman" w:cs="Times New Roman"/>
          <w:sz w:val="24"/>
          <w:szCs w:val="24"/>
        </w:rPr>
        <w:t xml:space="preserve">el cual debe tener </w:t>
      </w:r>
      <w:r w:rsidR="007719A0">
        <w:rPr>
          <w:rFonts w:ascii="Times New Roman" w:hAnsi="Times New Roman" w:cs="Times New Roman"/>
          <w:sz w:val="24"/>
          <w:szCs w:val="24"/>
        </w:rPr>
        <w:t>paciencia y conocimiento para diseñ</w:t>
      </w:r>
      <w:r>
        <w:rPr>
          <w:rFonts w:ascii="Times New Roman" w:hAnsi="Times New Roman" w:cs="Times New Roman"/>
          <w:sz w:val="24"/>
          <w:szCs w:val="24"/>
        </w:rPr>
        <w:t>ar, aplicar y evaluar los resultados conseguidos con</w:t>
      </w:r>
      <w:r w:rsidR="007719A0">
        <w:rPr>
          <w:rFonts w:ascii="Times New Roman" w:hAnsi="Times New Roman" w:cs="Times New Roman"/>
          <w:sz w:val="24"/>
          <w:szCs w:val="24"/>
        </w:rPr>
        <w:t xml:space="preserve"> </w:t>
      </w:r>
      <w:r>
        <w:rPr>
          <w:rFonts w:ascii="Times New Roman" w:hAnsi="Times New Roman" w:cs="Times New Roman"/>
          <w:sz w:val="24"/>
          <w:szCs w:val="24"/>
        </w:rPr>
        <w:t>un</w:t>
      </w:r>
      <w:r w:rsidR="007719A0">
        <w:rPr>
          <w:rFonts w:ascii="Times New Roman" w:hAnsi="Times New Roman" w:cs="Times New Roman"/>
          <w:sz w:val="24"/>
          <w:szCs w:val="24"/>
        </w:rPr>
        <w:t xml:space="preserve"> plan de intervención, </w:t>
      </w:r>
      <w:r>
        <w:rPr>
          <w:rFonts w:ascii="Times New Roman" w:hAnsi="Times New Roman" w:cs="Times New Roman"/>
          <w:sz w:val="24"/>
          <w:szCs w:val="24"/>
        </w:rPr>
        <w:t xml:space="preserve">para lo cual se requiere colaboración interdisciplinaria. </w:t>
      </w:r>
    </w:p>
    <w:p w14:paraId="58BA42EB" w14:textId="77777777" w:rsidR="00583112" w:rsidRDefault="00583112" w:rsidP="001B0494">
      <w:pPr>
        <w:spacing w:line="360" w:lineRule="auto"/>
        <w:jc w:val="both"/>
        <w:rPr>
          <w:rFonts w:ascii="Times New Roman" w:hAnsi="Times New Roman" w:cs="Times New Roman"/>
          <w:b/>
          <w:sz w:val="24"/>
          <w:szCs w:val="24"/>
        </w:rPr>
      </w:pPr>
    </w:p>
    <w:p w14:paraId="7CA60DD4" w14:textId="77777777" w:rsidR="000A7B4C" w:rsidRPr="00D479F7" w:rsidRDefault="004F68DA" w:rsidP="000A7B4C">
      <w:pPr>
        <w:pStyle w:val="Ttulo1"/>
        <w:rPr>
          <w:sz w:val="24"/>
          <w:szCs w:val="24"/>
        </w:rPr>
      </w:pPr>
      <w:r w:rsidRPr="00D479F7">
        <w:rPr>
          <w:sz w:val="24"/>
          <w:szCs w:val="24"/>
        </w:rPr>
        <w:t>Agradecimientos</w:t>
      </w:r>
      <w:r w:rsidR="001B0494" w:rsidRPr="00D479F7">
        <w:rPr>
          <w:sz w:val="24"/>
          <w:szCs w:val="24"/>
        </w:rPr>
        <w:t xml:space="preserve"> </w:t>
      </w:r>
    </w:p>
    <w:p w14:paraId="096D83C4" w14:textId="0B2D4C1D" w:rsidR="004F68DA" w:rsidRDefault="000A7B4C" w:rsidP="001B0494">
      <w:pPr>
        <w:spacing w:line="360" w:lineRule="auto"/>
        <w:jc w:val="both"/>
        <w:rPr>
          <w:rFonts w:ascii="Times New Roman" w:hAnsi="Times New Roman" w:cs="Times New Roman"/>
          <w:sz w:val="24"/>
          <w:szCs w:val="24"/>
        </w:rPr>
      </w:pPr>
      <w:r>
        <w:rPr>
          <w:rFonts w:ascii="Times New Roman" w:hAnsi="Times New Roman" w:cs="Times New Roman"/>
          <w:sz w:val="24"/>
          <w:szCs w:val="24"/>
        </w:rPr>
        <w:t>Queremos expresar n</w:t>
      </w:r>
      <w:r w:rsidR="005832F3">
        <w:rPr>
          <w:rFonts w:ascii="Times New Roman" w:hAnsi="Times New Roman" w:cs="Times New Roman"/>
          <w:sz w:val="24"/>
          <w:szCs w:val="24"/>
        </w:rPr>
        <w:t xml:space="preserve">uestra gratitud </w:t>
      </w:r>
      <w:r w:rsidR="004E36AB">
        <w:rPr>
          <w:rFonts w:ascii="Times New Roman" w:hAnsi="Times New Roman" w:cs="Times New Roman"/>
          <w:sz w:val="24"/>
          <w:szCs w:val="24"/>
        </w:rPr>
        <w:t xml:space="preserve">y reconocimiento </w:t>
      </w:r>
      <w:r w:rsidR="004F68DA">
        <w:rPr>
          <w:rFonts w:ascii="Times New Roman" w:hAnsi="Times New Roman" w:cs="Times New Roman"/>
          <w:sz w:val="24"/>
          <w:szCs w:val="24"/>
        </w:rPr>
        <w:t xml:space="preserve">al </w:t>
      </w:r>
      <w:r>
        <w:rPr>
          <w:rFonts w:ascii="Times New Roman" w:hAnsi="Times New Roman" w:cs="Times New Roman"/>
          <w:sz w:val="24"/>
          <w:szCs w:val="24"/>
        </w:rPr>
        <w:t xml:space="preserve">centro gerontológico </w:t>
      </w:r>
      <w:r w:rsidR="005832F3">
        <w:rPr>
          <w:rFonts w:ascii="Times New Roman" w:hAnsi="Times New Roman" w:cs="Times New Roman"/>
          <w:sz w:val="24"/>
          <w:szCs w:val="24"/>
        </w:rPr>
        <w:t>privado</w:t>
      </w:r>
      <w:r w:rsidR="004E36AB">
        <w:rPr>
          <w:rFonts w:ascii="Times New Roman" w:hAnsi="Times New Roman" w:cs="Times New Roman"/>
          <w:sz w:val="24"/>
          <w:szCs w:val="24"/>
        </w:rPr>
        <w:t xml:space="preserve"> de la ciudad de San Francisco de Campeche</w:t>
      </w:r>
      <w:r w:rsidR="001775BD">
        <w:rPr>
          <w:rFonts w:ascii="Times New Roman" w:hAnsi="Times New Roman" w:cs="Times New Roman"/>
          <w:sz w:val="24"/>
          <w:szCs w:val="24"/>
        </w:rPr>
        <w:t>,</w:t>
      </w:r>
      <w:r w:rsidR="004E36AB">
        <w:rPr>
          <w:rFonts w:ascii="Times New Roman" w:hAnsi="Times New Roman" w:cs="Times New Roman"/>
          <w:sz w:val="24"/>
          <w:szCs w:val="24"/>
        </w:rPr>
        <w:t xml:space="preserve"> por permitirnos </w:t>
      </w:r>
      <w:r>
        <w:rPr>
          <w:rFonts w:ascii="Times New Roman" w:hAnsi="Times New Roman" w:cs="Times New Roman"/>
          <w:sz w:val="24"/>
          <w:szCs w:val="24"/>
        </w:rPr>
        <w:t>colaborar con e</w:t>
      </w:r>
      <w:r w:rsidR="00CA1DBB">
        <w:rPr>
          <w:rFonts w:ascii="Times New Roman" w:hAnsi="Times New Roman" w:cs="Times New Roman"/>
          <w:sz w:val="24"/>
          <w:szCs w:val="24"/>
        </w:rPr>
        <w:t xml:space="preserve">l trabajo que realizan con </w:t>
      </w:r>
      <w:r>
        <w:rPr>
          <w:rFonts w:ascii="Times New Roman" w:hAnsi="Times New Roman" w:cs="Times New Roman"/>
          <w:sz w:val="24"/>
          <w:szCs w:val="24"/>
        </w:rPr>
        <w:t>sus</w:t>
      </w:r>
      <w:r w:rsidR="00CA1DBB">
        <w:rPr>
          <w:rFonts w:ascii="Times New Roman" w:hAnsi="Times New Roman" w:cs="Times New Roman"/>
          <w:sz w:val="24"/>
          <w:szCs w:val="24"/>
        </w:rPr>
        <w:t xml:space="preserve"> </w:t>
      </w:r>
      <w:r>
        <w:rPr>
          <w:rFonts w:ascii="Times New Roman" w:hAnsi="Times New Roman" w:cs="Times New Roman"/>
          <w:sz w:val="24"/>
          <w:szCs w:val="24"/>
        </w:rPr>
        <w:t>h</w:t>
      </w:r>
      <w:r w:rsidR="004E36AB">
        <w:rPr>
          <w:rFonts w:ascii="Times New Roman" w:hAnsi="Times New Roman" w:cs="Times New Roman"/>
          <w:sz w:val="24"/>
          <w:szCs w:val="24"/>
        </w:rPr>
        <w:t>uéspedes</w:t>
      </w:r>
      <w:r>
        <w:rPr>
          <w:rFonts w:ascii="Times New Roman" w:hAnsi="Times New Roman" w:cs="Times New Roman"/>
          <w:sz w:val="24"/>
          <w:szCs w:val="24"/>
        </w:rPr>
        <w:t xml:space="preserve"> y por</w:t>
      </w:r>
      <w:r w:rsidR="00974D49">
        <w:rPr>
          <w:rFonts w:ascii="Times New Roman" w:hAnsi="Times New Roman" w:cs="Times New Roman"/>
          <w:sz w:val="24"/>
          <w:szCs w:val="24"/>
        </w:rPr>
        <w:t xml:space="preserve"> </w:t>
      </w:r>
      <w:r w:rsidR="004E36AB">
        <w:rPr>
          <w:rFonts w:ascii="Times New Roman" w:hAnsi="Times New Roman" w:cs="Times New Roman"/>
          <w:sz w:val="24"/>
          <w:szCs w:val="24"/>
        </w:rPr>
        <w:t xml:space="preserve">las facilidades otorgadas </w:t>
      </w:r>
      <w:r>
        <w:rPr>
          <w:rFonts w:ascii="Times New Roman" w:hAnsi="Times New Roman" w:cs="Times New Roman"/>
          <w:sz w:val="24"/>
          <w:szCs w:val="24"/>
        </w:rPr>
        <w:t xml:space="preserve">en el desarrollo </w:t>
      </w:r>
      <w:r w:rsidR="004E36AB">
        <w:rPr>
          <w:rFonts w:ascii="Times New Roman" w:hAnsi="Times New Roman" w:cs="Times New Roman"/>
          <w:sz w:val="24"/>
          <w:szCs w:val="24"/>
        </w:rPr>
        <w:t xml:space="preserve">de este estudio. </w:t>
      </w:r>
      <w:r>
        <w:rPr>
          <w:rFonts w:ascii="Times New Roman" w:hAnsi="Times New Roman" w:cs="Times New Roman"/>
          <w:sz w:val="24"/>
          <w:szCs w:val="24"/>
        </w:rPr>
        <w:t xml:space="preserve">Asimismo, agradecemos </w:t>
      </w:r>
      <w:r w:rsidR="004F68DA">
        <w:rPr>
          <w:rFonts w:ascii="Times New Roman" w:hAnsi="Times New Roman" w:cs="Times New Roman"/>
          <w:sz w:val="24"/>
          <w:szCs w:val="24"/>
        </w:rPr>
        <w:t>al equipo</w:t>
      </w:r>
      <w:r>
        <w:rPr>
          <w:rFonts w:ascii="Times New Roman" w:hAnsi="Times New Roman" w:cs="Times New Roman"/>
          <w:sz w:val="24"/>
          <w:szCs w:val="24"/>
        </w:rPr>
        <w:t xml:space="preserve"> de estudiantes de la l</w:t>
      </w:r>
      <w:r w:rsidR="004F68DA">
        <w:rPr>
          <w:rFonts w:ascii="Times New Roman" w:hAnsi="Times New Roman" w:cs="Times New Roman"/>
          <w:sz w:val="24"/>
          <w:szCs w:val="24"/>
        </w:rPr>
        <w:t xml:space="preserve">icenciatura en Gerontología que colaboró en cada </w:t>
      </w:r>
      <w:r w:rsidR="005832F3">
        <w:rPr>
          <w:rFonts w:ascii="Times New Roman" w:hAnsi="Times New Roman" w:cs="Times New Roman"/>
          <w:sz w:val="24"/>
          <w:szCs w:val="24"/>
        </w:rPr>
        <w:t>una de las sesiones</w:t>
      </w:r>
      <w:r w:rsidR="004F68DA">
        <w:rPr>
          <w:rFonts w:ascii="Times New Roman" w:hAnsi="Times New Roman" w:cs="Times New Roman"/>
          <w:sz w:val="24"/>
          <w:szCs w:val="24"/>
        </w:rPr>
        <w:t xml:space="preserve">: Shirley, Alexander, David, Luis, Raymundo, Verónica, </w:t>
      </w:r>
      <w:r>
        <w:rPr>
          <w:rFonts w:ascii="Times New Roman" w:hAnsi="Times New Roman" w:cs="Times New Roman"/>
          <w:sz w:val="24"/>
          <w:szCs w:val="24"/>
        </w:rPr>
        <w:t>Luis Enrique y Lourdes Maricruz;</w:t>
      </w:r>
      <w:r w:rsidR="004F68DA">
        <w:rPr>
          <w:rFonts w:ascii="Times New Roman" w:hAnsi="Times New Roman" w:cs="Times New Roman"/>
          <w:sz w:val="24"/>
          <w:szCs w:val="24"/>
        </w:rPr>
        <w:t xml:space="preserve"> gracias por </w:t>
      </w:r>
      <w:r>
        <w:rPr>
          <w:rFonts w:ascii="Times New Roman" w:hAnsi="Times New Roman" w:cs="Times New Roman"/>
          <w:sz w:val="24"/>
          <w:szCs w:val="24"/>
        </w:rPr>
        <w:t>el</w:t>
      </w:r>
      <w:r w:rsidR="004F68DA">
        <w:rPr>
          <w:rFonts w:ascii="Times New Roman" w:hAnsi="Times New Roman" w:cs="Times New Roman"/>
          <w:sz w:val="24"/>
          <w:szCs w:val="24"/>
        </w:rPr>
        <w:t xml:space="preserve"> entusiasmo, disponibilidad y empatía demostrada en cada </w:t>
      </w:r>
      <w:r w:rsidR="00521854">
        <w:rPr>
          <w:rFonts w:ascii="Times New Roman" w:hAnsi="Times New Roman" w:cs="Times New Roman"/>
          <w:sz w:val="24"/>
          <w:szCs w:val="24"/>
        </w:rPr>
        <w:t xml:space="preserve">sesión del plan de </w:t>
      </w:r>
      <w:r w:rsidR="005832F3">
        <w:rPr>
          <w:rFonts w:ascii="Times New Roman" w:hAnsi="Times New Roman" w:cs="Times New Roman"/>
          <w:sz w:val="24"/>
          <w:szCs w:val="24"/>
        </w:rPr>
        <w:t>actividad</w:t>
      </w:r>
      <w:r w:rsidR="00521854">
        <w:rPr>
          <w:rFonts w:ascii="Times New Roman" w:hAnsi="Times New Roman" w:cs="Times New Roman"/>
          <w:sz w:val="24"/>
          <w:szCs w:val="24"/>
        </w:rPr>
        <w:t>es.</w:t>
      </w:r>
    </w:p>
    <w:p w14:paraId="4964B285" w14:textId="77777777" w:rsidR="000A7B4C" w:rsidRDefault="000A7B4C" w:rsidP="00E023E4">
      <w:pPr>
        <w:spacing w:line="360" w:lineRule="auto"/>
        <w:jc w:val="both"/>
        <w:rPr>
          <w:rFonts w:ascii="Times New Roman" w:hAnsi="Times New Roman" w:cs="Times New Roman"/>
          <w:b/>
          <w:sz w:val="24"/>
          <w:szCs w:val="24"/>
        </w:rPr>
      </w:pPr>
    </w:p>
    <w:p w14:paraId="788AA885" w14:textId="77777777" w:rsidR="00207545" w:rsidRDefault="00207545" w:rsidP="000A7B4C">
      <w:pPr>
        <w:pStyle w:val="Ttulo1"/>
        <w:rPr>
          <w:rFonts w:ascii="Calibri" w:eastAsia="Times New Roman" w:hAnsi="Calibri" w:cs="Calibri"/>
          <w:color w:val="000000" w:themeColor="text1"/>
          <w:sz w:val="28"/>
          <w:szCs w:val="28"/>
          <w:lang w:val="es-ES" w:eastAsia="es-ES"/>
        </w:rPr>
      </w:pPr>
    </w:p>
    <w:p w14:paraId="32D5AF23" w14:textId="77777777" w:rsidR="00207545" w:rsidRDefault="00207545" w:rsidP="000A7B4C">
      <w:pPr>
        <w:pStyle w:val="Ttulo1"/>
        <w:rPr>
          <w:rFonts w:ascii="Calibri" w:eastAsia="Times New Roman" w:hAnsi="Calibri" w:cs="Calibri"/>
          <w:color w:val="000000" w:themeColor="text1"/>
          <w:sz w:val="28"/>
          <w:szCs w:val="28"/>
          <w:lang w:val="es-ES" w:eastAsia="es-ES"/>
        </w:rPr>
      </w:pPr>
    </w:p>
    <w:p w14:paraId="5983E331" w14:textId="77777777" w:rsidR="00207545" w:rsidRDefault="00207545" w:rsidP="000A7B4C">
      <w:pPr>
        <w:pStyle w:val="Ttulo1"/>
        <w:rPr>
          <w:rFonts w:ascii="Calibri" w:eastAsia="Times New Roman" w:hAnsi="Calibri" w:cs="Calibri"/>
          <w:color w:val="000000" w:themeColor="text1"/>
          <w:sz w:val="28"/>
          <w:szCs w:val="28"/>
          <w:lang w:val="es-ES" w:eastAsia="es-ES"/>
        </w:rPr>
      </w:pPr>
    </w:p>
    <w:p w14:paraId="78A5820D" w14:textId="77777777" w:rsidR="00207545" w:rsidRDefault="00207545" w:rsidP="000A7B4C">
      <w:pPr>
        <w:pStyle w:val="Ttulo1"/>
        <w:rPr>
          <w:rFonts w:ascii="Calibri" w:eastAsia="Times New Roman" w:hAnsi="Calibri" w:cs="Calibri"/>
          <w:color w:val="000000" w:themeColor="text1"/>
          <w:sz w:val="28"/>
          <w:szCs w:val="28"/>
          <w:lang w:val="es-ES" w:eastAsia="es-ES"/>
        </w:rPr>
      </w:pPr>
    </w:p>
    <w:p w14:paraId="11184A9B" w14:textId="77777777" w:rsidR="00207545" w:rsidRDefault="00207545" w:rsidP="000A7B4C">
      <w:pPr>
        <w:pStyle w:val="Ttulo1"/>
        <w:rPr>
          <w:rFonts w:ascii="Calibri" w:eastAsia="Times New Roman" w:hAnsi="Calibri" w:cs="Calibri"/>
          <w:color w:val="000000" w:themeColor="text1"/>
          <w:sz w:val="28"/>
          <w:szCs w:val="28"/>
          <w:lang w:val="es-ES" w:eastAsia="es-ES"/>
        </w:rPr>
      </w:pPr>
    </w:p>
    <w:p w14:paraId="5DFD44FA" w14:textId="77777777" w:rsidR="00207545" w:rsidRDefault="00207545" w:rsidP="000A7B4C">
      <w:pPr>
        <w:pStyle w:val="Ttulo1"/>
        <w:rPr>
          <w:rFonts w:ascii="Calibri" w:eastAsia="Times New Roman" w:hAnsi="Calibri" w:cs="Calibri"/>
          <w:color w:val="000000" w:themeColor="text1"/>
          <w:sz w:val="28"/>
          <w:szCs w:val="28"/>
          <w:lang w:val="es-ES" w:eastAsia="es-ES"/>
        </w:rPr>
      </w:pPr>
    </w:p>
    <w:p w14:paraId="37217AA0" w14:textId="6BF2D5B4" w:rsidR="0089211C" w:rsidRPr="00D479F7" w:rsidRDefault="00E023E4" w:rsidP="000A7B4C">
      <w:pPr>
        <w:pStyle w:val="Ttulo1"/>
        <w:rPr>
          <w:rFonts w:ascii="Calibri" w:eastAsia="Times New Roman" w:hAnsi="Calibri" w:cs="Calibri"/>
          <w:color w:val="000000" w:themeColor="text1"/>
          <w:sz w:val="28"/>
          <w:szCs w:val="28"/>
          <w:lang w:val="es-ES" w:eastAsia="es-ES"/>
        </w:rPr>
      </w:pPr>
      <w:r w:rsidRPr="00D479F7">
        <w:rPr>
          <w:rFonts w:ascii="Calibri" w:eastAsia="Times New Roman" w:hAnsi="Calibri" w:cs="Calibri"/>
          <w:color w:val="000000" w:themeColor="text1"/>
          <w:sz w:val="28"/>
          <w:szCs w:val="28"/>
          <w:lang w:val="es-ES" w:eastAsia="es-ES"/>
        </w:rPr>
        <w:lastRenderedPageBreak/>
        <w:t>Referencias</w:t>
      </w:r>
    </w:p>
    <w:p w14:paraId="1A6A0B98" w14:textId="77777777" w:rsidR="0089211C" w:rsidRPr="0089211C" w:rsidRDefault="0089211C" w:rsidP="0089211C">
      <w:pPr>
        <w:spacing w:line="360" w:lineRule="auto"/>
        <w:ind w:left="567" w:hanging="567"/>
        <w:jc w:val="both"/>
        <w:rPr>
          <w:rFonts w:ascii="Times New Roman" w:hAnsi="Times New Roman" w:cs="Times New Roman"/>
          <w:sz w:val="24"/>
          <w:szCs w:val="24"/>
        </w:rPr>
      </w:pPr>
      <w:r w:rsidRPr="0089211C">
        <w:rPr>
          <w:rFonts w:ascii="Times New Roman" w:hAnsi="Times New Roman" w:cs="Times New Roman"/>
          <w:sz w:val="24"/>
          <w:szCs w:val="24"/>
        </w:rPr>
        <w:t>Bravo</w:t>
      </w:r>
      <w:r w:rsidR="00762900">
        <w:rPr>
          <w:rFonts w:ascii="Times New Roman" w:hAnsi="Times New Roman" w:cs="Times New Roman"/>
          <w:sz w:val="24"/>
          <w:szCs w:val="24"/>
        </w:rPr>
        <w:t>,</w:t>
      </w:r>
      <w:r w:rsidRPr="0089211C">
        <w:rPr>
          <w:rFonts w:ascii="Times New Roman" w:hAnsi="Times New Roman" w:cs="Times New Roman"/>
          <w:sz w:val="24"/>
          <w:szCs w:val="24"/>
        </w:rPr>
        <w:t xml:space="preserve"> M., Cabañas, A., Díez, F.</w:t>
      </w:r>
      <w:r w:rsidR="00762900">
        <w:rPr>
          <w:rFonts w:ascii="Times New Roman" w:hAnsi="Times New Roman" w:cs="Times New Roman"/>
          <w:sz w:val="24"/>
          <w:szCs w:val="24"/>
        </w:rPr>
        <w:t>, Gamarra, M. y Villarta, E.</w:t>
      </w:r>
      <w:r w:rsidRPr="0089211C">
        <w:rPr>
          <w:rFonts w:ascii="Times New Roman" w:hAnsi="Times New Roman" w:cs="Times New Roman"/>
          <w:sz w:val="24"/>
          <w:szCs w:val="24"/>
        </w:rPr>
        <w:t xml:space="preserve"> (s. f.). </w:t>
      </w:r>
      <w:r w:rsidRPr="0089211C">
        <w:rPr>
          <w:rFonts w:ascii="Times New Roman" w:hAnsi="Times New Roman" w:cs="Times New Roman"/>
          <w:i/>
          <w:sz w:val="24"/>
          <w:szCs w:val="24"/>
        </w:rPr>
        <w:t>Musicoterapia.</w:t>
      </w:r>
      <w:r w:rsidRPr="0089211C">
        <w:rPr>
          <w:rFonts w:ascii="Times New Roman" w:hAnsi="Times New Roman" w:cs="Times New Roman"/>
          <w:sz w:val="24"/>
          <w:szCs w:val="24"/>
        </w:rPr>
        <w:t xml:space="preserve"> Recuperado de </w:t>
      </w:r>
      <w:hyperlink r:id="rId10" w:history="1">
        <w:r w:rsidRPr="0089211C">
          <w:rPr>
            <w:rStyle w:val="Hipervnculo"/>
            <w:rFonts w:ascii="Times New Roman" w:hAnsi="Times New Roman" w:cs="Times New Roman"/>
            <w:sz w:val="24"/>
            <w:szCs w:val="24"/>
            <w:shd w:val="clear" w:color="auto" w:fill="FFFFFF"/>
          </w:rPr>
          <w:t>https://previa.uclm.es/profesorado/ricardo/AlumnosEE/Musicot_Prim06.doc</w:t>
        </w:r>
      </w:hyperlink>
      <w:r w:rsidRPr="0089211C">
        <w:rPr>
          <w:rStyle w:val="Hipervnculo"/>
          <w:rFonts w:ascii="Times New Roman" w:hAnsi="Times New Roman" w:cs="Times New Roman"/>
          <w:sz w:val="24"/>
          <w:szCs w:val="24"/>
          <w:shd w:val="clear" w:color="auto" w:fill="FFFFFF"/>
        </w:rPr>
        <w:t>.</w:t>
      </w:r>
    </w:p>
    <w:p w14:paraId="714B73EC" w14:textId="77777777" w:rsidR="0089211C" w:rsidRPr="0089211C" w:rsidRDefault="0089211C" w:rsidP="0089211C">
      <w:pPr>
        <w:spacing w:line="360" w:lineRule="auto"/>
        <w:ind w:left="567" w:hanging="567"/>
        <w:jc w:val="both"/>
        <w:rPr>
          <w:rFonts w:ascii="Times New Roman" w:hAnsi="Times New Roman" w:cs="Times New Roman"/>
          <w:b/>
          <w:sz w:val="24"/>
          <w:szCs w:val="24"/>
        </w:rPr>
      </w:pPr>
      <w:r w:rsidRPr="0089211C">
        <w:rPr>
          <w:rFonts w:ascii="Times New Roman" w:hAnsi="Times New Roman" w:cs="Times New Roman"/>
          <w:sz w:val="24"/>
          <w:szCs w:val="24"/>
        </w:rPr>
        <w:t>Ceballos</w:t>
      </w:r>
      <w:r w:rsidR="00762900">
        <w:rPr>
          <w:rFonts w:ascii="Times New Roman" w:hAnsi="Times New Roman" w:cs="Times New Roman"/>
          <w:sz w:val="24"/>
          <w:szCs w:val="24"/>
        </w:rPr>
        <w:t>,</w:t>
      </w:r>
      <w:r w:rsidRPr="0089211C">
        <w:rPr>
          <w:rFonts w:ascii="Times New Roman" w:hAnsi="Times New Roman" w:cs="Times New Roman"/>
          <w:sz w:val="24"/>
          <w:szCs w:val="24"/>
        </w:rPr>
        <w:t xml:space="preserve"> O., Álvarez</w:t>
      </w:r>
      <w:r w:rsidR="00762900">
        <w:rPr>
          <w:rFonts w:ascii="Times New Roman" w:hAnsi="Times New Roman" w:cs="Times New Roman"/>
          <w:sz w:val="24"/>
          <w:szCs w:val="24"/>
        </w:rPr>
        <w:t>,</w:t>
      </w:r>
      <w:r w:rsidRPr="0089211C">
        <w:rPr>
          <w:rFonts w:ascii="Times New Roman" w:hAnsi="Times New Roman" w:cs="Times New Roman"/>
          <w:sz w:val="24"/>
          <w:szCs w:val="24"/>
        </w:rPr>
        <w:t xml:space="preserve"> J. y Medina</w:t>
      </w:r>
      <w:r w:rsidR="00762900">
        <w:rPr>
          <w:rFonts w:ascii="Times New Roman" w:hAnsi="Times New Roman" w:cs="Times New Roman"/>
          <w:sz w:val="24"/>
          <w:szCs w:val="24"/>
        </w:rPr>
        <w:t>,</w:t>
      </w:r>
      <w:r w:rsidRPr="0089211C">
        <w:rPr>
          <w:rFonts w:ascii="Times New Roman" w:hAnsi="Times New Roman" w:cs="Times New Roman"/>
          <w:sz w:val="24"/>
          <w:szCs w:val="24"/>
        </w:rPr>
        <w:t xml:space="preserve"> R. (s. f). </w:t>
      </w:r>
      <w:r w:rsidRPr="0089211C">
        <w:rPr>
          <w:rFonts w:ascii="Times New Roman" w:hAnsi="Times New Roman" w:cs="Times New Roman"/>
          <w:i/>
          <w:sz w:val="24"/>
          <w:szCs w:val="24"/>
        </w:rPr>
        <w:t>Actividad física y calidad de vida en adultos mayores.</w:t>
      </w:r>
      <w:r w:rsidRPr="0089211C">
        <w:rPr>
          <w:rFonts w:ascii="Times New Roman" w:hAnsi="Times New Roman" w:cs="Times New Roman"/>
          <w:sz w:val="24"/>
          <w:szCs w:val="24"/>
        </w:rPr>
        <w:t xml:space="preserve"> Editorial El Manual Moderno. Recuperado de </w:t>
      </w:r>
      <w:hyperlink r:id="rId11" w:history="1">
        <w:r w:rsidRPr="0089211C">
          <w:rPr>
            <w:rStyle w:val="Hipervnculo"/>
            <w:rFonts w:ascii="Times New Roman" w:hAnsi="Times New Roman" w:cs="Times New Roman"/>
            <w:sz w:val="24"/>
            <w:szCs w:val="24"/>
          </w:rPr>
          <w:t>http://eprints.uanl.mx/4476/1/Capitulos%20de%20libro.pdf</w:t>
        </w:r>
      </w:hyperlink>
      <w:r w:rsidRPr="0089211C">
        <w:rPr>
          <w:rStyle w:val="Hipervnculo"/>
          <w:rFonts w:ascii="Times New Roman" w:hAnsi="Times New Roman" w:cs="Times New Roman"/>
          <w:sz w:val="24"/>
          <w:szCs w:val="24"/>
        </w:rPr>
        <w:t>.</w:t>
      </w:r>
    </w:p>
    <w:p w14:paraId="76AB1D4A" w14:textId="77777777" w:rsidR="0089211C" w:rsidRPr="0089211C" w:rsidRDefault="0089211C" w:rsidP="0089211C">
      <w:pPr>
        <w:spacing w:line="360" w:lineRule="auto"/>
        <w:ind w:left="567" w:hanging="567"/>
        <w:jc w:val="both"/>
        <w:rPr>
          <w:rFonts w:ascii="Times New Roman" w:hAnsi="Times New Roman" w:cs="Times New Roman"/>
          <w:sz w:val="24"/>
          <w:szCs w:val="24"/>
        </w:rPr>
      </w:pPr>
      <w:r w:rsidRPr="0089211C">
        <w:rPr>
          <w:rFonts w:ascii="Times New Roman" w:hAnsi="Times New Roman" w:cs="Times New Roman"/>
          <w:sz w:val="24"/>
          <w:szCs w:val="24"/>
        </w:rPr>
        <w:t>Chica, A. (</w:t>
      </w:r>
      <w:r w:rsidR="00762900">
        <w:rPr>
          <w:rFonts w:ascii="Times New Roman" w:hAnsi="Times New Roman" w:cs="Times New Roman"/>
          <w:sz w:val="24"/>
          <w:szCs w:val="24"/>
        </w:rPr>
        <w:t xml:space="preserve">6 de septiembre de </w:t>
      </w:r>
      <w:r w:rsidRPr="0089211C">
        <w:rPr>
          <w:rFonts w:ascii="Times New Roman" w:hAnsi="Times New Roman" w:cs="Times New Roman"/>
          <w:sz w:val="24"/>
          <w:szCs w:val="24"/>
        </w:rPr>
        <w:t xml:space="preserve">2015). </w:t>
      </w:r>
      <w:r w:rsidRPr="0089211C">
        <w:rPr>
          <w:rFonts w:ascii="Times New Roman" w:hAnsi="Times New Roman" w:cs="Times New Roman"/>
          <w:i/>
          <w:sz w:val="24"/>
          <w:szCs w:val="24"/>
        </w:rPr>
        <w:t>Los beneficios de la musicoterapia para el bienestar de los mayores</w:t>
      </w:r>
      <w:r w:rsidRPr="0089211C">
        <w:rPr>
          <w:rFonts w:ascii="Times New Roman" w:hAnsi="Times New Roman" w:cs="Times New Roman"/>
          <w:sz w:val="24"/>
          <w:szCs w:val="24"/>
        </w:rPr>
        <w:t xml:space="preserve"> Recuperado de </w:t>
      </w:r>
      <w:hyperlink r:id="rId12" w:history="1">
        <w:r w:rsidRPr="0089211C">
          <w:rPr>
            <w:rStyle w:val="Hipervnculo"/>
            <w:rFonts w:ascii="Times New Roman" w:hAnsi="Times New Roman" w:cs="Times New Roman"/>
            <w:sz w:val="24"/>
            <w:szCs w:val="24"/>
          </w:rPr>
          <w:t>http://geriatricarea.com/los-beneficios-de-la-musicoterapia-para-el-bienestar-de-los-mayores/</w:t>
        </w:r>
      </w:hyperlink>
      <w:r w:rsidRPr="0089211C">
        <w:rPr>
          <w:rStyle w:val="Hipervnculo"/>
          <w:rFonts w:ascii="Times New Roman" w:hAnsi="Times New Roman" w:cs="Times New Roman"/>
          <w:sz w:val="24"/>
          <w:szCs w:val="24"/>
        </w:rPr>
        <w:t>.</w:t>
      </w:r>
    </w:p>
    <w:p w14:paraId="09829C54" w14:textId="70CC3347" w:rsidR="008E316C" w:rsidRPr="00D54775" w:rsidRDefault="008E316C" w:rsidP="008E316C">
      <w:pPr>
        <w:spacing w:line="360" w:lineRule="auto"/>
        <w:ind w:left="567" w:hanging="567"/>
        <w:jc w:val="both"/>
        <w:rPr>
          <w:rFonts w:ascii="Times New Roman" w:hAnsi="Times New Roman" w:cs="Times New Roman"/>
          <w:sz w:val="24"/>
          <w:szCs w:val="24"/>
          <w:lang w:val="es-VE"/>
        </w:rPr>
      </w:pPr>
      <w:r>
        <w:rPr>
          <w:rFonts w:ascii="Times New Roman" w:hAnsi="Times New Roman" w:cs="Times New Roman"/>
          <w:sz w:val="24"/>
          <w:szCs w:val="24"/>
          <w:lang w:val="en-US"/>
        </w:rPr>
        <w:t>d’Hyder, C.</w:t>
      </w:r>
      <w:r w:rsidRPr="0089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 Gutiérrez, L. </w:t>
      </w:r>
      <w:r w:rsidRPr="0089211C">
        <w:rPr>
          <w:rFonts w:ascii="Times New Roman" w:hAnsi="Times New Roman" w:cs="Times New Roman"/>
          <w:sz w:val="24"/>
          <w:szCs w:val="24"/>
          <w:lang w:val="en-US"/>
        </w:rPr>
        <w:t>(</w:t>
      </w:r>
      <w:r>
        <w:rPr>
          <w:rFonts w:ascii="Times New Roman" w:hAnsi="Times New Roman" w:cs="Times New Roman"/>
          <w:sz w:val="24"/>
          <w:szCs w:val="24"/>
          <w:lang w:val="en-US"/>
        </w:rPr>
        <w:t>2014</w:t>
      </w:r>
      <w:r w:rsidRPr="0089211C">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Geriatría</w:t>
      </w:r>
      <w:proofErr w:type="spellEnd"/>
      <w:r>
        <w:rPr>
          <w:rFonts w:ascii="Times New Roman" w:hAnsi="Times New Roman" w:cs="Times New Roman"/>
          <w:i/>
          <w:sz w:val="24"/>
          <w:szCs w:val="24"/>
          <w:lang w:val="en-US"/>
        </w:rPr>
        <w:t xml:space="preserve">. </w:t>
      </w:r>
      <w:proofErr w:type="spellStart"/>
      <w:r w:rsidRPr="001775BD">
        <w:rPr>
          <w:rFonts w:ascii="Times New Roman" w:hAnsi="Times New Roman" w:cs="Times New Roman"/>
          <w:sz w:val="24"/>
          <w:szCs w:val="24"/>
          <w:lang w:val="en-US"/>
        </w:rPr>
        <w:t>Capítulo</w:t>
      </w:r>
      <w:proofErr w:type="spellEnd"/>
      <w:r w:rsidRPr="001775BD">
        <w:rPr>
          <w:rFonts w:ascii="Times New Roman" w:hAnsi="Times New Roman" w:cs="Times New Roman"/>
          <w:sz w:val="24"/>
          <w:szCs w:val="24"/>
          <w:lang w:val="en-US"/>
        </w:rPr>
        <w:t xml:space="preserve"> 65. </w:t>
      </w:r>
      <w:proofErr w:type="spellStart"/>
      <w:r w:rsidRPr="001775BD">
        <w:rPr>
          <w:rFonts w:ascii="Times New Roman" w:hAnsi="Times New Roman" w:cs="Times New Roman"/>
          <w:sz w:val="24"/>
          <w:szCs w:val="24"/>
          <w:lang w:val="en-US"/>
        </w:rPr>
        <w:t>Generalidades</w:t>
      </w:r>
      <w:proofErr w:type="spellEnd"/>
      <w:r w:rsidRPr="001775BD">
        <w:rPr>
          <w:rFonts w:ascii="Times New Roman" w:hAnsi="Times New Roman" w:cs="Times New Roman"/>
          <w:sz w:val="24"/>
          <w:szCs w:val="24"/>
          <w:lang w:val="en-US"/>
        </w:rPr>
        <w:t xml:space="preserve"> </w:t>
      </w:r>
      <w:proofErr w:type="spellStart"/>
      <w:r w:rsidRPr="001775BD">
        <w:rPr>
          <w:rFonts w:ascii="Times New Roman" w:hAnsi="Times New Roman" w:cs="Times New Roman"/>
          <w:sz w:val="24"/>
          <w:szCs w:val="24"/>
          <w:lang w:val="en-US"/>
        </w:rPr>
        <w:t>en</w:t>
      </w:r>
      <w:proofErr w:type="spellEnd"/>
      <w:r w:rsidRPr="001775BD">
        <w:rPr>
          <w:rFonts w:ascii="Times New Roman" w:hAnsi="Times New Roman" w:cs="Times New Roman"/>
          <w:sz w:val="24"/>
          <w:szCs w:val="24"/>
          <w:lang w:val="en-US"/>
        </w:rPr>
        <w:t xml:space="preserve"> la </w:t>
      </w:r>
      <w:proofErr w:type="spellStart"/>
      <w:r w:rsidRPr="001775BD">
        <w:rPr>
          <w:rFonts w:ascii="Times New Roman" w:hAnsi="Times New Roman" w:cs="Times New Roman"/>
          <w:sz w:val="24"/>
          <w:szCs w:val="24"/>
          <w:lang w:val="en-US"/>
        </w:rPr>
        <w:t>rehabilitación</w:t>
      </w:r>
      <w:proofErr w:type="spellEnd"/>
      <w:r w:rsidRPr="001775BD">
        <w:rPr>
          <w:rFonts w:ascii="Times New Roman" w:hAnsi="Times New Roman" w:cs="Times New Roman"/>
          <w:sz w:val="24"/>
          <w:szCs w:val="24"/>
          <w:lang w:val="en-US"/>
        </w:rPr>
        <w:t xml:space="preserve"> </w:t>
      </w:r>
      <w:proofErr w:type="spellStart"/>
      <w:r w:rsidRPr="001775BD">
        <w:rPr>
          <w:rFonts w:ascii="Times New Roman" w:hAnsi="Times New Roman" w:cs="Times New Roman"/>
          <w:sz w:val="24"/>
          <w:szCs w:val="24"/>
          <w:lang w:val="en-US"/>
        </w:rPr>
        <w:t>geriátrica</w:t>
      </w:r>
      <w:proofErr w:type="spellEnd"/>
      <w:r>
        <w:rPr>
          <w:rFonts w:ascii="Times New Roman" w:hAnsi="Times New Roman" w:cs="Times New Roman"/>
          <w:i/>
          <w:sz w:val="24"/>
          <w:szCs w:val="24"/>
          <w:lang w:val="en-US"/>
        </w:rPr>
        <w:t>.</w:t>
      </w:r>
      <w:r w:rsidRPr="008921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la </w:t>
      </w:r>
      <w:proofErr w:type="spellStart"/>
      <w:r>
        <w:rPr>
          <w:rFonts w:ascii="Times New Roman" w:hAnsi="Times New Roman" w:cs="Times New Roman"/>
          <w:sz w:val="24"/>
          <w:szCs w:val="24"/>
          <w:lang w:val="en-US"/>
        </w:rPr>
        <w:t>autoría</w:t>
      </w:r>
      <w:proofErr w:type="spellEnd"/>
      <w:r>
        <w:rPr>
          <w:rFonts w:ascii="Times New Roman" w:hAnsi="Times New Roman" w:cs="Times New Roman"/>
          <w:sz w:val="24"/>
          <w:szCs w:val="24"/>
          <w:lang w:val="en-US"/>
        </w:rPr>
        <w:t xml:space="preserve"> de Chavez, D. y </w:t>
      </w:r>
      <w:proofErr w:type="spellStart"/>
      <w:r>
        <w:rPr>
          <w:rFonts w:ascii="Times New Roman" w:hAnsi="Times New Roman" w:cs="Times New Roman"/>
          <w:sz w:val="24"/>
          <w:szCs w:val="24"/>
          <w:lang w:val="en-US"/>
        </w:rPr>
        <w:t>d’Hyder</w:t>
      </w:r>
      <w:proofErr w:type="spellEnd"/>
      <w:r>
        <w:rPr>
          <w:rFonts w:ascii="Times New Roman" w:hAnsi="Times New Roman" w:cs="Times New Roman"/>
          <w:sz w:val="24"/>
          <w:szCs w:val="24"/>
          <w:lang w:val="en-US"/>
        </w:rPr>
        <w:t>, C.</w:t>
      </w:r>
      <w:r w:rsidRPr="0089211C">
        <w:rPr>
          <w:rFonts w:ascii="Times New Roman" w:hAnsi="Times New Roman" w:cs="Times New Roman"/>
          <w:sz w:val="24"/>
          <w:szCs w:val="24"/>
          <w:lang w:val="en-US"/>
        </w:rPr>
        <w:t xml:space="preserve"> </w:t>
      </w:r>
      <w:r>
        <w:rPr>
          <w:rFonts w:ascii="Times New Roman" w:hAnsi="Times New Roman" w:cs="Times New Roman"/>
          <w:sz w:val="24"/>
          <w:szCs w:val="24"/>
          <w:lang w:val="es-VE"/>
        </w:rPr>
        <w:t xml:space="preserve">3ª. Edición. Manual Moderno. 944 páginas. </w:t>
      </w:r>
      <w:r w:rsidRPr="00D54775">
        <w:rPr>
          <w:rFonts w:ascii="Times New Roman" w:hAnsi="Times New Roman" w:cs="Times New Roman"/>
          <w:sz w:val="24"/>
          <w:szCs w:val="24"/>
          <w:lang w:val="es-VE"/>
        </w:rPr>
        <w:t xml:space="preserve"> </w:t>
      </w:r>
    </w:p>
    <w:p w14:paraId="1D8FAA21" w14:textId="63BE3EB9" w:rsidR="0089211C" w:rsidRPr="0089211C" w:rsidRDefault="0089211C" w:rsidP="0089211C">
      <w:pPr>
        <w:spacing w:line="360" w:lineRule="auto"/>
        <w:ind w:left="567" w:hanging="567"/>
        <w:jc w:val="both"/>
        <w:rPr>
          <w:rFonts w:ascii="Times New Roman" w:hAnsi="Times New Roman" w:cs="Times New Roman"/>
          <w:b/>
          <w:sz w:val="24"/>
          <w:szCs w:val="24"/>
        </w:rPr>
      </w:pPr>
      <w:r w:rsidRPr="0089211C">
        <w:rPr>
          <w:rFonts w:ascii="Times New Roman" w:hAnsi="Times New Roman" w:cs="Times New Roman"/>
          <w:sz w:val="24"/>
          <w:szCs w:val="24"/>
        </w:rPr>
        <w:t xml:space="preserve">Gil, P., Ramos, P., Marín, J. y López, J. (2012). </w:t>
      </w:r>
      <w:r w:rsidRPr="0089211C">
        <w:rPr>
          <w:rFonts w:ascii="Times New Roman" w:hAnsi="Times New Roman" w:cs="Times New Roman"/>
          <w:i/>
          <w:sz w:val="24"/>
          <w:szCs w:val="24"/>
        </w:rPr>
        <w:t>Guía de ejercicio físico para mayores</w:t>
      </w:r>
      <w:r w:rsidRPr="0089211C">
        <w:rPr>
          <w:rFonts w:ascii="Times New Roman" w:hAnsi="Times New Roman" w:cs="Times New Roman"/>
          <w:sz w:val="24"/>
          <w:szCs w:val="24"/>
        </w:rPr>
        <w:t xml:space="preserve">. Editorial Grupo ICM Comunicación. Recuperado de </w:t>
      </w:r>
      <w:hyperlink r:id="rId13" w:history="1">
        <w:r w:rsidRPr="0089211C">
          <w:rPr>
            <w:rStyle w:val="Hipervnculo"/>
            <w:rFonts w:ascii="Times New Roman" w:hAnsi="Times New Roman" w:cs="Times New Roman"/>
            <w:sz w:val="24"/>
            <w:szCs w:val="24"/>
          </w:rPr>
          <w:t>https://www.segg.es/media/descargas/Acreditacion%20de%20Calidad%20SEGG/CentrosDia/GU%C3%8DA%20DE%20EJERCICIO%20F%C3%8DSICO%20PARA%20MAYORES.pdf</w:t>
        </w:r>
      </w:hyperlink>
      <w:r w:rsidRPr="0089211C">
        <w:rPr>
          <w:rStyle w:val="Hipervnculo"/>
          <w:rFonts w:ascii="Times New Roman" w:hAnsi="Times New Roman" w:cs="Times New Roman"/>
          <w:sz w:val="24"/>
          <w:szCs w:val="24"/>
        </w:rPr>
        <w:t xml:space="preserve">. </w:t>
      </w:r>
    </w:p>
    <w:p w14:paraId="2B7E6C69" w14:textId="77777777" w:rsidR="0089211C" w:rsidRPr="0089211C" w:rsidRDefault="0089211C" w:rsidP="0089211C">
      <w:pPr>
        <w:spacing w:line="360" w:lineRule="auto"/>
        <w:ind w:left="567" w:hanging="567"/>
        <w:jc w:val="both"/>
        <w:rPr>
          <w:rFonts w:ascii="Times New Roman" w:hAnsi="Times New Roman" w:cs="Times New Roman"/>
          <w:sz w:val="24"/>
          <w:szCs w:val="24"/>
        </w:rPr>
      </w:pPr>
      <w:r w:rsidRPr="0089211C">
        <w:rPr>
          <w:rFonts w:ascii="Times New Roman" w:hAnsi="Times New Roman" w:cs="Times New Roman"/>
          <w:sz w:val="24"/>
          <w:szCs w:val="24"/>
        </w:rPr>
        <w:t xml:space="preserve">González, D. (2014). </w:t>
      </w:r>
      <w:r w:rsidRPr="0089211C">
        <w:rPr>
          <w:rFonts w:ascii="Times New Roman" w:hAnsi="Times New Roman" w:cs="Times New Roman"/>
          <w:i/>
          <w:sz w:val="24"/>
          <w:szCs w:val="24"/>
        </w:rPr>
        <w:t>La musicoterapia como herramienta para reducir el nivel de depresión en adultos mayores deprimidos e institucionalizados en un hogar de ancianos privado</w:t>
      </w:r>
      <w:r w:rsidR="00762900">
        <w:rPr>
          <w:rFonts w:ascii="Times New Roman" w:hAnsi="Times New Roman" w:cs="Times New Roman"/>
          <w:sz w:val="24"/>
          <w:szCs w:val="24"/>
        </w:rPr>
        <w:t xml:space="preserve"> (trabajo de grado)</w:t>
      </w:r>
      <w:r w:rsidRPr="0089211C">
        <w:rPr>
          <w:rFonts w:ascii="Times New Roman" w:hAnsi="Times New Roman" w:cs="Times New Roman"/>
          <w:i/>
          <w:sz w:val="24"/>
          <w:szCs w:val="24"/>
        </w:rPr>
        <w:t xml:space="preserve">. </w:t>
      </w:r>
      <w:r w:rsidR="00762900">
        <w:rPr>
          <w:rFonts w:ascii="Times New Roman" w:hAnsi="Times New Roman" w:cs="Times New Roman"/>
          <w:sz w:val="24"/>
          <w:szCs w:val="24"/>
        </w:rPr>
        <w:t>Guatemala: Universidad Rafael Landívar.</w:t>
      </w:r>
      <w:r w:rsidRPr="0089211C">
        <w:rPr>
          <w:rFonts w:ascii="Times New Roman" w:hAnsi="Times New Roman" w:cs="Times New Roman"/>
          <w:sz w:val="24"/>
          <w:szCs w:val="24"/>
        </w:rPr>
        <w:t xml:space="preserve"> Recuperado de </w:t>
      </w:r>
      <w:hyperlink r:id="rId14" w:history="1">
        <w:r w:rsidRPr="0089211C">
          <w:rPr>
            <w:rStyle w:val="Hipervnculo"/>
            <w:rFonts w:ascii="Times New Roman" w:hAnsi="Times New Roman" w:cs="Times New Roman"/>
            <w:sz w:val="24"/>
            <w:szCs w:val="24"/>
          </w:rPr>
          <w:t>http://recursosbiblio.url.edu.gt/tesiseortiz/2014/05/42/Gonzalez-Danilo.pdf</w:t>
        </w:r>
      </w:hyperlink>
      <w:r w:rsidRPr="0089211C">
        <w:rPr>
          <w:rFonts w:ascii="Times New Roman" w:hAnsi="Times New Roman" w:cs="Times New Roman"/>
          <w:sz w:val="24"/>
          <w:szCs w:val="24"/>
        </w:rPr>
        <w:t>.</w:t>
      </w:r>
    </w:p>
    <w:p w14:paraId="2C11C95E" w14:textId="77777777" w:rsidR="0089211C" w:rsidRPr="0089211C" w:rsidRDefault="0089211C" w:rsidP="00730B06">
      <w:pPr>
        <w:spacing w:line="360" w:lineRule="auto"/>
        <w:ind w:left="567" w:hanging="567"/>
        <w:jc w:val="both"/>
        <w:rPr>
          <w:rFonts w:ascii="Times New Roman" w:hAnsi="Times New Roman" w:cs="Times New Roman"/>
          <w:b/>
          <w:sz w:val="24"/>
          <w:szCs w:val="24"/>
        </w:rPr>
      </w:pPr>
      <w:r w:rsidRPr="0089211C">
        <w:rPr>
          <w:rFonts w:ascii="Times New Roman" w:hAnsi="Times New Roman" w:cs="Times New Roman"/>
          <w:sz w:val="24"/>
          <w:szCs w:val="24"/>
        </w:rPr>
        <w:t>Gonzá</w:t>
      </w:r>
      <w:r w:rsidR="00730B06">
        <w:rPr>
          <w:rFonts w:ascii="Times New Roman" w:hAnsi="Times New Roman" w:cs="Times New Roman"/>
          <w:sz w:val="24"/>
          <w:szCs w:val="24"/>
        </w:rPr>
        <w:t>lez, M., González, I., Chacón, P. y Torres, M.</w:t>
      </w:r>
      <w:r w:rsidRPr="0089211C">
        <w:rPr>
          <w:rFonts w:ascii="Times New Roman" w:hAnsi="Times New Roman" w:cs="Times New Roman"/>
          <w:sz w:val="24"/>
          <w:szCs w:val="24"/>
        </w:rPr>
        <w:t xml:space="preserve"> (2013). </w:t>
      </w:r>
      <w:r w:rsidRPr="0089211C">
        <w:rPr>
          <w:rFonts w:ascii="Times New Roman" w:hAnsi="Times New Roman" w:cs="Times New Roman"/>
          <w:i/>
          <w:sz w:val="24"/>
          <w:szCs w:val="24"/>
        </w:rPr>
        <w:t>Beneficios del masaje geriátrico en la salud de los ancianos</w:t>
      </w:r>
      <w:r w:rsidR="00730B06">
        <w:rPr>
          <w:rFonts w:ascii="Times New Roman" w:hAnsi="Times New Roman" w:cs="Times New Roman"/>
          <w:i/>
          <w:sz w:val="24"/>
          <w:szCs w:val="24"/>
        </w:rPr>
        <w:t xml:space="preserve"> </w:t>
      </w:r>
      <w:r w:rsidR="00730B06" w:rsidRPr="00730B06">
        <w:rPr>
          <w:rFonts w:ascii="Times New Roman" w:hAnsi="Times New Roman" w:cs="Times New Roman"/>
          <w:i/>
          <w:sz w:val="24"/>
          <w:szCs w:val="24"/>
        </w:rPr>
        <w:t xml:space="preserve">de la fundación Granitos </w:t>
      </w:r>
      <w:r w:rsidR="00730B06">
        <w:rPr>
          <w:rFonts w:ascii="Times New Roman" w:hAnsi="Times New Roman" w:cs="Times New Roman"/>
          <w:i/>
          <w:sz w:val="24"/>
          <w:szCs w:val="24"/>
        </w:rPr>
        <w:t>de P</w:t>
      </w:r>
      <w:r w:rsidR="00730B06" w:rsidRPr="00730B06">
        <w:rPr>
          <w:rFonts w:ascii="Times New Roman" w:hAnsi="Times New Roman" w:cs="Times New Roman"/>
          <w:i/>
          <w:sz w:val="24"/>
          <w:szCs w:val="24"/>
        </w:rPr>
        <w:t>az durante el segundo período del 2012 y primer período del 2013</w:t>
      </w:r>
      <w:r w:rsidRPr="0089211C">
        <w:rPr>
          <w:rFonts w:ascii="Times New Roman" w:hAnsi="Times New Roman" w:cs="Times New Roman"/>
          <w:i/>
          <w:sz w:val="24"/>
          <w:szCs w:val="24"/>
        </w:rPr>
        <w:t>.</w:t>
      </w:r>
      <w:r w:rsidRPr="0089211C">
        <w:rPr>
          <w:rFonts w:ascii="Times New Roman" w:hAnsi="Times New Roman" w:cs="Times New Roman"/>
          <w:sz w:val="24"/>
          <w:szCs w:val="24"/>
        </w:rPr>
        <w:t xml:space="preserve"> </w:t>
      </w:r>
      <w:r w:rsidR="00730B06" w:rsidRPr="00730B06">
        <w:rPr>
          <w:rFonts w:ascii="Times New Roman" w:hAnsi="Times New Roman" w:cs="Times New Roman"/>
          <w:sz w:val="24"/>
          <w:szCs w:val="24"/>
        </w:rPr>
        <w:t>Corporación Universitaria Rafael Núñez</w:t>
      </w:r>
      <w:r w:rsidR="00730B06">
        <w:rPr>
          <w:rFonts w:ascii="Times New Roman" w:hAnsi="Times New Roman" w:cs="Times New Roman"/>
          <w:sz w:val="24"/>
          <w:szCs w:val="24"/>
        </w:rPr>
        <w:t xml:space="preserve">. </w:t>
      </w:r>
      <w:r w:rsidRPr="0089211C">
        <w:rPr>
          <w:rFonts w:ascii="Times New Roman" w:hAnsi="Times New Roman" w:cs="Times New Roman"/>
          <w:sz w:val="24"/>
          <w:szCs w:val="24"/>
        </w:rPr>
        <w:t xml:space="preserve">Recuperado de </w:t>
      </w:r>
      <w:hyperlink r:id="rId15" w:history="1">
        <w:r w:rsidRPr="0089211C">
          <w:rPr>
            <w:rStyle w:val="Hipervnculo"/>
            <w:rFonts w:ascii="Times New Roman" w:hAnsi="Times New Roman" w:cs="Times New Roman"/>
            <w:sz w:val="24"/>
            <w:szCs w:val="24"/>
          </w:rPr>
          <w:t>http://siacurn.app.curnvirtual.edu.co:8080/xmlui/bitstream/handle/123456789/626/BE</w:t>
        </w:r>
        <w:r w:rsidRPr="0089211C">
          <w:rPr>
            <w:rStyle w:val="Hipervnculo"/>
            <w:rFonts w:ascii="Times New Roman" w:hAnsi="Times New Roman" w:cs="Times New Roman"/>
            <w:sz w:val="24"/>
            <w:szCs w:val="24"/>
          </w:rPr>
          <w:lastRenderedPageBreak/>
          <w:t>NEFICIOS%20DEL%20MASAJE%20GERI%C3%81TRICO%20EN%20LA%20SALUD%20DE%20LOS%20ANCIANOS%20DE%20LA%20FUNDACI%C3%93N%20GRAN_20130614122736957.pdf?sequence=1</w:t>
        </w:r>
      </w:hyperlink>
      <w:r w:rsidRPr="0089211C">
        <w:rPr>
          <w:rStyle w:val="Hipervnculo"/>
          <w:rFonts w:ascii="Times New Roman" w:hAnsi="Times New Roman" w:cs="Times New Roman"/>
          <w:sz w:val="24"/>
          <w:szCs w:val="24"/>
        </w:rPr>
        <w:t xml:space="preserve">. </w:t>
      </w:r>
    </w:p>
    <w:p w14:paraId="4166F117" w14:textId="77777777" w:rsidR="0089211C" w:rsidRPr="0089211C" w:rsidRDefault="0089211C" w:rsidP="0089211C">
      <w:pPr>
        <w:spacing w:line="360" w:lineRule="auto"/>
        <w:ind w:left="709" w:hanging="709"/>
        <w:jc w:val="both"/>
        <w:rPr>
          <w:rFonts w:ascii="Times New Roman" w:hAnsi="Times New Roman" w:cs="Times New Roman"/>
          <w:sz w:val="24"/>
          <w:szCs w:val="24"/>
        </w:rPr>
      </w:pPr>
      <w:r w:rsidRPr="0089211C">
        <w:rPr>
          <w:rFonts w:ascii="Times New Roman" w:hAnsi="Times New Roman" w:cs="Times New Roman"/>
          <w:bCs/>
          <w:sz w:val="24"/>
          <w:szCs w:val="24"/>
        </w:rPr>
        <w:t>Instituto de Mayores y Servicios Sociales</w:t>
      </w:r>
      <w:r w:rsidRPr="0089211C">
        <w:rPr>
          <w:rFonts w:ascii="Times New Roman" w:hAnsi="Times New Roman" w:cs="Times New Roman"/>
          <w:sz w:val="24"/>
          <w:szCs w:val="24"/>
        </w:rPr>
        <w:t xml:space="preserve"> (</w:t>
      </w:r>
      <w:proofErr w:type="spellStart"/>
      <w:r w:rsidRPr="0089211C">
        <w:rPr>
          <w:rFonts w:ascii="Times New Roman" w:hAnsi="Times New Roman" w:cs="Times New Roman"/>
          <w:sz w:val="24"/>
          <w:szCs w:val="24"/>
        </w:rPr>
        <w:t>Imserso</w:t>
      </w:r>
      <w:proofErr w:type="spellEnd"/>
      <w:r w:rsidRPr="0089211C">
        <w:rPr>
          <w:rFonts w:ascii="Times New Roman" w:hAnsi="Times New Roman" w:cs="Times New Roman"/>
          <w:sz w:val="24"/>
          <w:szCs w:val="24"/>
        </w:rPr>
        <w:t>) (2015)</w:t>
      </w:r>
      <w:r w:rsidR="00730B06">
        <w:rPr>
          <w:rFonts w:ascii="Times New Roman" w:hAnsi="Times New Roman" w:cs="Times New Roman"/>
          <w:sz w:val="24"/>
          <w:szCs w:val="24"/>
        </w:rPr>
        <w:t>.</w:t>
      </w:r>
      <w:r w:rsidRPr="0089211C">
        <w:rPr>
          <w:rFonts w:ascii="Times New Roman" w:hAnsi="Times New Roman" w:cs="Times New Roman"/>
          <w:sz w:val="24"/>
          <w:szCs w:val="24"/>
        </w:rPr>
        <w:t xml:space="preserve"> </w:t>
      </w:r>
      <w:r w:rsidRPr="0089211C">
        <w:rPr>
          <w:rFonts w:ascii="Times New Roman" w:hAnsi="Times New Roman" w:cs="Times New Roman"/>
          <w:i/>
          <w:sz w:val="24"/>
          <w:szCs w:val="24"/>
        </w:rPr>
        <w:t>Nuevo modelo de intervención gerontológica en el Sistema Nacional de Desarrollo Integral de la Familia de México (SNDIF)</w:t>
      </w:r>
      <w:r w:rsidRPr="0089211C">
        <w:rPr>
          <w:rFonts w:ascii="Times New Roman" w:hAnsi="Times New Roman" w:cs="Times New Roman"/>
          <w:sz w:val="24"/>
          <w:szCs w:val="24"/>
        </w:rPr>
        <w:t xml:space="preserve">. Recuperado de </w:t>
      </w:r>
      <w:hyperlink r:id="rId16" w:history="1">
        <w:r w:rsidRPr="0089211C">
          <w:rPr>
            <w:rStyle w:val="Hipervnculo"/>
            <w:rFonts w:ascii="Times New Roman" w:hAnsi="Times New Roman" w:cs="Times New Roman"/>
            <w:sz w:val="24"/>
            <w:szCs w:val="24"/>
          </w:rPr>
          <w:t>http://www.imserso.es/InterPresent2/groups/imserso/documents/binario/enlace28_nmmexico_41_43.pdf</w:t>
        </w:r>
      </w:hyperlink>
      <w:r w:rsidRPr="0089211C">
        <w:rPr>
          <w:rFonts w:ascii="Times New Roman" w:hAnsi="Times New Roman" w:cs="Times New Roman"/>
          <w:sz w:val="24"/>
          <w:szCs w:val="24"/>
        </w:rPr>
        <w:t xml:space="preserve">. </w:t>
      </w:r>
    </w:p>
    <w:p w14:paraId="253BE64F" w14:textId="77777777" w:rsidR="0089211C" w:rsidRPr="0089211C" w:rsidRDefault="0089211C" w:rsidP="0089211C">
      <w:pPr>
        <w:spacing w:line="360" w:lineRule="auto"/>
        <w:ind w:left="709" w:hanging="709"/>
        <w:jc w:val="both"/>
        <w:rPr>
          <w:rFonts w:ascii="Times New Roman" w:hAnsi="Times New Roman" w:cs="Times New Roman"/>
          <w:sz w:val="24"/>
          <w:szCs w:val="24"/>
        </w:rPr>
      </w:pPr>
      <w:r w:rsidRPr="0089211C">
        <w:rPr>
          <w:rFonts w:ascii="Times New Roman" w:hAnsi="Times New Roman" w:cs="Times New Roman"/>
          <w:sz w:val="24"/>
          <w:szCs w:val="24"/>
        </w:rPr>
        <w:t>Instituto Nacional de Estadística y Geografía (</w:t>
      </w:r>
      <w:proofErr w:type="spellStart"/>
      <w:r w:rsidRPr="0089211C">
        <w:rPr>
          <w:rFonts w:ascii="Times New Roman" w:hAnsi="Times New Roman" w:cs="Times New Roman"/>
          <w:sz w:val="24"/>
          <w:szCs w:val="24"/>
        </w:rPr>
        <w:t>Inegi</w:t>
      </w:r>
      <w:proofErr w:type="spellEnd"/>
      <w:r w:rsidRPr="0089211C">
        <w:rPr>
          <w:rFonts w:ascii="Times New Roman" w:hAnsi="Times New Roman" w:cs="Times New Roman"/>
          <w:sz w:val="24"/>
          <w:szCs w:val="24"/>
        </w:rPr>
        <w:t xml:space="preserve">) (2003). </w:t>
      </w:r>
      <w:r w:rsidRPr="0089211C">
        <w:rPr>
          <w:rFonts w:ascii="Times New Roman" w:hAnsi="Times New Roman" w:cs="Times New Roman"/>
          <w:i/>
          <w:sz w:val="24"/>
          <w:szCs w:val="24"/>
        </w:rPr>
        <w:t>La evolución de los hogares unipersonales 1990-2000</w:t>
      </w:r>
      <w:r w:rsidRPr="0089211C">
        <w:rPr>
          <w:rFonts w:ascii="Times New Roman" w:hAnsi="Times New Roman" w:cs="Times New Roman"/>
          <w:sz w:val="24"/>
          <w:szCs w:val="24"/>
        </w:rPr>
        <w:t xml:space="preserve">. Recuperado de </w:t>
      </w:r>
      <w:hyperlink r:id="rId17" w:history="1">
        <w:r w:rsidRPr="0089211C">
          <w:rPr>
            <w:rStyle w:val="Hipervnculo"/>
            <w:rFonts w:ascii="Times New Roman" w:hAnsi="Times New Roman" w:cs="Times New Roman"/>
            <w:sz w:val="24"/>
            <w:szCs w:val="24"/>
          </w:rPr>
          <w:t>http://internet.contenidos.inegi.org.mx/contenidos/Productos/prod_serv/contenidos/espanol/bvinegi/productos/historicos/2104/702825497484/702825497484_1.pdf</w:t>
        </w:r>
      </w:hyperlink>
      <w:r w:rsidRPr="0089211C">
        <w:rPr>
          <w:rFonts w:ascii="Times New Roman" w:hAnsi="Times New Roman" w:cs="Times New Roman"/>
          <w:sz w:val="24"/>
          <w:szCs w:val="24"/>
        </w:rPr>
        <w:t xml:space="preserve">. </w:t>
      </w:r>
    </w:p>
    <w:p w14:paraId="05FF2E35" w14:textId="77777777" w:rsidR="0089211C" w:rsidRPr="0089211C" w:rsidRDefault="0089211C" w:rsidP="0089211C">
      <w:pPr>
        <w:spacing w:line="360" w:lineRule="auto"/>
        <w:ind w:left="709" w:hanging="709"/>
        <w:jc w:val="both"/>
        <w:rPr>
          <w:rFonts w:ascii="Times New Roman" w:hAnsi="Times New Roman" w:cs="Times New Roman"/>
          <w:sz w:val="24"/>
          <w:szCs w:val="24"/>
        </w:rPr>
      </w:pPr>
      <w:r w:rsidRPr="0089211C">
        <w:rPr>
          <w:rFonts w:ascii="Times New Roman" w:hAnsi="Times New Roman" w:cs="Times New Roman"/>
          <w:sz w:val="24"/>
          <w:szCs w:val="24"/>
        </w:rPr>
        <w:t>Instituto Nacional de Estadística y Geografía (</w:t>
      </w:r>
      <w:proofErr w:type="spellStart"/>
      <w:r w:rsidRPr="0089211C">
        <w:rPr>
          <w:rFonts w:ascii="Times New Roman" w:hAnsi="Times New Roman" w:cs="Times New Roman"/>
          <w:sz w:val="24"/>
          <w:szCs w:val="24"/>
        </w:rPr>
        <w:t>Inegi</w:t>
      </w:r>
      <w:proofErr w:type="spellEnd"/>
      <w:r w:rsidRPr="0089211C">
        <w:rPr>
          <w:rFonts w:ascii="Times New Roman" w:hAnsi="Times New Roman" w:cs="Times New Roman"/>
          <w:sz w:val="24"/>
          <w:szCs w:val="24"/>
        </w:rPr>
        <w:t xml:space="preserve">) (2015). </w:t>
      </w:r>
      <w:r w:rsidRPr="0089211C">
        <w:rPr>
          <w:rFonts w:ascii="Times New Roman" w:hAnsi="Times New Roman" w:cs="Times New Roman"/>
          <w:i/>
          <w:sz w:val="24"/>
          <w:szCs w:val="24"/>
        </w:rPr>
        <w:t>Encuesta intercensal 2015</w:t>
      </w:r>
      <w:r w:rsidRPr="0089211C">
        <w:rPr>
          <w:rFonts w:ascii="Times New Roman" w:hAnsi="Times New Roman" w:cs="Times New Roman"/>
          <w:sz w:val="24"/>
          <w:szCs w:val="24"/>
        </w:rPr>
        <w:t xml:space="preserve">. Recuperado de </w:t>
      </w:r>
      <w:hyperlink r:id="rId18" w:history="1">
        <w:r w:rsidRPr="0089211C">
          <w:rPr>
            <w:rStyle w:val="Hipervnculo"/>
            <w:rFonts w:ascii="Times New Roman" w:hAnsi="Times New Roman" w:cs="Times New Roman"/>
            <w:sz w:val="24"/>
            <w:szCs w:val="24"/>
          </w:rPr>
          <w:t>http://www.beta.inegi.org.mx/temas/estructura/</w:t>
        </w:r>
      </w:hyperlink>
      <w:r w:rsidRPr="0089211C">
        <w:rPr>
          <w:rFonts w:ascii="Times New Roman" w:hAnsi="Times New Roman" w:cs="Times New Roman"/>
          <w:sz w:val="24"/>
          <w:szCs w:val="24"/>
        </w:rPr>
        <w:t xml:space="preserve">. </w:t>
      </w:r>
    </w:p>
    <w:p w14:paraId="299C6200" w14:textId="77777777" w:rsidR="0089211C" w:rsidRPr="0089211C" w:rsidRDefault="0089211C" w:rsidP="0089211C">
      <w:pPr>
        <w:spacing w:line="360" w:lineRule="auto"/>
        <w:ind w:left="709" w:hanging="709"/>
        <w:jc w:val="both"/>
        <w:rPr>
          <w:rFonts w:ascii="Times New Roman" w:hAnsi="Times New Roman" w:cs="Times New Roman"/>
          <w:sz w:val="24"/>
          <w:szCs w:val="24"/>
        </w:rPr>
      </w:pPr>
      <w:r w:rsidRPr="0089211C">
        <w:rPr>
          <w:rFonts w:ascii="Times New Roman" w:hAnsi="Times New Roman" w:cs="Times New Roman"/>
          <w:sz w:val="24"/>
          <w:szCs w:val="24"/>
        </w:rPr>
        <w:t>Instituto Nacional de Estadística y Geografía (</w:t>
      </w:r>
      <w:proofErr w:type="spellStart"/>
      <w:r w:rsidRPr="0089211C">
        <w:rPr>
          <w:rFonts w:ascii="Times New Roman" w:hAnsi="Times New Roman" w:cs="Times New Roman"/>
          <w:sz w:val="24"/>
          <w:szCs w:val="24"/>
        </w:rPr>
        <w:t>Inegi</w:t>
      </w:r>
      <w:proofErr w:type="spellEnd"/>
      <w:r w:rsidRPr="0089211C">
        <w:rPr>
          <w:rFonts w:ascii="Times New Roman" w:hAnsi="Times New Roman" w:cs="Times New Roman"/>
          <w:sz w:val="24"/>
          <w:szCs w:val="24"/>
        </w:rPr>
        <w:t xml:space="preserve">) (2017). </w:t>
      </w:r>
      <w:r w:rsidRPr="0089211C">
        <w:rPr>
          <w:rFonts w:ascii="Times New Roman" w:hAnsi="Times New Roman" w:cs="Times New Roman"/>
          <w:i/>
          <w:sz w:val="24"/>
          <w:szCs w:val="24"/>
        </w:rPr>
        <w:t>Porcentaje de hogares unipersonales en México.</w:t>
      </w:r>
      <w:r w:rsidRPr="0089211C">
        <w:rPr>
          <w:rFonts w:ascii="Times New Roman" w:hAnsi="Times New Roman" w:cs="Times New Roman"/>
          <w:sz w:val="24"/>
          <w:szCs w:val="24"/>
        </w:rPr>
        <w:t xml:space="preserve"> Recuperado de </w:t>
      </w:r>
      <w:hyperlink r:id="rId19" w:anchor="tabMCcollapse-Indicadores" w:history="1">
        <w:r w:rsidRPr="0089211C">
          <w:rPr>
            <w:rStyle w:val="Hipervnculo"/>
            <w:rFonts w:ascii="Times New Roman" w:hAnsi="Times New Roman" w:cs="Times New Roman"/>
            <w:sz w:val="24"/>
            <w:szCs w:val="24"/>
          </w:rPr>
          <w:t>http://www.beta.inegi.org.mx/app/buscador/default.html?q=%C3%ADndice+de+soledad#tabMCcollapse-Indicadores</w:t>
        </w:r>
      </w:hyperlink>
      <w:r w:rsidRPr="0089211C">
        <w:rPr>
          <w:rFonts w:ascii="Times New Roman" w:hAnsi="Times New Roman" w:cs="Times New Roman"/>
          <w:sz w:val="24"/>
          <w:szCs w:val="24"/>
        </w:rPr>
        <w:t xml:space="preserve">. </w:t>
      </w:r>
    </w:p>
    <w:p w14:paraId="6F685D0F" w14:textId="77777777" w:rsidR="0089211C" w:rsidRDefault="0089211C" w:rsidP="0089211C">
      <w:pPr>
        <w:spacing w:line="360" w:lineRule="auto"/>
        <w:ind w:left="567" w:hanging="567"/>
        <w:jc w:val="both"/>
        <w:rPr>
          <w:rFonts w:ascii="Times New Roman" w:hAnsi="Times New Roman" w:cs="Times New Roman"/>
          <w:sz w:val="24"/>
          <w:szCs w:val="24"/>
        </w:rPr>
      </w:pPr>
      <w:r w:rsidRPr="0089211C">
        <w:rPr>
          <w:rFonts w:ascii="Times New Roman" w:hAnsi="Times New Roman" w:cs="Times New Roman"/>
          <w:sz w:val="24"/>
          <w:szCs w:val="24"/>
        </w:rPr>
        <w:t>Me</w:t>
      </w:r>
      <w:r w:rsidR="001A73B0">
        <w:rPr>
          <w:rFonts w:ascii="Times New Roman" w:hAnsi="Times New Roman" w:cs="Times New Roman"/>
          <w:sz w:val="24"/>
          <w:szCs w:val="24"/>
        </w:rPr>
        <w:t>na, R., Lozano, M., Arévalo, A., Archundia, R., Olivares, A., Chaparro, É. y Esperón, R.</w:t>
      </w:r>
      <w:r w:rsidRPr="0089211C">
        <w:rPr>
          <w:rFonts w:ascii="Times New Roman" w:hAnsi="Times New Roman" w:cs="Times New Roman"/>
          <w:sz w:val="24"/>
          <w:szCs w:val="24"/>
        </w:rPr>
        <w:t xml:space="preserve"> (2012). </w:t>
      </w:r>
      <w:r w:rsidRPr="0089211C">
        <w:rPr>
          <w:rFonts w:ascii="Times New Roman" w:hAnsi="Times New Roman" w:cs="Times New Roman"/>
          <w:i/>
          <w:sz w:val="24"/>
          <w:szCs w:val="24"/>
        </w:rPr>
        <w:t>Principios del abordaje gerontológico en la persona adulta mayor e intervenciones básicas. Programa de salud en el adulto y anciano de la Secretaría de Salud</w:t>
      </w:r>
      <w:r w:rsidRPr="0089211C">
        <w:rPr>
          <w:rFonts w:ascii="Times New Roman" w:hAnsi="Times New Roman" w:cs="Times New Roman"/>
          <w:sz w:val="24"/>
          <w:szCs w:val="24"/>
        </w:rPr>
        <w:t xml:space="preserve">. Recuperado de </w:t>
      </w:r>
      <w:hyperlink r:id="rId20" w:history="1">
        <w:r w:rsidRPr="0089211C">
          <w:rPr>
            <w:rStyle w:val="Hipervnculo"/>
            <w:rFonts w:ascii="Times New Roman" w:hAnsi="Times New Roman" w:cs="Times New Roman"/>
            <w:sz w:val="24"/>
            <w:szCs w:val="24"/>
          </w:rPr>
          <w:t>http://seminarioenvejecimiento.unam.mx/Publicaciones/libros/principios_abordaje.pdf</w:t>
        </w:r>
      </w:hyperlink>
      <w:r w:rsidRPr="0089211C">
        <w:rPr>
          <w:rStyle w:val="Hipervnculo"/>
          <w:rFonts w:ascii="Times New Roman" w:hAnsi="Times New Roman" w:cs="Times New Roman"/>
          <w:sz w:val="24"/>
          <w:szCs w:val="24"/>
        </w:rPr>
        <w:t>.</w:t>
      </w:r>
      <w:r>
        <w:rPr>
          <w:rStyle w:val="Hipervnculo"/>
          <w:rFonts w:ascii="Times New Roman" w:hAnsi="Times New Roman" w:cs="Times New Roman"/>
          <w:sz w:val="24"/>
          <w:szCs w:val="24"/>
        </w:rPr>
        <w:t xml:space="preserve"> </w:t>
      </w:r>
    </w:p>
    <w:p w14:paraId="19287D13" w14:textId="77777777" w:rsidR="0089211C" w:rsidRPr="0089211C" w:rsidRDefault="0089211C" w:rsidP="0089211C">
      <w:pPr>
        <w:spacing w:line="360" w:lineRule="auto"/>
        <w:ind w:left="567" w:hanging="567"/>
        <w:jc w:val="both"/>
        <w:rPr>
          <w:rFonts w:ascii="Times New Roman" w:hAnsi="Times New Roman" w:cs="Times New Roman"/>
          <w:sz w:val="24"/>
          <w:szCs w:val="24"/>
        </w:rPr>
      </w:pPr>
      <w:r w:rsidRPr="0089211C">
        <w:rPr>
          <w:rFonts w:ascii="Times New Roman" w:hAnsi="Times New Roman" w:cs="Times New Roman"/>
          <w:sz w:val="24"/>
          <w:szCs w:val="24"/>
        </w:rPr>
        <w:t xml:space="preserve">Organización de las Naciones Unidas (ONU) (s. f.). </w:t>
      </w:r>
      <w:r w:rsidRPr="0089211C">
        <w:rPr>
          <w:rFonts w:ascii="Times New Roman" w:hAnsi="Times New Roman" w:cs="Times New Roman"/>
          <w:i/>
          <w:sz w:val="24"/>
          <w:szCs w:val="24"/>
        </w:rPr>
        <w:t>Objetivos de desarrollo sostenible</w:t>
      </w:r>
      <w:r w:rsidRPr="0089211C">
        <w:rPr>
          <w:rFonts w:ascii="Times New Roman" w:hAnsi="Times New Roman" w:cs="Times New Roman"/>
          <w:sz w:val="24"/>
          <w:szCs w:val="24"/>
        </w:rPr>
        <w:t xml:space="preserve">. Recuperado de </w:t>
      </w:r>
      <w:hyperlink r:id="rId21" w:history="1">
        <w:r w:rsidRPr="0089211C">
          <w:rPr>
            <w:rStyle w:val="Hipervnculo"/>
            <w:rFonts w:ascii="Times New Roman" w:hAnsi="Times New Roman" w:cs="Times New Roman"/>
            <w:sz w:val="24"/>
            <w:szCs w:val="24"/>
          </w:rPr>
          <w:t>http://www.onu.org.mx/agenda-2030/objetivos-del-desarrollo-sostenible/</w:t>
        </w:r>
      </w:hyperlink>
      <w:r w:rsidRPr="0089211C">
        <w:rPr>
          <w:rFonts w:ascii="Times New Roman" w:hAnsi="Times New Roman" w:cs="Times New Roman"/>
          <w:sz w:val="24"/>
          <w:szCs w:val="24"/>
        </w:rPr>
        <w:t xml:space="preserve">. </w:t>
      </w:r>
    </w:p>
    <w:p w14:paraId="4152F8E6" w14:textId="05407CD3" w:rsidR="0089211C" w:rsidRPr="0089211C" w:rsidRDefault="0089211C" w:rsidP="0089211C">
      <w:pPr>
        <w:spacing w:line="360" w:lineRule="auto"/>
        <w:ind w:left="709" w:hanging="709"/>
        <w:jc w:val="both"/>
        <w:rPr>
          <w:rFonts w:ascii="Times New Roman" w:hAnsi="Times New Roman" w:cs="Times New Roman"/>
          <w:sz w:val="24"/>
          <w:szCs w:val="24"/>
        </w:rPr>
      </w:pPr>
      <w:r w:rsidRPr="0089211C">
        <w:rPr>
          <w:rFonts w:ascii="Times New Roman" w:hAnsi="Times New Roman" w:cs="Times New Roman"/>
          <w:sz w:val="24"/>
          <w:szCs w:val="24"/>
        </w:rPr>
        <w:lastRenderedPageBreak/>
        <w:t xml:space="preserve">Organización Mundial de la Salud (OMS) (2015). </w:t>
      </w:r>
      <w:r w:rsidRPr="0089211C">
        <w:rPr>
          <w:rFonts w:ascii="Times New Roman" w:hAnsi="Times New Roman" w:cs="Times New Roman"/>
          <w:i/>
          <w:sz w:val="24"/>
          <w:szCs w:val="24"/>
        </w:rPr>
        <w:t>Envejecimiento y salud</w:t>
      </w:r>
      <w:r w:rsidRPr="0089211C">
        <w:rPr>
          <w:rFonts w:ascii="Times New Roman" w:hAnsi="Times New Roman" w:cs="Times New Roman"/>
          <w:sz w:val="24"/>
          <w:szCs w:val="24"/>
        </w:rPr>
        <w:t xml:space="preserve">. Recuperado de </w:t>
      </w:r>
      <w:hyperlink r:id="rId22" w:history="1">
        <w:r w:rsidRPr="0089211C">
          <w:rPr>
            <w:rStyle w:val="Hipervnculo"/>
            <w:rFonts w:ascii="Times New Roman" w:hAnsi="Times New Roman" w:cs="Times New Roman"/>
            <w:sz w:val="24"/>
            <w:szCs w:val="24"/>
          </w:rPr>
          <w:t>http://www.who.int/ageing/ageing-infographic-2015-es.pdf?ua=1</w:t>
        </w:r>
      </w:hyperlink>
    </w:p>
    <w:p w14:paraId="272375D5" w14:textId="77777777" w:rsidR="0089211C" w:rsidRPr="00E023E4" w:rsidRDefault="0089211C" w:rsidP="0089211C">
      <w:pPr>
        <w:spacing w:line="360" w:lineRule="auto"/>
        <w:ind w:left="567" w:hanging="567"/>
        <w:jc w:val="both"/>
        <w:rPr>
          <w:rFonts w:ascii="Times New Roman" w:hAnsi="Times New Roman" w:cs="Times New Roman"/>
          <w:sz w:val="24"/>
          <w:szCs w:val="24"/>
        </w:rPr>
      </w:pPr>
      <w:r w:rsidRPr="0089211C">
        <w:rPr>
          <w:rFonts w:ascii="Times New Roman" w:hAnsi="Times New Roman" w:cs="Times New Roman"/>
          <w:sz w:val="24"/>
          <w:szCs w:val="24"/>
        </w:rPr>
        <w:t xml:space="preserve">Palomo, M. (2005). </w:t>
      </w:r>
      <w:r w:rsidRPr="0089211C">
        <w:rPr>
          <w:rFonts w:ascii="Times New Roman" w:hAnsi="Times New Roman" w:cs="Times New Roman"/>
          <w:i/>
          <w:sz w:val="24"/>
          <w:szCs w:val="24"/>
        </w:rPr>
        <w:t>Aromaterapia.</w:t>
      </w:r>
      <w:r w:rsidRPr="0089211C">
        <w:rPr>
          <w:rFonts w:ascii="Times New Roman" w:hAnsi="Times New Roman" w:cs="Times New Roman"/>
          <w:sz w:val="24"/>
          <w:szCs w:val="24"/>
        </w:rPr>
        <w:t xml:space="preserve"> </w:t>
      </w:r>
      <w:r w:rsidR="001A73B0">
        <w:rPr>
          <w:rFonts w:ascii="Times New Roman" w:hAnsi="Times New Roman" w:cs="Times New Roman"/>
          <w:sz w:val="24"/>
          <w:szCs w:val="24"/>
        </w:rPr>
        <w:t xml:space="preserve">Guatemala: </w:t>
      </w:r>
      <w:r w:rsidR="001A73B0" w:rsidRPr="001A73B0">
        <w:rPr>
          <w:rFonts w:ascii="Times New Roman" w:hAnsi="Times New Roman" w:cs="Times New Roman"/>
          <w:sz w:val="24"/>
          <w:szCs w:val="24"/>
        </w:rPr>
        <w:t>Universidad de San Carlos de Guatemala</w:t>
      </w:r>
      <w:r w:rsidR="001A73B0">
        <w:rPr>
          <w:rFonts w:ascii="Times New Roman" w:hAnsi="Times New Roman" w:cs="Times New Roman"/>
          <w:sz w:val="24"/>
          <w:szCs w:val="24"/>
        </w:rPr>
        <w:t>.</w:t>
      </w:r>
      <w:r w:rsidR="001A73B0" w:rsidRPr="001A73B0">
        <w:rPr>
          <w:rFonts w:ascii="Times New Roman" w:hAnsi="Times New Roman" w:cs="Times New Roman"/>
          <w:sz w:val="24"/>
          <w:szCs w:val="24"/>
        </w:rPr>
        <w:t xml:space="preserve"> </w:t>
      </w:r>
      <w:r w:rsidRPr="0089211C">
        <w:rPr>
          <w:rFonts w:ascii="Times New Roman" w:hAnsi="Times New Roman" w:cs="Times New Roman"/>
          <w:sz w:val="24"/>
          <w:szCs w:val="24"/>
        </w:rPr>
        <w:t xml:space="preserve">Recuperado de </w:t>
      </w:r>
      <w:hyperlink r:id="rId23" w:history="1">
        <w:r w:rsidRPr="0089211C">
          <w:rPr>
            <w:rStyle w:val="Hipervnculo"/>
            <w:rFonts w:ascii="Times New Roman" w:hAnsi="Times New Roman" w:cs="Times New Roman"/>
            <w:sz w:val="24"/>
            <w:szCs w:val="24"/>
          </w:rPr>
          <w:t>http://biblioteca.usac.edu.gt/tesis/07/07_1776.pdf</w:t>
        </w:r>
      </w:hyperlink>
      <w:r w:rsidRPr="0089211C">
        <w:rPr>
          <w:rStyle w:val="Hipervnculo"/>
          <w:rFonts w:ascii="Times New Roman" w:hAnsi="Times New Roman" w:cs="Times New Roman"/>
          <w:sz w:val="24"/>
          <w:szCs w:val="24"/>
        </w:rPr>
        <w:t>.</w:t>
      </w:r>
    </w:p>
    <w:p w14:paraId="52758806" w14:textId="77777777" w:rsidR="0089211C" w:rsidRPr="00E023E4" w:rsidRDefault="0089211C" w:rsidP="0089211C">
      <w:pPr>
        <w:spacing w:line="360" w:lineRule="auto"/>
        <w:ind w:left="567" w:hanging="567"/>
        <w:jc w:val="both"/>
        <w:rPr>
          <w:rFonts w:ascii="Times New Roman" w:hAnsi="Times New Roman" w:cs="Times New Roman"/>
          <w:b/>
          <w:sz w:val="24"/>
          <w:szCs w:val="24"/>
        </w:rPr>
      </w:pPr>
      <w:r w:rsidRPr="001A73B0">
        <w:rPr>
          <w:rFonts w:ascii="Times New Roman" w:hAnsi="Times New Roman" w:cs="Times New Roman"/>
          <w:sz w:val="24"/>
          <w:szCs w:val="24"/>
        </w:rPr>
        <w:t>Rodríguez, J., Bustos, J., Amariles, C.</w:t>
      </w:r>
      <w:r w:rsidR="001A73B0" w:rsidRPr="001A73B0">
        <w:rPr>
          <w:rFonts w:ascii="Times New Roman" w:hAnsi="Times New Roman" w:cs="Times New Roman"/>
          <w:i/>
          <w:sz w:val="24"/>
          <w:szCs w:val="24"/>
        </w:rPr>
        <w:t xml:space="preserve"> </w:t>
      </w:r>
      <w:r w:rsidR="001A73B0" w:rsidRPr="001A73B0">
        <w:rPr>
          <w:rFonts w:ascii="Times New Roman" w:hAnsi="Times New Roman" w:cs="Times New Roman"/>
          <w:sz w:val="24"/>
          <w:szCs w:val="24"/>
        </w:rPr>
        <w:t>y Rodríguez, H.</w:t>
      </w:r>
      <w:r w:rsidRPr="001A73B0">
        <w:rPr>
          <w:rFonts w:ascii="Times New Roman" w:hAnsi="Times New Roman" w:cs="Times New Roman"/>
          <w:sz w:val="24"/>
          <w:szCs w:val="24"/>
        </w:rPr>
        <w:t xml:space="preserve"> (2002). El masaje terapéutico en lesiones musculares producidas por traumas de tejidos blandos. </w:t>
      </w:r>
      <w:r w:rsidRPr="001A73B0">
        <w:rPr>
          <w:rFonts w:ascii="Times New Roman" w:hAnsi="Times New Roman" w:cs="Times New Roman"/>
          <w:i/>
          <w:sz w:val="24"/>
          <w:szCs w:val="24"/>
        </w:rPr>
        <w:t>Revista Médica de Risaralda</w:t>
      </w:r>
      <w:r w:rsidR="001A73B0" w:rsidRPr="001A73B0">
        <w:rPr>
          <w:rFonts w:ascii="Times New Roman" w:hAnsi="Times New Roman" w:cs="Times New Roman"/>
          <w:i/>
          <w:sz w:val="24"/>
          <w:szCs w:val="24"/>
        </w:rPr>
        <w:t>, 8</w:t>
      </w:r>
      <w:r w:rsidR="001A73B0" w:rsidRPr="001A73B0">
        <w:rPr>
          <w:rFonts w:ascii="Times New Roman" w:hAnsi="Times New Roman" w:cs="Times New Roman"/>
          <w:sz w:val="24"/>
          <w:szCs w:val="24"/>
        </w:rPr>
        <w:t>(2)</w:t>
      </w:r>
      <w:r w:rsidRPr="001A73B0">
        <w:rPr>
          <w:rFonts w:ascii="Times New Roman" w:hAnsi="Times New Roman" w:cs="Times New Roman"/>
          <w:sz w:val="24"/>
          <w:szCs w:val="24"/>
        </w:rPr>
        <w:t xml:space="preserve">. Recuperado de </w:t>
      </w:r>
      <w:hyperlink r:id="rId24" w:history="1">
        <w:r w:rsidR="001A73B0" w:rsidRPr="001A73B0">
          <w:rPr>
            <w:rStyle w:val="Hipervnculo"/>
            <w:rFonts w:ascii="Times New Roman" w:hAnsi="Times New Roman" w:cs="Times New Roman"/>
            <w:sz w:val="24"/>
            <w:szCs w:val="24"/>
          </w:rPr>
          <w:t>https://revistas.utp.edu.co/index.php/revistamedica/article/view/8137</w:t>
        </w:r>
      </w:hyperlink>
      <w:r w:rsidRPr="0089211C">
        <w:rPr>
          <w:rStyle w:val="Hipervnculo"/>
          <w:rFonts w:ascii="Times New Roman" w:hAnsi="Times New Roman" w:cs="Times New Roman"/>
          <w:sz w:val="24"/>
          <w:szCs w:val="24"/>
        </w:rPr>
        <w:t>.</w:t>
      </w:r>
      <w:r>
        <w:rPr>
          <w:rStyle w:val="Hipervnculo"/>
          <w:rFonts w:ascii="Times New Roman" w:hAnsi="Times New Roman" w:cs="Times New Roman"/>
          <w:sz w:val="24"/>
          <w:szCs w:val="24"/>
        </w:rPr>
        <w:t xml:space="preserve"> </w:t>
      </w:r>
    </w:p>
    <w:p w14:paraId="7710A468" w14:textId="77777777" w:rsidR="0089211C" w:rsidRPr="0089211C" w:rsidRDefault="0089211C" w:rsidP="0089211C">
      <w:pPr>
        <w:spacing w:line="360" w:lineRule="auto"/>
        <w:ind w:left="567" w:hanging="567"/>
        <w:jc w:val="both"/>
        <w:rPr>
          <w:rFonts w:ascii="Times New Roman" w:hAnsi="Times New Roman" w:cs="Times New Roman"/>
          <w:sz w:val="24"/>
          <w:szCs w:val="24"/>
        </w:rPr>
      </w:pPr>
      <w:proofErr w:type="spellStart"/>
      <w:r w:rsidRPr="0089211C">
        <w:rPr>
          <w:rFonts w:ascii="Times New Roman" w:hAnsi="Times New Roman" w:cs="Times New Roman"/>
          <w:sz w:val="24"/>
          <w:szCs w:val="24"/>
        </w:rPr>
        <w:t>Sanjoaquín</w:t>
      </w:r>
      <w:proofErr w:type="spellEnd"/>
      <w:r w:rsidRPr="0089211C">
        <w:rPr>
          <w:rFonts w:ascii="Times New Roman" w:hAnsi="Times New Roman" w:cs="Times New Roman"/>
          <w:sz w:val="24"/>
          <w:szCs w:val="24"/>
        </w:rPr>
        <w:t>, A., Fernández, E., Mesa, M. y Gar</w:t>
      </w:r>
      <w:r w:rsidR="001A73B0">
        <w:rPr>
          <w:rFonts w:ascii="Times New Roman" w:hAnsi="Times New Roman" w:cs="Times New Roman"/>
          <w:sz w:val="24"/>
          <w:szCs w:val="24"/>
        </w:rPr>
        <w:t>c</w:t>
      </w:r>
      <w:r w:rsidRPr="0089211C">
        <w:rPr>
          <w:rFonts w:ascii="Times New Roman" w:hAnsi="Times New Roman" w:cs="Times New Roman"/>
          <w:sz w:val="24"/>
          <w:szCs w:val="24"/>
        </w:rPr>
        <w:t xml:space="preserve">ía, E. (2004). </w:t>
      </w:r>
      <w:r w:rsidRPr="0089211C">
        <w:rPr>
          <w:rFonts w:ascii="Times New Roman" w:hAnsi="Times New Roman" w:cs="Times New Roman"/>
          <w:i/>
          <w:sz w:val="24"/>
          <w:szCs w:val="24"/>
        </w:rPr>
        <w:t>Valoración geriátrica integral</w:t>
      </w:r>
      <w:r w:rsidR="001A73B0">
        <w:rPr>
          <w:rFonts w:ascii="Times New Roman" w:hAnsi="Times New Roman" w:cs="Times New Roman"/>
          <w:sz w:val="24"/>
          <w:szCs w:val="24"/>
        </w:rPr>
        <w:t xml:space="preserve"> (capítulo 4) (pp. </w:t>
      </w:r>
      <w:r w:rsidR="001A73B0" w:rsidRPr="0089211C">
        <w:rPr>
          <w:rFonts w:ascii="Times New Roman" w:hAnsi="Times New Roman" w:cs="Times New Roman"/>
          <w:sz w:val="24"/>
          <w:szCs w:val="24"/>
        </w:rPr>
        <w:t>59-68</w:t>
      </w:r>
      <w:r w:rsidR="001A73B0">
        <w:rPr>
          <w:rFonts w:ascii="Times New Roman" w:hAnsi="Times New Roman" w:cs="Times New Roman"/>
          <w:sz w:val="24"/>
          <w:szCs w:val="24"/>
        </w:rPr>
        <w:t>)</w:t>
      </w:r>
      <w:r w:rsidRPr="0089211C">
        <w:rPr>
          <w:rFonts w:ascii="Times New Roman" w:hAnsi="Times New Roman" w:cs="Times New Roman"/>
          <w:i/>
          <w:sz w:val="24"/>
          <w:szCs w:val="24"/>
        </w:rPr>
        <w:t>.</w:t>
      </w:r>
      <w:r w:rsidRPr="0089211C">
        <w:rPr>
          <w:rFonts w:ascii="Times New Roman" w:hAnsi="Times New Roman" w:cs="Times New Roman"/>
          <w:sz w:val="24"/>
          <w:szCs w:val="24"/>
        </w:rPr>
        <w:t xml:space="preserve"> España: Sociedad Españ</w:t>
      </w:r>
      <w:r w:rsidR="001A73B0">
        <w:rPr>
          <w:rFonts w:ascii="Times New Roman" w:hAnsi="Times New Roman" w:cs="Times New Roman"/>
          <w:sz w:val="24"/>
          <w:szCs w:val="24"/>
        </w:rPr>
        <w:t>ola de Geriatría y Gerontología</w:t>
      </w:r>
      <w:r w:rsidRPr="0089211C">
        <w:rPr>
          <w:rFonts w:ascii="Times New Roman" w:hAnsi="Times New Roman" w:cs="Times New Roman"/>
          <w:sz w:val="24"/>
          <w:szCs w:val="24"/>
        </w:rPr>
        <w:t xml:space="preserve">. Recuperado de </w:t>
      </w:r>
      <w:hyperlink r:id="rId25" w:history="1">
        <w:r w:rsidRPr="0089211C">
          <w:rPr>
            <w:rStyle w:val="Hipervnculo"/>
            <w:rFonts w:ascii="Times New Roman" w:hAnsi="Times New Roman" w:cs="Times New Roman"/>
            <w:sz w:val="24"/>
            <w:szCs w:val="24"/>
          </w:rPr>
          <w:t>https://www.segg.es/tratadogeriatria/PDF/S35-05%2004_I.pdf</w:t>
        </w:r>
      </w:hyperlink>
      <w:r w:rsidRPr="0089211C">
        <w:rPr>
          <w:rFonts w:ascii="Times New Roman" w:hAnsi="Times New Roman" w:cs="Times New Roman"/>
          <w:sz w:val="24"/>
          <w:szCs w:val="24"/>
        </w:rPr>
        <w:t xml:space="preserve">. </w:t>
      </w:r>
    </w:p>
    <w:p w14:paraId="548015FB" w14:textId="77777777" w:rsidR="0089211C" w:rsidRPr="0089211C" w:rsidRDefault="0089211C" w:rsidP="0089211C">
      <w:pPr>
        <w:spacing w:line="360" w:lineRule="auto"/>
        <w:ind w:left="709" w:hanging="709"/>
        <w:jc w:val="both"/>
        <w:rPr>
          <w:rFonts w:ascii="Times New Roman" w:hAnsi="Times New Roman" w:cs="Times New Roman"/>
          <w:sz w:val="24"/>
          <w:szCs w:val="24"/>
        </w:rPr>
      </w:pPr>
      <w:r w:rsidRPr="0089211C">
        <w:rPr>
          <w:rFonts w:ascii="Times New Roman" w:hAnsi="Times New Roman" w:cs="Times New Roman"/>
          <w:sz w:val="24"/>
          <w:szCs w:val="24"/>
        </w:rPr>
        <w:t xml:space="preserve">Secretaría de Salud (2012). </w:t>
      </w:r>
      <w:r w:rsidRPr="0089211C">
        <w:rPr>
          <w:rFonts w:ascii="Times New Roman" w:hAnsi="Times New Roman" w:cs="Times New Roman"/>
          <w:i/>
          <w:color w:val="313233"/>
          <w:sz w:val="24"/>
          <w:szCs w:val="24"/>
          <w:shd w:val="clear" w:color="auto" w:fill="FFFFFF"/>
        </w:rPr>
        <w:t xml:space="preserve">Norma Oficial Mexicana </w:t>
      </w:r>
      <w:r w:rsidRPr="0089211C">
        <w:rPr>
          <w:rFonts w:ascii="Times New Roman" w:hAnsi="Times New Roman" w:cs="Times New Roman"/>
          <w:i/>
          <w:color w:val="000000"/>
          <w:sz w:val="24"/>
          <w:szCs w:val="24"/>
          <w:shd w:val="clear" w:color="auto" w:fill="FFFFFF"/>
        </w:rPr>
        <w:t>NOM-031-SSA3-2012. Asistencia social. Prestación de servicios de asistencia social a adultos y adultos mayores en situación de riesgo y vulnerabilidad</w:t>
      </w:r>
      <w:r w:rsidRPr="0089211C">
        <w:rPr>
          <w:rFonts w:ascii="Times New Roman" w:hAnsi="Times New Roman" w:cs="Times New Roman"/>
          <w:color w:val="000000"/>
          <w:sz w:val="24"/>
          <w:szCs w:val="24"/>
          <w:shd w:val="clear" w:color="auto" w:fill="FFFFFF"/>
        </w:rPr>
        <w:t xml:space="preserve">. </w:t>
      </w:r>
      <w:r w:rsidRPr="0089211C">
        <w:rPr>
          <w:rFonts w:ascii="Times New Roman" w:hAnsi="Times New Roman" w:cs="Times New Roman"/>
          <w:sz w:val="24"/>
          <w:szCs w:val="24"/>
        </w:rPr>
        <w:t xml:space="preserve">Recuperado de </w:t>
      </w:r>
      <w:hyperlink r:id="rId26" w:history="1">
        <w:r w:rsidRPr="0089211C">
          <w:rPr>
            <w:rStyle w:val="Hipervnculo"/>
            <w:rFonts w:ascii="Times New Roman" w:hAnsi="Times New Roman" w:cs="Times New Roman"/>
            <w:sz w:val="24"/>
            <w:szCs w:val="24"/>
          </w:rPr>
          <w:t>http://dof.gob.mx/nota_detalle.php?codigo=5267965&amp;fecha=13/09/2012</w:t>
        </w:r>
      </w:hyperlink>
      <w:r w:rsidRPr="0089211C">
        <w:rPr>
          <w:rFonts w:ascii="Times New Roman" w:hAnsi="Times New Roman" w:cs="Times New Roman"/>
          <w:sz w:val="24"/>
          <w:szCs w:val="24"/>
        </w:rPr>
        <w:t xml:space="preserve">. </w:t>
      </w:r>
    </w:p>
    <w:p w14:paraId="50D813D3" w14:textId="77777777" w:rsidR="0089211C" w:rsidRPr="0089211C" w:rsidRDefault="0089211C" w:rsidP="0089211C">
      <w:pPr>
        <w:spacing w:line="360" w:lineRule="auto"/>
        <w:ind w:left="567" w:hanging="567"/>
        <w:jc w:val="both"/>
        <w:rPr>
          <w:rFonts w:ascii="Times New Roman" w:hAnsi="Times New Roman" w:cs="Times New Roman"/>
          <w:sz w:val="24"/>
          <w:szCs w:val="24"/>
        </w:rPr>
      </w:pPr>
      <w:r w:rsidRPr="0089211C">
        <w:rPr>
          <w:rFonts w:ascii="Times New Roman" w:hAnsi="Times New Roman" w:cs="Times New Roman"/>
          <w:sz w:val="24"/>
          <w:szCs w:val="24"/>
        </w:rPr>
        <w:t xml:space="preserve">Sierra, H. (2010). </w:t>
      </w:r>
      <w:r w:rsidRPr="0089211C">
        <w:rPr>
          <w:rFonts w:ascii="Times New Roman" w:hAnsi="Times New Roman" w:cs="Times New Roman"/>
          <w:i/>
          <w:sz w:val="24"/>
          <w:szCs w:val="24"/>
        </w:rPr>
        <w:t>Manual de aromaterapia</w:t>
      </w:r>
      <w:r w:rsidRPr="0089211C">
        <w:rPr>
          <w:rFonts w:ascii="Times New Roman" w:hAnsi="Times New Roman" w:cs="Times New Roman"/>
          <w:sz w:val="24"/>
          <w:szCs w:val="24"/>
        </w:rPr>
        <w:t xml:space="preserve">. Recuperado de </w:t>
      </w:r>
      <w:hyperlink r:id="rId27" w:history="1">
        <w:r w:rsidRPr="0089211C">
          <w:rPr>
            <w:rStyle w:val="Hipervnculo"/>
            <w:rFonts w:ascii="Times New Roman" w:hAnsi="Times New Roman" w:cs="Times New Roman"/>
            <w:sz w:val="24"/>
            <w:szCs w:val="24"/>
          </w:rPr>
          <w:t>http://datelobueno.com/wp-content/uploads/2014/05/Manual-de-Aromaterapia.pdf</w:t>
        </w:r>
      </w:hyperlink>
      <w:r w:rsidRPr="0089211C">
        <w:rPr>
          <w:rFonts w:ascii="Times New Roman" w:hAnsi="Times New Roman" w:cs="Times New Roman"/>
          <w:sz w:val="24"/>
          <w:szCs w:val="24"/>
        </w:rPr>
        <w:t>.</w:t>
      </w:r>
    </w:p>
    <w:p w14:paraId="444EADB5" w14:textId="77777777" w:rsidR="0089211C" w:rsidRPr="00D827FE" w:rsidRDefault="0089211C" w:rsidP="0089211C">
      <w:pPr>
        <w:spacing w:line="360" w:lineRule="auto"/>
        <w:ind w:left="567" w:hanging="567"/>
        <w:jc w:val="both"/>
        <w:rPr>
          <w:rFonts w:ascii="Times New Roman" w:hAnsi="Times New Roman" w:cs="Times New Roman"/>
          <w:sz w:val="24"/>
          <w:szCs w:val="24"/>
          <w:lang w:val="es-VE"/>
        </w:rPr>
      </w:pPr>
      <w:r w:rsidRPr="0089211C">
        <w:rPr>
          <w:rFonts w:ascii="Times New Roman" w:hAnsi="Times New Roman" w:cs="Times New Roman"/>
          <w:sz w:val="24"/>
          <w:szCs w:val="24"/>
          <w:lang w:val="es-VE"/>
        </w:rPr>
        <w:t xml:space="preserve">Verdugo, M., Gómez, A. y Arias, B. (2009). </w:t>
      </w:r>
      <w:r w:rsidRPr="0089211C">
        <w:rPr>
          <w:rFonts w:ascii="Times New Roman" w:hAnsi="Times New Roman" w:cs="Times New Roman"/>
          <w:i/>
          <w:sz w:val="24"/>
          <w:szCs w:val="24"/>
          <w:lang w:val="es-VE"/>
        </w:rPr>
        <w:t>Escala de la calidad de vida en personas mayores: la escala FUMAT</w:t>
      </w:r>
      <w:r w:rsidRPr="0089211C">
        <w:rPr>
          <w:rFonts w:ascii="Times New Roman" w:hAnsi="Times New Roman" w:cs="Times New Roman"/>
          <w:sz w:val="24"/>
          <w:szCs w:val="24"/>
          <w:lang w:val="es-VE"/>
        </w:rPr>
        <w:t xml:space="preserve">. Salamanca (España): Publicaciones del INICO. </w:t>
      </w:r>
      <w:r w:rsidRPr="0089211C">
        <w:rPr>
          <w:rFonts w:ascii="Times New Roman" w:hAnsi="Times New Roman" w:cs="Times New Roman"/>
          <w:sz w:val="24"/>
          <w:szCs w:val="24"/>
        </w:rPr>
        <w:t xml:space="preserve">Recuperado de </w:t>
      </w:r>
      <w:hyperlink r:id="rId28" w:history="1">
        <w:r w:rsidRPr="0089211C">
          <w:rPr>
            <w:rStyle w:val="Hipervnculo"/>
            <w:rFonts w:ascii="Times New Roman" w:hAnsi="Times New Roman" w:cs="Times New Roman"/>
            <w:sz w:val="24"/>
            <w:szCs w:val="24"/>
            <w:lang w:val="es-VE"/>
          </w:rPr>
          <w:t>http://sid.usal.es/idocs/F8/FDO23248/herramientas_4.pdf</w:t>
        </w:r>
      </w:hyperlink>
      <w:r w:rsidRPr="0089211C">
        <w:rPr>
          <w:rStyle w:val="Hipervnculo"/>
          <w:rFonts w:ascii="Times New Roman" w:hAnsi="Times New Roman" w:cs="Times New Roman"/>
          <w:sz w:val="24"/>
          <w:szCs w:val="24"/>
          <w:lang w:val="es-VE"/>
        </w:rPr>
        <w:t>.</w:t>
      </w:r>
    </w:p>
    <w:p w14:paraId="196AD85D" w14:textId="77777777" w:rsidR="0089211C" w:rsidRPr="008C5DCF" w:rsidRDefault="0089211C" w:rsidP="0089211C">
      <w:pPr>
        <w:rPr>
          <w:lang w:val="es-VE"/>
        </w:rPr>
      </w:pPr>
    </w:p>
    <w:p w14:paraId="32FB38EF" w14:textId="52CCD3B5" w:rsidR="005F49A2" w:rsidRDefault="005F49A2" w:rsidP="0089211C">
      <w:pPr>
        <w:rPr>
          <w:lang w:val="es-VE"/>
        </w:rPr>
      </w:pPr>
    </w:p>
    <w:p w14:paraId="16E2A71D" w14:textId="1031CDA4" w:rsidR="005374E2" w:rsidRDefault="005374E2" w:rsidP="0089211C">
      <w:pPr>
        <w:rPr>
          <w:lang w:val="es-VE"/>
        </w:rPr>
      </w:pPr>
    </w:p>
    <w:p w14:paraId="61AAD8B4" w14:textId="72486035" w:rsidR="005374E2" w:rsidRDefault="005374E2" w:rsidP="0089211C">
      <w:pPr>
        <w:rPr>
          <w:lang w:val="es-VE"/>
        </w:rPr>
      </w:pPr>
    </w:p>
    <w:p w14:paraId="5D9FC3E5" w14:textId="552AFEBC" w:rsidR="005374E2" w:rsidRDefault="005374E2" w:rsidP="0089211C">
      <w:pPr>
        <w:rPr>
          <w:lang w:val="es-VE"/>
        </w:rPr>
      </w:pPr>
    </w:p>
    <w:p w14:paraId="6D7B4444" w14:textId="2CF6D9F8" w:rsidR="005374E2" w:rsidRDefault="005374E2" w:rsidP="0089211C">
      <w:pPr>
        <w:rPr>
          <w:lang w:val="es-VE"/>
        </w:rPr>
      </w:pPr>
    </w:p>
    <w:p w14:paraId="1514BCEA" w14:textId="57A00ADD" w:rsidR="005374E2" w:rsidRDefault="005374E2" w:rsidP="0089211C">
      <w:pPr>
        <w:rPr>
          <w:lang w:val="es-VE"/>
        </w:rPr>
      </w:pPr>
      <w:bookmarkStart w:id="0" w:name="_GoBack"/>
      <w:bookmarkEnd w:id="0"/>
    </w:p>
    <w:p w14:paraId="31CDA06B" w14:textId="3890046F" w:rsidR="005374E2" w:rsidRDefault="005374E2" w:rsidP="0089211C">
      <w:pPr>
        <w:rPr>
          <w:lang w:val="es-VE"/>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374E2" w:rsidRPr="0048642A" w14:paraId="56FA68C3" w14:textId="77777777" w:rsidTr="00516016">
        <w:tc>
          <w:tcPr>
            <w:tcW w:w="3045" w:type="dxa"/>
            <w:shd w:val="clear" w:color="auto" w:fill="auto"/>
            <w:tcMar>
              <w:top w:w="100" w:type="dxa"/>
              <w:left w:w="100" w:type="dxa"/>
              <w:bottom w:w="100" w:type="dxa"/>
              <w:right w:w="100" w:type="dxa"/>
            </w:tcMar>
          </w:tcPr>
          <w:p w14:paraId="3E2742C7" w14:textId="77777777" w:rsidR="005374E2" w:rsidRPr="0048642A" w:rsidRDefault="005374E2" w:rsidP="00516016">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0339AEFA" w14:textId="4D8E3891" w:rsidR="005374E2" w:rsidRPr="0048642A" w:rsidRDefault="005374E2" w:rsidP="00516016">
            <w:pPr>
              <w:pStyle w:val="Ttulo3"/>
              <w:widowControl w:val="0"/>
              <w:spacing w:before="0" w:line="240" w:lineRule="auto"/>
              <w:rPr>
                <w:sz w:val="20"/>
                <w:szCs w:val="20"/>
              </w:rPr>
            </w:pPr>
            <w:bookmarkStart w:id="1" w:name="_btsjgdfgjwkr" w:colFirst="0" w:colLast="0"/>
            <w:bookmarkEnd w:id="1"/>
            <w:r>
              <w:rPr>
                <w:sz w:val="20"/>
                <w:szCs w:val="20"/>
              </w:rPr>
              <w:t>Autor (es)</w:t>
            </w:r>
          </w:p>
        </w:tc>
      </w:tr>
      <w:tr w:rsidR="005374E2" w:rsidRPr="0048642A" w14:paraId="5A6B8DE0" w14:textId="77777777" w:rsidTr="00516016">
        <w:tc>
          <w:tcPr>
            <w:tcW w:w="3045" w:type="dxa"/>
            <w:shd w:val="clear" w:color="auto" w:fill="auto"/>
            <w:tcMar>
              <w:top w:w="100" w:type="dxa"/>
              <w:left w:w="100" w:type="dxa"/>
              <w:bottom w:w="100" w:type="dxa"/>
              <w:right w:w="100" w:type="dxa"/>
            </w:tcMar>
          </w:tcPr>
          <w:p w14:paraId="5F91E6AB" w14:textId="77777777" w:rsidR="005374E2" w:rsidRPr="0048642A" w:rsidRDefault="005374E2" w:rsidP="00516016">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B125C4C"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p>
        </w:tc>
      </w:tr>
      <w:tr w:rsidR="005374E2" w:rsidRPr="0048642A" w14:paraId="6C1432BD" w14:textId="77777777" w:rsidTr="00516016">
        <w:tc>
          <w:tcPr>
            <w:tcW w:w="3045" w:type="dxa"/>
            <w:shd w:val="clear" w:color="auto" w:fill="auto"/>
            <w:tcMar>
              <w:top w:w="100" w:type="dxa"/>
              <w:left w:w="100" w:type="dxa"/>
              <w:bottom w:w="100" w:type="dxa"/>
              <w:right w:w="100" w:type="dxa"/>
            </w:tcMar>
          </w:tcPr>
          <w:p w14:paraId="6B2EA20A" w14:textId="77777777" w:rsidR="005374E2" w:rsidRPr="0048642A" w:rsidRDefault="005374E2" w:rsidP="00516016">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6BF184F"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Lourdes Maricruz Morales (apoyo)</w:t>
            </w:r>
          </w:p>
        </w:tc>
      </w:tr>
      <w:tr w:rsidR="005374E2" w:rsidRPr="0048642A" w14:paraId="4231226C" w14:textId="77777777" w:rsidTr="00516016">
        <w:tc>
          <w:tcPr>
            <w:tcW w:w="3045" w:type="dxa"/>
            <w:shd w:val="clear" w:color="auto" w:fill="auto"/>
            <w:tcMar>
              <w:top w:w="100" w:type="dxa"/>
              <w:left w:w="100" w:type="dxa"/>
              <w:bottom w:w="100" w:type="dxa"/>
              <w:right w:w="100" w:type="dxa"/>
            </w:tcMar>
          </w:tcPr>
          <w:p w14:paraId="5DEB64A9" w14:textId="77777777" w:rsidR="005374E2" w:rsidRPr="0048642A" w:rsidRDefault="005374E2" w:rsidP="00516016">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5F424B6"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Ana Rosa Ca, Valle (apoyo), Lourdes Maricruz Morales (apoyo) </w:t>
            </w:r>
          </w:p>
        </w:tc>
      </w:tr>
      <w:tr w:rsidR="005374E2" w:rsidRPr="0048642A" w14:paraId="5885503E" w14:textId="77777777" w:rsidTr="00516016">
        <w:tc>
          <w:tcPr>
            <w:tcW w:w="3045" w:type="dxa"/>
            <w:shd w:val="clear" w:color="auto" w:fill="auto"/>
            <w:tcMar>
              <w:top w:w="100" w:type="dxa"/>
              <w:left w:w="100" w:type="dxa"/>
              <w:bottom w:w="100" w:type="dxa"/>
              <w:right w:w="100" w:type="dxa"/>
            </w:tcMar>
          </w:tcPr>
          <w:p w14:paraId="72026DEF" w14:textId="77777777" w:rsidR="005374E2" w:rsidRPr="0048642A" w:rsidRDefault="005374E2" w:rsidP="00516016">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5CE85803"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Lourdes Maricruz Morales (apoyo) </w:t>
            </w:r>
          </w:p>
        </w:tc>
      </w:tr>
      <w:tr w:rsidR="005374E2" w:rsidRPr="0048642A" w14:paraId="517C5FB8" w14:textId="77777777" w:rsidTr="00516016">
        <w:tc>
          <w:tcPr>
            <w:tcW w:w="3045" w:type="dxa"/>
            <w:shd w:val="clear" w:color="auto" w:fill="auto"/>
            <w:tcMar>
              <w:top w:w="100" w:type="dxa"/>
              <w:left w:w="100" w:type="dxa"/>
              <w:bottom w:w="100" w:type="dxa"/>
              <w:right w:w="100" w:type="dxa"/>
            </w:tcMar>
          </w:tcPr>
          <w:p w14:paraId="0D643C9C" w14:textId="77777777" w:rsidR="005374E2" w:rsidRPr="0048642A" w:rsidRDefault="005374E2" w:rsidP="00516016">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18CED2DE"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Lourdes Maricruz Morales (apoyo) </w:t>
            </w:r>
          </w:p>
        </w:tc>
      </w:tr>
      <w:tr w:rsidR="005374E2" w:rsidRPr="0048642A" w14:paraId="18634652" w14:textId="77777777" w:rsidTr="00516016">
        <w:tc>
          <w:tcPr>
            <w:tcW w:w="3045" w:type="dxa"/>
            <w:shd w:val="clear" w:color="auto" w:fill="auto"/>
            <w:tcMar>
              <w:top w:w="100" w:type="dxa"/>
              <w:left w:w="100" w:type="dxa"/>
              <w:bottom w:w="100" w:type="dxa"/>
              <w:right w:w="100" w:type="dxa"/>
            </w:tcMar>
          </w:tcPr>
          <w:p w14:paraId="2B710437" w14:textId="77777777" w:rsidR="005374E2" w:rsidRPr="0048642A" w:rsidRDefault="005374E2" w:rsidP="00516016">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9BB7AD0" w14:textId="641CEBC3"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Lourdes Maricruz Morales (apoyo)</w:t>
            </w:r>
          </w:p>
        </w:tc>
      </w:tr>
      <w:tr w:rsidR="005374E2" w:rsidRPr="0048642A" w14:paraId="62B94AA8" w14:textId="77777777" w:rsidTr="00516016">
        <w:tc>
          <w:tcPr>
            <w:tcW w:w="3045" w:type="dxa"/>
            <w:shd w:val="clear" w:color="auto" w:fill="auto"/>
            <w:tcMar>
              <w:top w:w="100" w:type="dxa"/>
              <w:left w:w="100" w:type="dxa"/>
              <w:bottom w:w="100" w:type="dxa"/>
              <w:right w:w="100" w:type="dxa"/>
            </w:tcMar>
          </w:tcPr>
          <w:p w14:paraId="338D7994" w14:textId="77777777" w:rsidR="005374E2" w:rsidRPr="0048642A" w:rsidRDefault="005374E2" w:rsidP="00516016">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A53FA61"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Ana Rosa Can Valle (apoyo), Lourdes Maricruz Morales (apoyo) </w:t>
            </w:r>
          </w:p>
        </w:tc>
      </w:tr>
      <w:tr w:rsidR="005374E2" w:rsidRPr="0048642A" w14:paraId="3F58DA2B" w14:textId="77777777" w:rsidTr="00516016">
        <w:tc>
          <w:tcPr>
            <w:tcW w:w="3045" w:type="dxa"/>
            <w:shd w:val="clear" w:color="auto" w:fill="auto"/>
            <w:tcMar>
              <w:top w:w="100" w:type="dxa"/>
              <w:left w:w="100" w:type="dxa"/>
              <w:bottom w:w="100" w:type="dxa"/>
              <w:right w:w="100" w:type="dxa"/>
            </w:tcMar>
          </w:tcPr>
          <w:p w14:paraId="7971ECB0" w14:textId="77777777" w:rsidR="005374E2" w:rsidRPr="0048642A" w:rsidRDefault="005374E2" w:rsidP="00516016">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A991F76"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Ana Rosa Can Valle (apoyo) </w:t>
            </w:r>
          </w:p>
        </w:tc>
      </w:tr>
      <w:tr w:rsidR="005374E2" w:rsidRPr="0048642A" w14:paraId="5A2ACEAF" w14:textId="77777777" w:rsidTr="00516016">
        <w:tc>
          <w:tcPr>
            <w:tcW w:w="3045" w:type="dxa"/>
            <w:shd w:val="clear" w:color="auto" w:fill="auto"/>
            <w:tcMar>
              <w:top w:w="100" w:type="dxa"/>
              <w:left w:w="100" w:type="dxa"/>
              <w:bottom w:w="100" w:type="dxa"/>
              <w:right w:w="100" w:type="dxa"/>
            </w:tcMar>
          </w:tcPr>
          <w:p w14:paraId="4EB67777" w14:textId="77777777" w:rsidR="005374E2" w:rsidRPr="0048642A" w:rsidRDefault="005374E2" w:rsidP="00516016">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0C61545"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w:t>
            </w:r>
          </w:p>
        </w:tc>
      </w:tr>
      <w:tr w:rsidR="005374E2" w:rsidRPr="0048642A" w14:paraId="4BB9D83D" w14:textId="77777777" w:rsidTr="00516016">
        <w:tc>
          <w:tcPr>
            <w:tcW w:w="3045" w:type="dxa"/>
            <w:shd w:val="clear" w:color="auto" w:fill="auto"/>
            <w:tcMar>
              <w:top w:w="100" w:type="dxa"/>
              <w:left w:w="100" w:type="dxa"/>
              <w:bottom w:w="100" w:type="dxa"/>
              <w:right w:w="100" w:type="dxa"/>
            </w:tcMar>
          </w:tcPr>
          <w:p w14:paraId="3747E884" w14:textId="77777777" w:rsidR="005374E2" w:rsidRPr="0048642A" w:rsidRDefault="005374E2" w:rsidP="00516016">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1671C69"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w:t>
            </w:r>
          </w:p>
        </w:tc>
      </w:tr>
      <w:tr w:rsidR="005374E2" w:rsidRPr="0048642A" w14:paraId="3E21EE06" w14:textId="77777777" w:rsidTr="00516016">
        <w:tc>
          <w:tcPr>
            <w:tcW w:w="3045" w:type="dxa"/>
            <w:shd w:val="clear" w:color="auto" w:fill="auto"/>
            <w:tcMar>
              <w:top w:w="100" w:type="dxa"/>
              <w:left w:w="100" w:type="dxa"/>
              <w:bottom w:w="100" w:type="dxa"/>
              <w:right w:w="100" w:type="dxa"/>
            </w:tcMar>
          </w:tcPr>
          <w:p w14:paraId="33A96BCF" w14:textId="77777777" w:rsidR="005374E2" w:rsidRPr="0048642A" w:rsidRDefault="005374E2" w:rsidP="00516016">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697F1BE"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w:t>
            </w:r>
          </w:p>
        </w:tc>
      </w:tr>
      <w:tr w:rsidR="005374E2" w:rsidRPr="0048642A" w14:paraId="01ECFDDE" w14:textId="77777777" w:rsidTr="00516016">
        <w:tc>
          <w:tcPr>
            <w:tcW w:w="3045" w:type="dxa"/>
            <w:shd w:val="clear" w:color="auto" w:fill="auto"/>
            <w:tcMar>
              <w:top w:w="100" w:type="dxa"/>
              <w:left w:w="100" w:type="dxa"/>
              <w:bottom w:w="100" w:type="dxa"/>
              <w:right w:w="100" w:type="dxa"/>
            </w:tcMar>
          </w:tcPr>
          <w:p w14:paraId="36B53A84" w14:textId="77777777" w:rsidR="005374E2" w:rsidRPr="0048642A" w:rsidRDefault="005374E2" w:rsidP="00516016">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239793D"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(Principal), Lourdes Maricruz Morales (apoyo)</w:t>
            </w:r>
          </w:p>
        </w:tc>
      </w:tr>
      <w:tr w:rsidR="005374E2" w:rsidRPr="0048642A" w14:paraId="2D1B065F" w14:textId="77777777" w:rsidTr="00516016">
        <w:tc>
          <w:tcPr>
            <w:tcW w:w="3045" w:type="dxa"/>
            <w:shd w:val="clear" w:color="auto" w:fill="auto"/>
            <w:tcMar>
              <w:top w:w="100" w:type="dxa"/>
              <w:left w:w="100" w:type="dxa"/>
              <w:bottom w:w="100" w:type="dxa"/>
              <w:right w:w="100" w:type="dxa"/>
            </w:tcMar>
          </w:tcPr>
          <w:p w14:paraId="7BD3E5EB" w14:textId="77777777" w:rsidR="005374E2" w:rsidRPr="0048642A" w:rsidRDefault="005374E2" w:rsidP="00516016">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4DF7F15"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w:t>
            </w:r>
          </w:p>
        </w:tc>
      </w:tr>
      <w:tr w:rsidR="005374E2" w:rsidRPr="0048642A" w14:paraId="73BE4AC1" w14:textId="77777777" w:rsidTr="00516016">
        <w:tc>
          <w:tcPr>
            <w:tcW w:w="3045" w:type="dxa"/>
            <w:shd w:val="clear" w:color="auto" w:fill="auto"/>
            <w:tcMar>
              <w:top w:w="100" w:type="dxa"/>
              <w:left w:w="100" w:type="dxa"/>
              <w:bottom w:w="100" w:type="dxa"/>
              <w:right w:w="100" w:type="dxa"/>
            </w:tcMar>
          </w:tcPr>
          <w:p w14:paraId="00D037C4" w14:textId="77777777" w:rsidR="005374E2" w:rsidRPr="0048642A" w:rsidRDefault="005374E2" w:rsidP="00516016">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EC12BE9" w14:textId="77777777" w:rsidR="005374E2" w:rsidRPr="005374E2" w:rsidRDefault="005374E2" w:rsidP="00516016">
            <w:pPr>
              <w:widowControl w:val="0"/>
              <w:spacing w:line="240" w:lineRule="auto"/>
              <w:rPr>
                <w:b/>
                <w:sz w:val="18"/>
                <w:szCs w:val="18"/>
              </w:rPr>
            </w:pPr>
            <w:r w:rsidRPr="005374E2">
              <w:rPr>
                <w:b/>
                <w:sz w:val="18"/>
                <w:szCs w:val="18"/>
              </w:rPr>
              <w:t xml:space="preserve">Jaqueline Guadalupe Guerrero </w:t>
            </w:r>
            <w:proofErr w:type="spellStart"/>
            <w:r w:rsidRPr="005374E2">
              <w:rPr>
                <w:b/>
                <w:sz w:val="18"/>
                <w:szCs w:val="18"/>
              </w:rPr>
              <w:t>Ceh</w:t>
            </w:r>
            <w:proofErr w:type="spellEnd"/>
            <w:r w:rsidRPr="005374E2">
              <w:rPr>
                <w:b/>
                <w:sz w:val="18"/>
                <w:szCs w:val="18"/>
              </w:rPr>
              <w:t xml:space="preserve"> </w:t>
            </w:r>
          </w:p>
        </w:tc>
      </w:tr>
    </w:tbl>
    <w:p w14:paraId="1DFE4199" w14:textId="77777777" w:rsidR="005374E2" w:rsidRPr="0089211C" w:rsidRDefault="005374E2" w:rsidP="0089211C">
      <w:pPr>
        <w:rPr>
          <w:lang w:val="es-VE"/>
        </w:rPr>
      </w:pPr>
    </w:p>
    <w:sectPr w:rsidR="005374E2" w:rsidRPr="0089211C" w:rsidSect="00D479F7">
      <w:headerReference w:type="default" r:id="rId29"/>
      <w:footerReference w:type="default" r:id="rId3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E7FE" w14:textId="77777777" w:rsidR="005B5DBA" w:rsidRDefault="005B5DBA" w:rsidP="00D479F7">
      <w:pPr>
        <w:spacing w:after="0" w:line="240" w:lineRule="auto"/>
      </w:pPr>
      <w:r>
        <w:separator/>
      </w:r>
    </w:p>
  </w:endnote>
  <w:endnote w:type="continuationSeparator" w:id="0">
    <w:p w14:paraId="6565BD09" w14:textId="77777777" w:rsidR="005B5DBA" w:rsidRDefault="005B5DBA" w:rsidP="00D4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DEB4D" w14:textId="308EDAED" w:rsidR="00D479F7" w:rsidRDefault="00D479F7" w:rsidP="00D479F7">
    <w:pPr>
      <w:pStyle w:val="Piedepgina"/>
      <w:jc w:val="center"/>
    </w:pPr>
    <w:r w:rsidRPr="00B47E30">
      <w:rPr>
        <w:b/>
      </w:rPr>
      <w:t>Vol. 7, Núm. 1</w:t>
    </w:r>
    <w:r>
      <w:rPr>
        <w:b/>
      </w:rPr>
      <w:t>4</w:t>
    </w:r>
    <w:r w:rsidRPr="00B47E30">
      <w:rPr>
        <w:b/>
      </w:rPr>
      <w:t xml:space="preserve">                   </w:t>
    </w:r>
    <w:r>
      <w:rPr>
        <w:b/>
      </w:rPr>
      <w:t>Julio - Diciembre</w:t>
    </w:r>
    <w:r w:rsidRPr="00B47E30">
      <w:rPr>
        <w:b/>
      </w:rPr>
      <w:t xml:space="preserve"> 2018                   DOI:</w:t>
    </w:r>
    <w:r w:rsidR="00F13D2F">
      <w:rPr>
        <w:b/>
      </w:rPr>
      <w:t xml:space="preserve"> </w:t>
    </w:r>
    <w:hyperlink r:id="rId1" w:history="1">
      <w:r w:rsidR="00F13D2F" w:rsidRPr="00F13D2F">
        <w:rPr>
          <w:b/>
        </w:rPr>
        <w:t>10.23913/</w:t>
      </w:r>
      <w:proofErr w:type="gramStart"/>
      <w:r w:rsidR="00F13D2F" w:rsidRPr="00F13D2F">
        <w:rPr>
          <w:b/>
        </w:rPr>
        <w:t>rics.v</w:t>
      </w:r>
      <w:proofErr w:type="gramEnd"/>
      <w:r w:rsidR="00F13D2F" w:rsidRPr="00F13D2F">
        <w:rPr>
          <w:b/>
        </w:rPr>
        <w:t>7i14.73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954D" w14:textId="77777777" w:rsidR="005B5DBA" w:rsidRDefault="005B5DBA" w:rsidP="00D479F7">
      <w:pPr>
        <w:spacing w:after="0" w:line="240" w:lineRule="auto"/>
      </w:pPr>
      <w:r>
        <w:separator/>
      </w:r>
    </w:p>
  </w:footnote>
  <w:footnote w:type="continuationSeparator" w:id="0">
    <w:p w14:paraId="5E44A5A6" w14:textId="77777777" w:rsidR="005B5DBA" w:rsidRDefault="005B5DBA" w:rsidP="00D4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D1B2" w14:textId="77777777" w:rsidR="00D479F7" w:rsidRDefault="00D479F7" w:rsidP="00D479F7">
    <w:pPr>
      <w:pStyle w:val="Encabezado"/>
      <w:jc w:val="center"/>
    </w:pPr>
    <w:r>
      <w:rPr>
        <w:noProof/>
        <w:lang w:eastAsia="es-MX"/>
      </w:rPr>
      <w:drawing>
        <wp:inline distT="0" distB="0" distL="0" distR="0" wp14:anchorId="67C3CEE7" wp14:editId="5DE574A5">
          <wp:extent cx="5610225" cy="666750"/>
          <wp:effectExtent l="0" t="0" r="952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281"/>
    <w:multiLevelType w:val="hybridMultilevel"/>
    <w:tmpl w:val="79A401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05500"/>
    <w:multiLevelType w:val="hybridMultilevel"/>
    <w:tmpl w:val="D47E86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07D14"/>
    <w:multiLevelType w:val="hybridMultilevel"/>
    <w:tmpl w:val="38348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A00714"/>
    <w:multiLevelType w:val="hybridMultilevel"/>
    <w:tmpl w:val="79A401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9449B"/>
    <w:multiLevelType w:val="hybridMultilevel"/>
    <w:tmpl w:val="E52427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B70282"/>
    <w:multiLevelType w:val="hybridMultilevel"/>
    <w:tmpl w:val="9DDA19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635267"/>
    <w:multiLevelType w:val="hybridMultilevel"/>
    <w:tmpl w:val="83889E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368A4"/>
    <w:multiLevelType w:val="hybridMultilevel"/>
    <w:tmpl w:val="6CCE93FE"/>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2F0CD9"/>
    <w:multiLevelType w:val="hybridMultilevel"/>
    <w:tmpl w:val="1EA4E9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8662F7"/>
    <w:multiLevelType w:val="hybridMultilevel"/>
    <w:tmpl w:val="D2D4B5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47428D"/>
    <w:multiLevelType w:val="hybridMultilevel"/>
    <w:tmpl w:val="B6824C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1E6C4B02"/>
    <w:multiLevelType w:val="hybridMultilevel"/>
    <w:tmpl w:val="CDDC0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D475AF"/>
    <w:multiLevelType w:val="hybridMultilevel"/>
    <w:tmpl w:val="1D14EE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7C2FF4"/>
    <w:multiLevelType w:val="hybridMultilevel"/>
    <w:tmpl w:val="CCE2B2E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15:restartNumberingAfterBreak="0">
    <w:nsid w:val="25C241C3"/>
    <w:multiLevelType w:val="hybridMultilevel"/>
    <w:tmpl w:val="49DAA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DC3E79"/>
    <w:multiLevelType w:val="hybridMultilevel"/>
    <w:tmpl w:val="79A401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96B71"/>
    <w:multiLevelType w:val="hybridMultilevel"/>
    <w:tmpl w:val="79A401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A824B5"/>
    <w:multiLevelType w:val="hybridMultilevel"/>
    <w:tmpl w:val="C566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B24EDF"/>
    <w:multiLevelType w:val="hybridMultilevel"/>
    <w:tmpl w:val="09181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0958FC"/>
    <w:multiLevelType w:val="hybridMultilevel"/>
    <w:tmpl w:val="E64447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317581"/>
    <w:multiLevelType w:val="hybridMultilevel"/>
    <w:tmpl w:val="FDA41C8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EA1BE2"/>
    <w:multiLevelType w:val="hybridMultilevel"/>
    <w:tmpl w:val="A6766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F942F3"/>
    <w:multiLevelType w:val="hybridMultilevel"/>
    <w:tmpl w:val="5538C2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2D3CD9"/>
    <w:multiLevelType w:val="hybridMultilevel"/>
    <w:tmpl w:val="02FAB25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4573067F"/>
    <w:multiLevelType w:val="hybridMultilevel"/>
    <w:tmpl w:val="835E43A4"/>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9B155E0"/>
    <w:multiLevelType w:val="hybridMultilevel"/>
    <w:tmpl w:val="F39EB908"/>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6" w15:restartNumberingAfterBreak="0">
    <w:nsid w:val="50297600"/>
    <w:multiLevelType w:val="hybridMultilevel"/>
    <w:tmpl w:val="38D6E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B14CE2"/>
    <w:multiLevelType w:val="hybridMultilevel"/>
    <w:tmpl w:val="C5D4C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D547DE"/>
    <w:multiLevelType w:val="hybridMultilevel"/>
    <w:tmpl w:val="888E2288"/>
    <w:lvl w:ilvl="0" w:tplc="08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9" w15:restartNumberingAfterBreak="0">
    <w:nsid w:val="5BBF75F7"/>
    <w:multiLevelType w:val="hybridMultilevel"/>
    <w:tmpl w:val="79A401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1C0838"/>
    <w:multiLevelType w:val="hybridMultilevel"/>
    <w:tmpl w:val="0A3C229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B28BC"/>
    <w:multiLevelType w:val="hybridMultilevel"/>
    <w:tmpl w:val="02781F9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76A1B1A"/>
    <w:multiLevelType w:val="hybridMultilevel"/>
    <w:tmpl w:val="79A401C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77F44E6"/>
    <w:multiLevelType w:val="hybridMultilevel"/>
    <w:tmpl w:val="055E4218"/>
    <w:lvl w:ilvl="0" w:tplc="080A000F">
      <w:start w:val="1"/>
      <w:numFmt w:val="decimal"/>
      <w:lvlText w:val="%1."/>
      <w:lvlJc w:val="left"/>
      <w:pPr>
        <w:ind w:left="606" w:hanging="360"/>
      </w:pPr>
      <w:rPr>
        <w:rFonts w:hint="default"/>
      </w:rPr>
    </w:lvl>
    <w:lvl w:ilvl="1" w:tplc="080A0019" w:tentative="1">
      <w:start w:val="1"/>
      <w:numFmt w:val="lowerLetter"/>
      <w:lvlText w:val="%2."/>
      <w:lvlJc w:val="left"/>
      <w:pPr>
        <w:ind w:left="1326" w:hanging="360"/>
      </w:pPr>
    </w:lvl>
    <w:lvl w:ilvl="2" w:tplc="080A001B" w:tentative="1">
      <w:start w:val="1"/>
      <w:numFmt w:val="lowerRoman"/>
      <w:lvlText w:val="%3."/>
      <w:lvlJc w:val="right"/>
      <w:pPr>
        <w:ind w:left="2046" w:hanging="180"/>
      </w:pPr>
    </w:lvl>
    <w:lvl w:ilvl="3" w:tplc="080A000F" w:tentative="1">
      <w:start w:val="1"/>
      <w:numFmt w:val="decimal"/>
      <w:lvlText w:val="%4."/>
      <w:lvlJc w:val="left"/>
      <w:pPr>
        <w:ind w:left="2766" w:hanging="360"/>
      </w:pPr>
    </w:lvl>
    <w:lvl w:ilvl="4" w:tplc="080A0019" w:tentative="1">
      <w:start w:val="1"/>
      <w:numFmt w:val="lowerLetter"/>
      <w:lvlText w:val="%5."/>
      <w:lvlJc w:val="left"/>
      <w:pPr>
        <w:ind w:left="3486" w:hanging="360"/>
      </w:pPr>
    </w:lvl>
    <w:lvl w:ilvl="5" w:tplc="080A001B" w:tentative="1">
      <w:start w:val="1"/>
      <w:numFmt w:val="lowerRoman"/>
      <w:lvlText w:val="%6."/>
      <w:lvlJc w:val="right"/>
      <w:pPr>
        <w:ind w:left="4206" w:hanging="180"/>
      </w:pPr>
    </w:lvl>
    <w:lvl w:ilvl="6" w:tplc="080A000F" w:tentative="1">
      <w:start w:val="1"/>
      <w:numFmt w:val="decimal"/>
      <w:lvlText w:val="%7."/>
      <w:lvlJc w:val="left"/>
      <w:pPr>
        <w:ind w:left="4926" w:hanging="360"/>
      </w:pPr>
    </w:lvl>
    <w:lvl w:ilvl="7" w:tplc="080A0019" w:tentative="1">
      <w:start w:val="1"/>
      <w:numFmt w:val="lowerLetter"/>
      <w:lvlText w:val="%8."/>
      <w:lvlJc w:val="left"/>
      <w:pPr>
        <w:ind w:left="5646" w:hanging="360"/>
      </w:pPr>
    </w:lvl>
    <w:lvl w:ilvl="8" w:tplc="080A001B" w:tentative="1">
      <w:start w:val="1"/>
      <w:numFmt w:val="lowerRoman"/>
      <w:lvlText w:val="%9."/>
      <w:lvlJc w:val="right"/>
      <w:pPr>
        <w:ind w:left="6366" w:hanging="180"/>
      </w:pPr>
    </w:lvl>
  </w:abstractNum>
  <w:abstractNum w:abstractNumId="34" w15:restartNumberingAfterBreak="0">
    <w:nsid w:val="678C2363"/>
    <w:multiLevelType w:val="hybridMultilevel"/>
    <w:tmpl w:val="6F9EA1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657983"/>
    <w:multiLevelType w:val="hybridMultilevel"/>
    <w:tmpl w:val="8730C5CA"/>
    <w:lvl w:ilvl="0" w:tplc="8730D412">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B35888"/>
    <w:multiLevelType w:val="hybridMultilevel"/>
    <w:tmpl w:val="4D229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A432F2"/>
    <w:multiLevelType w:val="hybridMultilevel"/>
    <w:tmpl w:val="3E42EB74"/>
    <w:lvl w:ilvl="0" w:tplc="22044C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94CA9"/>
    <w:multiLevelType w:val="hybridMultilevel"/>
    <w:tmpl w:val="73DC42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191E75"/>
    <w:multiLevelType w:val="hybridMultilevel"/>
    <w:tmpl w:val="79A401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7908E1"/>
    <w:multiLevelType w:val="hybridMultilevel"/>
    <w:tmpl w:val="0D7248A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8C3306B"/>
    <w:multiLevelType w:val="hybridMultilevel"/>
    <w:tmpl w:val="7E06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0B1AAB"/>
    <w:multiLevelType w:val="hybridMultilevel"/>
    <w:tmpl w:val="05ACFA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E25EB1"/>
    <w:multiLevelType w:val="hybridMultilevel"/>
    <w:tmpl w:val="AA1EC4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0C2798"/>
    <w:multiLevelType w:val="hybridMultilevel"/>
    <w:tmpl w:val="04464A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593D4F"/>
    <w:multiLevelType w:val="hybridMultilevel"/>
    <w:tmpl w:val="F39EB908"/>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46" w15:restartNumberingAfterBreak="0">
    <w:nsid w:val="7C5B7EBE"/>
    <w:multiLevelType w:val="hybridMultilevel"/>
    <w:tmpl w:val="341EC30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7" w15:restartNumberingAfterBreak="0">
    <w:nsid w:val="7D5C7AC9"/>
    <w:multiLevelType w:val="hybridMultilevel"/>
    <w:tmpl w:val="5D34FB6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44"/>
  </w:num>
  <w:num w:numId="4">
    <w:abstractNumId w:val="30"/>
  </w:num>
  <w:num w:numId="5">
    <w:abstractNumId w:val="9"/>
  </w:num>
  <w:num w:numId="6">
    <w:abstractNumId w:val="34"/>
  </w:num>
  <w:num w:numId="7">
    <w:abstractNumId w:val="19"/>
  </w:num>
  <w:num w:numId="8">
    <w:abstractNumId w:val="37"/>
  </w:num>
  <w:num w:numId="9">
    <w:abstractNumId w:val="7"/>
  </w:num>
  <w:num w:numId="10">
    <w:abstractNumId w:val="6"/>
  </w:num>
  <w:num w:numId="11">
    <w:abstractNumId w:val="42"/>
  </w:num>
  <w:num w:numId="12">
    <w:abstractNumId w:val="38"/>
  </w:num>
  <w:num w:numId="13">
    <w:abstractNumId w:val="1"/>
  </w:num>
  <w:num w:numId="14">
    <w:abstractNumId w:val="3"/>
  </w:num>
  <w:num w:numId="15">
    <w:abstractNumId w:val="39"/>
  </w:num>
  <w:num w:numId="16">
    <w:abstractNumId w:val="0"/>
  </w:num>
  <w:num w:numId="17">
    <w:abstractNumId w:val="29"/>
  </w:num>
  <w:num w:numId="18">
    <w:abstractNumId w:val="5"/>
  </w:num>
  <w:num w:numId="19">
    <w:abstractNumId w:val="22"/>
  </w:num>
  <w:num w:numId="20">
    <w:abstractNumId w:val="12"/>
  </w:num>
  <w:num w:numId="21">
    <w:abstractNumId w:val="27"/>
  </w:num>
  <w:num w:numId="22">
    <w:abstractNumId w:val="35"/>
  </w:num>
  <w:num w:numId="23">
    <w:abstractNumId w:val="33"/>
  </w:num>
  <w:num w:numId="24">
    <w:abstractNumId w:val="11"/>
  </w:num>
  <w:num w:numId="25">
    <w:abstractNumId w:val="16"/>
  </w:num>
  <w:num w:numId="26">
    <w:abstractNumId w:val="15"/>
  </w:num>
  <w:num w:numId="27">
    <w:abstractNumId w:val="43"/>
  </w:num>
  <w:num w:numId="28">
    <w:abstractNumId w:val="40"/>
  </w:num>
  <w:num w:numId="29">
    <w:abstractNumId w:val="36"/>
  </w:num>
  <w:num w:numId="30">
    <w:abstractNumId w:val="31"/>
  </w:num>
  <w:num w:numId="31">
    <w:abstractNumId w:val="47"/>
  </w:num>
  <w:num w:numId="32">
    <w:abstractNumId w:val="41"/>
  </w:num>
  <w:num w:numId="33">
    <w:abstractNumId w:val="18"/>
  </w:num>
  <w:num w:numId="34">
    <w:abstractNumId w:val="24"/>
  </w:num>
  <w:num w:numId="35">
    <w:abstractNumId w:val="2"/>
  </w:num>
  <w:num w:numId="36">
    <w:abstractNumId w:val="8"/>
  </w:num>
  <w:num w:numId="37">
    <w:abstractNumId w:val="14"/>
  </w:num>
  <w:num w:numId="38">
    <w:abstractNumId w:val="21"/>
  </w:num>
  <w:num w:numId="39">
    <w:abstractNumId w:val="26"/>
  </w:num>
  <w:num w:numId="40">
    <w:abstractNumId w:val="20"/>
  </w:num>
  <w:num w:numId="41">
    <w:abstractNumId w:val="23"/>
  </w:num>
  <w:num w:numId="42">
    <w:abstractNumId w:val="46"/>
  </w:num>
  <w:num w:numId="43">
    <w:abstractNumId w:val="13"/>
  </w:num>
  <w:num w:numId="44">
    <w:abstractNumId w:val="45"/>
  </w:num>
  <w:num w:numId="45">
    <w:abstractNumId w:val="25"/>
  </w:num>
  <w:num w:numId="46">
    <w:abstractNumId w:val="32"/>
  </w:num>
  <w:num w:numId="47">
    <w:abstractNumId w:val="28"/>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D8"/>
    <w:rsid w:val="00017A41"/>
    <w:rsid w:val="00026E80"/>
    <w:rsid w:val="000423D6"/>
    <w:rsid w:val="000A7B4C"/>
    <w:rsid w:val="000B4494"/>
    <w:rsid w:val="000C61A8"/>
    <w:rsid w:val="000C7C15"/>
    <w:rsid w:val="001156FD"/>
    <w:rsid w:val="0012204F"/>
    <w:rsid w:val="0013512C"/>
    <w:rsid w:val="00136CB5"/>
    <w:rsid w:val="001461CB"/>
    <w:rsid w:val="00162220"/>
    <w:rsid w:val="00167E5E"/>
    <w:rsid w:val="001775BD"/>
    <w:rsid w:val="00181971"/>
    <w:rsid w:val="001823DB"/>
    <w:rsid w:val="00197B77"/>
    <w:rsid w:val="001A2EB5"/>
    <w:rsid w:val="001A73B0"/>
    <w:rsid w:val="001B0494"/>
    <w:rsid w:val="001B0C79"/>
    <w:rsid w:val="001B23B3"/>
    <w:rsid w:val="001B5154"/>
    <w:rsid w:val="001C1725"/>
    <w:rsid w:val="001C27CD"/>
    <w:rsid w:val="001D5B09"/>
    <w:rsid w:val="001E6EA2"/>
    <w:rsid w:val="001F064B"/>
    <w:rsid w:val="001F185D"/>
    <w:rsid w:val="00207545"/>
    <w:rsid w:val="0022362C"/>
    <w:rsid w:val="0022549B"/>
    <w:rsid w:val="00226EA6"/>
    <w:rsid w:val="00243C99"/>
    <w:rsid w:val="00250B76"/>
    <w:rsid w:val="0025475D"/>
    <w:rsid w:val="00255F13"/>
    <w:rsid w:val="00262835"/>
    <w:rsid w:val="00271599"/>
    <w:rsid w:val="002924AD"/>
    <w:rsid w:val="00292CCA"/>
    <w:rsid w:val="002A3125"/>
    <w:rsid w:val="002B7CF6"/>
    <w:rsid w:val="002E12FB"/>
    <w:rsid w:val="002E3E29"/>
    <w:rsid w:val="002E6295"/>
    <w:rsid w:val="002F2D07"/>
    <w:rsid w:val="00312CB3"/>
    <w:rsid w:val="00340F45"/>
    <w:rsid w:val="0036477C"/>
    <w:rsid w:val="003650C5"/>
    <w:rsid w:val="003808A6"/>
    <w:rsid w:val="00381066"/>
    <w:rsid w:val="00394B3E"/>
    <w:rsid w:val="003C535B"/>
    <w:rsid w:val="003C64F7"/>
    <w:rsid w:val="003D74EE"/>
    <w:rsid w:val="00404A8B"/>
    <w:rsid w:val="00406A9D"/>
    <w:rsid w:val="00407085"/>
    <w:rsid w:val="00442BEA"/>
    <w:rsid w:val="00445D06"/>
    <w:rsid w:val="00453634"/>
    <w:rsid w:val="0047063E"/>
    <w:rsid w:val="00470A03"/>
    <w:rsid w:val="00471937"/>
    <w:rsid w:val="004730C2"/>
    <w:rsid w:val="004730E7"/>
    <w:rsid w:val="0047726E"/>
    <w:rsid w:val="00486E0F"/>
    <w:rsid w:val="00495093"/>
    <w:rsid w:val="004A28A2"/>
    <w:rsid w:val="004A2DDB"/>
    <w:rsid w:val="004B5811"/>
    <w:rsid w:val="004C123D"/>
    <w:rsid w:val="004C2AE6"/>
    <w:rsid w:val="004D1138"/>
    <w:rsid w:val="004D70F8"/>
    <w:rsid w:val="004E36AB"/>
    <w:rsid w:val="004F68DA"/>
    <w:rsid w:val="00501FF4"/>
    <w:rsid w:val="005024CD"/>
    <w:rsid w:val="00507919"/>
    <w:rsid w:val="00521854"/>
    <w:rsid w:val="00524B5C"/>
    <w:rsid w:val="00527569"/>
    <w:rsid w:val="005334FE"/>
    <w:rsid w:val="005374E2"/>
    <w:rsid w:val="00545B60"/>
    <w:rsid w:val="005565D8"/>
    <w:rsid w:val="0056306A"/>
    <w:rsid w:val="00566C6A"/>
    <w:rsid w:val="00583112"/>
    <w:rsid w:val="005832F3"/>
    <w:rsid w:val="005954BF"/>
    <w:rsid w:val="005A23CB"/>
    <w:rsid w:val="005B18DC"/>
    <w:rsid w:val="005B5DBA"/>
    <w:rsid w:val="005C6862"/>
    <w:rsid w:val="005D79E3"/>
    <w:rsid w:val="005E525A"/>
    <w:rsid w:val="005F49A2"/>
    <w:rsid w:val="005F6ED8"/>
    <w:rsid w:val="00613663"/>
    <w:rsid w:val="00643F5D"/>
    <w:rsid w:val="00663070"/>
    <w:rsid w:val="00664A15"/>
    <w:rsid w:val="0067451D"/>
    <w:rsid w:val="006761DD"/>
    <w:rsid w:val="006A6FE0"/>
    <w:rsid w:val="006C7352"/>
    <w:rsid w:val="0071310D"/>
    <w:rsid w:val="00714288"/>
    <w:rsid w:val="00730B06"/>
    <w:rsid w:val="00740B69"/>
    <w:rsid w:val="00762900"/>
    <w:rsid w:val="007719A0"/>
    <w:rsid w:val="00783BF7"/>
    <w:rsid w:val="007879B5"/>
    <w:rsid w:val="00792B51"/>
    <w:rsid w:val="007975FD"/>
    <w:rsid w:val="007A2C96"/>
    <w:rsid w:val="007A483F"/>
    <w:rsid w:val="007D4F7E"/>
    <w:rsid w:val="0080506A"/>
    <w:rsid w:val="00811AAD"/>
    <w:rsid w:val="00821967"/>
    <w:rsid w:val="00824280"/>
    <w:rsid w:val="00830B74"/>
    <w:rsid w:val="00830DC4"/>
    <w:rsid w:val="008405A2"/>
    <w:rsid w:val="00840B70"/>
    <w:rsid w:val="00845B33"/>
    <w:rsid w:val="00851A73"/>
    <w:rsid w:val="00853AA1"/>
    <w:rsid w:val="0085789F"/>
    <w:rsid w:val="008612DC"/>
    <w:rsid w:val="00882A39"/>
    <w:rsid w:val="00883D8D"/>
    <w:rsid w:val="0089211C"/>
    <w:rsid w:val="008957A7"/>
    <w:rsid w:val="008B16CC"/>
    <w:rsid w:val="008C0D55"/>
    <w:rsid w:val="008C5678"/>
    <w:rsid w:val="008D4D3A"/>
    <w:rsid w:val="008E1BEB"/>
    <w:rsid w:val="008E316C"/>
    <w:rsid w:val="00905F93"/>
    <w:rsid w:val="00927C3B"/>
    <w:rsid w:val="00951C3D"/>
    <w:rsid w:val="00957FE0"/>
    <w:rsid w:val="00962206"/>
    <w:rsid w:val="00965120"/>
    <w:rsid w:val="00965488"/>
    <w:rsid w:val="00974D49"/>
    <w:rsid w:val="009B107F"/>
    <w:rsid w:val="009C49D1"/>
    <w:rsid w:val="009F3A3B"/>
    <w:rsid w:val="00A203A9"/>
    <w:rsid w:val="00A211C3"/>
    <w:rsid w:val="00A27236"/>
    <w:rsid w:val="00A5319E"/>
    <w:rsid w:val="00A6568E"/>
    <w:rsid w:val="00A65C07"/>
    <w:rsid w:val="00A73800"/>
    <w:rsid w:val="00A8069A"/>
    <w:rsid w:val="00A9666F"/>
    <w:rsid w:val="00A9790C"/>
    <w:rsid w:val="00AA45EB"/>
    <w:rsid w:val="00AB4C2D"/>
    <w:rsid w:val="00AB5CA4"/>
    <w:rsid w:val="00AC4496"/>
    <w:rsid w:val="00AC5D46"/>
    <w:rsid w:val="00AD126C"/>
    <w:rsid w:val="00AE0E0D"/>
    <w:rsid w:val="00AE7D2E"/>
    <w:rsid w:val="00B03543"/>
    <w:rsid w:val="00B137AB"/>
    <w:rsid w:val="00B1529A"/>
    <w:rsid w:val="00B505DF"/>
    <w:rsid w:val="00B51C52"/>
    <w:rsid w:val="00B53ED3"/>
    <w:rsid w:val="00B80ACF"/>
    <w:rsid w:val="00BA5C8C"/>
    <w:rsid w:val="00BC5F88"/>
    <w:rsid w:val="00BE34AF"/>
    <w:rsid w:val="00BF682D"/>
    <w:rsid w:val="00C63CB9"/>
    <w:rsid w:val="00C64619"/>
    <w:rsid w:val="00C868E4"/>
    <w:rsid w:val="00C9007A"/>
    <w:rsid w:val="00C94DCE"/>
    <w:rsid w:val="00CA0489"/>
    <w:rsid w:val="00CA1DBB"/>
    <w:rsid w:val="00CA5072"/>
    <w:rsid w:val="00CA54D9"/>
    <w:rsid w:val="00CE1151"/>
    <w:rsid w:val="00D27215"/>
    <w:rsid w:val="00D30046"/>
    <w:rsid w:val="00D479F7"/>
    <w:rsid w:val="00D5090D"/>
    <w:rsid w:val="00D54775"/>
    <w:rsid w:val="00D55D32"/>
    <w:rsid w:val="00D609A7"/>
    <w:rsid w:val="00D72339"/>
    <w:rsid w:val="00D737B3"/>
    <w:rsid w:val="00D827FE"/>
    <w:rsid w:val="00DB6CC1"/>
    <w:rsid w:val="00DC5B65"/>
    <w:rsid w:val="00DD61FD"/>
    <w:rsid w:val="00DE42A3"/>
    <w:rsid w:val="00DF033A"/>
    <w:rsid w:val="00DF67A8"/>
    <w:rsid w:val="00E023E4"/>
    <w:rsid w:val="00E11567"/>
    <w:rsid w:val="00E2217F"/>
    <w:rsid w:val="00E4702A"/>
    <w:rsid w:val="00E47861"/>
    <w:rsid w:val="00E53806"/>
    <w:rsid w:val="00E54F3E"/>
    <w:rsid w:val="00E805CA"/>
    <w:rsid w:val="00E826F8"/>
    <w:rsid w:val="00EC6D7C"/>
    <w:rsid w:val="00ED1660"/>
    <w:rsid w:val="00ED2446"/>
    <w:rsid w:val="00ED2719"/>
    <w:rsid w:val="00ED7246"/>
    <w:rsid w:val="00ED746A"/>
    <w:rsid w:val="00ED784E"/>
    <w:rsid w:val="00EE20CB"/>
    <w:rsid w:val="00EF6928"/>
    <w:rsid w:val="00F13D2F"/>
    <w:rsid w:val="00F23627"/>
    <w:rsid w:val="00F243D7"/>
    <w:rsid w:val="00F27687"/>
    <w:rsid w:val="00F3371F"/>
    <w:rsid w:val="00F4245A"/>
    <w:rsid w:val="00F44484"/>
    <w:rsid w:val="00F8268A"/>
    <w:rsid w:val="00F97341"/>
    <w:rsid w:val="00FA4D42"/>
    <w:rsid w:val="00FC4E11"/>
    <w:rsid w:val="00FD2101"/>
    <w:rsid w:val="00FE05F1"/>
    <w:rsid w:val="00FE2D25"/>
    <w:rsid w:val="00FF4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BA07"/>
  <w15:docId w15:val="{8AA912DB-6942-4543-8293-CCB7A82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27FE"/>
    <w:pPr>
      <w:spacing w:line="360" w:lineRule="auto"/>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E805CA"/>
    <w:pPr>
      <w:spacing w:line="360" w:lineRule="auto"/>
      <w:jc w:val="both"/>
      <w:outlineLvl w:val="1"/>
    </w:pPr>
    <w:rPr>
      <w:rFonts w:ascii="Times New Roman" w:hAnsi="Times New Roman" w:cs="Times New Roman"/>
      <w:b/>
      <w:sz w:val="28"/>
      <w:szCs w:val="28"/>
    </w:rPr>
  </w:style>
  <w:style w:type="paragraph" w:styleId="Ttulo3">
    <w:name w:val="heading 3"/>
    <w:basedOn w:val="Normal"/>
    <w:next w:val="Normal"/>
    <w:link w:val="Ttulo3Car"/>
    <w:uiPriority w:val="9"/>
    <w:semiHidden/>
    <w:unhideWhenUsed/>
    <w:qFormat/>
    <w:rsid w:val="005374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0DC4"/>
    <w:pPr>
      <w:ind w:left="720"/>
      <w:contextualSpacing/>
    </w:pPr>
  </w:style>
  <w:style w:type="character" w:styleId="Hipervnculo">
    <w:name w:val="Hyperlink"/>
    <w:basedOn w:val="Fuentedeprrafopredeter"/>
    <w:uiPriority w:val="99"/>
    <w:unhideWhenUsed/>
    <w:rsid w:val="001C1725"/>
    <w:rPr>
      <w:color w:val="0563C1" w:themeColor="hyperlink"/>
      <w:u w:val="single"/>
    </w:rPr>
  </w:style>
  <w:style w:type="character" w:customStyle="1" w:styleId="Mencinsinresolver1">
    <w:name w:val="Mención sin resolver1"/>
    <w:basedOn w:val="Fuentedeprrafopredeter"/>
    <w:uiPriority w:val="99"/>
    <w:semiHidden/>
    <w:unhideWhenUsed/>
    <w:rsid w:val="001C1725"/>
    <w:rPr>
      <w:color w:val="808080"/>
      <w:shd w:val="clear" w:color="auto" w:fill="E6E6E6"/>
    </w:rPr>
  </w:style>
  <w:style w:type="character" w:styleId="Hipervnculovisitado">
    <w:name w:val="FollowedHyperlink"/>
    <w:basedOn w:val="Fuentedeprrafopredeter"/>
    <w:uiPriority w:val="99"/>
    <w:semiHidden/>
    <w:unhideWhenUsed/>
    <w:rsid w:val="000423D6"/>
    <w:rPr>
      <w:color w:val="954F72" w:themeColor="followedHyperlink"/>
      <w:u w:val="single"/>
    </w:rPr>
  </w:style>
  <w:style w:type="paragraph" w:styleId="NormalWeb">
    <w:name w:val="Normal (Web)"/>
    <w:basedOn w:val="Normal"/>
    <w:uiPriority w:val="99"/>
    <w:semiHidden/>
    <w:unhideWhenUsed/>
    <w:rsid w:val="00312CB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12CB3"/>
    <w:rPr>
      <w:b/>
      <w:bCs/>
    </w:rPr>
  </w:style>
  <w:style w:type="paragraph" w:styleId="HTMLconformatoprevio">
    <w:name w:val="HTML Preformatted"/>
    <w:basedOn w:val="Normal"/>
    <w:link w:val="HTMLconformatoprevioCar"/>
    <w:uiPriority w:val="99"/>
    <w:semiHidden/>
    <w:unhideWhenUsed/>
    <w:rsid w:val="006A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6A6FE0"/>
    <w:rPr>
      <w:rFonts w:ascii="Courier New" w:eastAsia="Times New Roman" w:hAnsi="Courier New" w:cs="Courier New"/>
      <w:sz w:val="20"/>
      <w:szCs w:val="20"/>
      <w:lang w:eastAsia="es-MX"/>
    </w:rPr>
  </w:style>
  <w:style w:type="table" w:styleId="Tablaconcuadrcula">
    <w:name w:val="Table Grid"/>
    <w:basedOn w:val="Tablanormal"/>
    <w:uiPriority w:val="39"/>
    <w:rsid w:val="004F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5832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D737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7B3"/>
    <w:rPr>
      <w:rFonts w:ascii="Tahoma" w:hAnsi="Tahoma" w:cs="Tahoma"/>
      <w:sz w:val="16"/>
      <w:szCs w:val="16"/>
    </w:rPr>
  </w:style>
  <w:style w:type="character" w:customStyle="1" w:styleId="Ttulo1Car">
    <w:name w:val="Título 1 Car"/>
    <w:basedOn w:val="Fuentedeprrafopredeter"/>
    <w:link w:val="Ttulo1"/>
    <w:uiPriority w:val="9"/>
    <w:rsid w:val="00D827FE"/>
    <w:rPr>
      <w:rFonts w:ascii="Times New Roman" w:hAnsi="Times New Roman" w:cs="Times New Roman"/>
      <w:b/>
      <w:sz w:val="32"/>
      <w:szCs w:val="32"/>
    </w:rPr>
  </w:style>
  <w:style w:type="character" w:styleId="Refdecomentario">
    <w:name w:val="annotation reference"/>
    <w:basedOn w:val="Fuentedeprrafopredeter"/>
    <w:uiPriority w:val="99"/>
    <w:semiHidden/>
    <w:unhideWhenUsed/>
    <w:rsid w:val="00D55D32"/>
    <w:rPr>
      <w:sz w:val="16"/>
      <w:szCs w:val="16"/>
    </w:rPr>
  </w:style>
  <w:style w:type="paragraph" w:styleId="Textocomentario">
    <w:name w:val="annotation text"/>
    <w:basedOn w:val="Normal"/>
    <w:link w:val="TextocomentarioCar"/>
    <w:uiPriority w:val="99"/>
    <w:unhideWhenUsed/>
    <w:rsid w:val="00D55D32"/>
    <w:pPr>
      <w:spacing w:line="240" w:lineRule="auto"/>
    </w:pPr>
    <w:rPr>
      <w:sz w:val="20"/>
      <w:szCs w:val="20"/>
    </w:rPr>
  </w:style>
  <w:style w:type="character" w:customStyle="1" w:styleId="TextocomentarioCar">
    <w:name w:val="Texto comentario Car"/>
    <w:basedOn w:val="Fuentedeprrafopredeter"/>
    <w:link w:val="Textocomentario"/>
    <w:uiPriority w:val="99"/>
    <w:rsid w:val="00D55D32"/>
    <w:rPr>
      <w:sz w:val="20"/>
      <w:szCs w:val="20"/>
    </w:rPr>
  </w:style>
  <w:style w:type="paragraph" w:styleId="Asuntodelcomentario">
    <w:name w:val="annotation subject"/>
    <w:basedOn w:val="Textocomentario"/>
    <w:next w:val="Textocomentario"/>
    <w:link w:val="AsuntodelcomentarioCar"/>
    <w:uiPriority w:val="99"/>
    <w:semiHidden/>
    <w:unhideWhenUsed/>
    <w:rsid w:val="00D55D32"/>
    <w:rPr>
      <w:b/>
      <w:bCs/>
    </w:rPr>
  </w:style>
  <w:style w:type="character" w:customStyle="1" w:styleId="AsuntodelcomentarioCar">
    <w:name w:val="Asunto del comentario Car"/>
    <w:basedOn w:val="TextocomentarioCar"/>
    <w:link w:val="Asuntodelcomentario"/>
    <w:uiPriority w:val="99"/>
    <w:semiHidden/>
    <w:rsid w:val="00D55D32"/>
    <w:rPr>
      <w:b/>
      <w:bCs/>
      <w:sz w:val="20"/>
      <w:szCs w:val="20"/>
    </w:rPr>
  </w:style>
  <w:style w:type="character" w:customStyle="1" w:styleId="Ttulo2Car">
    <w:name w:val="Título 2 Car"/>
    <w:basedOn w:val="Fuentedeprrafopredeter"/>
    <w:link w:val="Ttulo2"/>
    <w:uiPriority w:val="9"/>
    <w:rsid w:val="00E805CA"/>
    <w:rPr>
      <w:rFonts w:ascii="Times New Roman" w:hAnsi="Times New Roman" w:cs="Times New Roman"/>
      <w:b/>
      <w:sz w:val="28"/>
      <w:szCs w:val="28"/>
    </w:rPr>
  </w:style>
  <w:style w:type="paragraph" w:styleId="Encabezado">
    <w:name w:val="header"/>
    <w:basedOn w:val="Normal"/>
    <w:link w:val="EncabezadoCar"/>
    <w:uiPriority w:val="99"/>
    <w:unhideWhenUsed/>
    <w:rsid w:val="00D479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9F7"/>
  </w:style>
  <w:style w:type="paragraph" w:styleId="Piedepgina">
    <w:name w:val="footer"/>
    <w:basedOn w:val="Normal"/>
    <w:link w:val="PiedepginaCar"/>
    <w:uiPriority w:val="99"/>
    <w:unhideWhenUsed/>
    <w:rsid w:val="00D479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9F7"/>
  </w:style>
  <w:style w:type="character" w:customStyle="1" w:styleId="Ttulo3Car">
    <w:name w:val="Título 3 Car"/>
    <w:basedOn w:val="Fuentedeprrafopredeter"/>
    <w:link w:val="Ttulo3"/>
    <w:uiPriority w:val="9"/>
    <w:semiHidden/>
    <w:rsid w:val="005374E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5846">
      <w:bodyDiv w:val="1"/>
      <w:marLeft w:val="0"/>
      <w:marRight w:val="0"/>
      <w:marTop w:val="0"/>
      <w:marBottom w:val="0"/>
      <w:divBdr>
        <w:top w:val="none" w:sz="0" w:space="0" w:color="auto"/>
        <w:left w:val="none" w:sz="0" w:space="0" w:color="auto"/>
        <w:bottom w:val="none" w:sz="0" w:space="0" w:color="auto"/>
        <w:right w:val="none" w:sz="0" w:space="0" w:color="auto"/>
      </w:divBdr>
    </w:div>
    <w:div w:id="177890804">
      <w:bodyDiv w:val="1"/>
      <w:marLeft w:val="0"/>
      <w:marRight w:val="0"/>
      <w:marTop w:val="0"/>
      <w:marBottom w:val="0"/>
      <w:divBdr>
        <w:top w:val="none" w:sz="0" w:space="0" w:color="auto"/>
        <w:left w:val="none" w:sz="0" w:space="0" w:color="auto"/>
        <w:bottom w:val="none" w:sz="0" w:space="0" w:color="auto"/>
        <w:right w:val="none" w:sz="0" w:space="0" w:color="auto"/>
      </w:divBdr>
    </w:div>
    <w:div w:id="375855982">
      <w:bodyDiv w:val="1"/>
      <w:marLeft w:val="0"/>
      <w:marRight w:val="0"/>
      <w:marTop w:val="0"/>
      <w:marBottom w:val="0"/>
      <w:divBdr>
        <w:top w:val="none" w:sz="0" w:space="0" w:color="auto"/>
        <w:left w:val="none" w:sz="0" w:space="0" w:color="auto"/>
        <w:bottom w:val="none" w:sz="0" w:space="0" w:color="auto"/>
        <w:right w:val="none" w:sz="0" w:space="0" w:color="auto"/>
      </w:divBdr>
    </w:div>
    <w:div w:id="448397369">
      <w:bodyDiv w:val="1"/>
      <w:marLeft w:val="0"/>
      <w:marRight w:val="0"/>
      <w:marTop w:val="0"/>
      <w:marBottom w:val="0"/>
      <w:divBdr>
        <w:top w:val="none" w:sz="0" w:space="0" w:color="auto"/>
        <w:left w:val="none" w:sz="0" w:space="0" w:color="auto"/>
        <w:bottom w:val="none" w:sz="0" w:space="0" w:color="auto"/>
        <w:right w:val="none" w:sz="0" w:space="0" w:color="auto"/>
      </w:divBdr>
    </w:div>
    <w:div w:id="484442746">
      <w:bodyDiv w:val="1"/>
      <w:marLeft w:val="0"/>
      <w:marRight w:val="0"/>
      <w:marTop w:val="0"/>
      <w:marBottom w:val="0"/>
      <w:divBdr>
        <w:top w:val="none" w:sz="0" w:space="0" w:color="auto"/>
        <w:left w:val="none" w:sz="0" w:space="0" w:color="auto"/>
        <w:bottom w:val="none" w:sz="0" w:space="0" w:color="auto"/>
        <w:right w:val="none" w:sz="0" w:space="0" w:color="auto"/>
      </w:divBdr>
    </w:div>
    <w:div w:id="632100267">
      <w:bodyDiv w:val="1"/>
      <w:marLeft w:val="0"/>
      <w:marRight w:val="0"/>
      <w:marTop w:val="0"/>
      <w:marBottom w:val="0"/>
      <w:divBdr>
        <w:top w:val="none" w:sz="0" w:space="0" w:color="auto"/>
        <w:left w:val="none" w:sz="0" w:space="0" w:color="auto"/>
        <w:bottom w:val="none" w:sz="0" w:space="0" w:color="auto"/>
        <w:right w:val="none" w:sz="0" w:space="0" w:color="auto"/>
      </w:divBdr>
    </w:div>
    <w:div w:id="739013367">
      <w:bodyDiv w:val="1"/>
      <w:marLeft w:val="0"/>
      <w:marRight w:val="0"/>
      <w:marTop w:val="0"/>
      <w:marBottom w:val="0"/>
      <w:divBdr>
        <w:top w:val="none" w:sz="0" w:space="0" w:color="auto"/>
        <w:left w:val="none" w:sz="0" w:space="0" w:color="auto"/>
        <w:bottom w:val="none" w:sz="0" w:space="0" w:color="auto"/>
        <w:right w:val="none" w:sz="0" w:space="0" w:color="auto"/>
      </w:divBdr>
    </w:div>
    <w:div w:id="757143560">
      <w:bodyDiv w:val="1"/>
      <w:marLeft w:val="0"/>
      <w:marRight w:val="0"/>
      <w:marTop w:val="0"/>
      <w:marBottom w:val="0"/>
      <w:divBdr>
        <w:top w:val="none" w:sz="0" w:space="0" w:color="auto"/>
        <w:left w:val="none" w:sz="0" w:space="0" w:color="auto"/>
        <w:bottom w:val="none" w:sz="0" w:space="0" w:color="auto"/>
        <w:right w:val="none" w:sz="0" w:space="0" w:color="auto"/>
      </w:divBdr>
    </w:div>
    <w:div w:id="795950563">
      <w:bodyDiv w:val="1"/>
      <w:marLeft w:val="0"/>
      <w:marRight w:val="0"/>
      <w:marTop w:val="0"/>
      <w:marBottom w:val="0"/>
      <w:divBdr>
        <w:top w:val="none" w:sz="0" w:space="0" w:color="auto"/>
        <w:left w:val="none" w:sz="0" w:space="0" w:color="auto"/>
        <w:bottom w:val="none" w:sz="0" w:space="0" w:color="auto"/>
        <w:right w:val="none" w:sz="0" w:space="0" w:color="auto"/>
      </w:divBdr>
    </w:div>
    <w:div w:id="843588847">
      <w:bodyDiv w:val="1"/>
      <w:marLeft w:val="0"/>
      <w:marRight w:val="0"/>
      <w:marTop w:val="0"/>
      <w:marBottom w:val="0"/>
      <w:divBdr>
        <w:top w:val="none" w:sz="0" w:space="0" w:color="auto"/>
        <w:left w:val="none" w:sz="0" w:space="0" w:color="auto"/>
        <w:bottom w:val="none" w:sz="0" w:space="0" w:color="auto"/>
        <w:right w:val="none" w:sz="0" w:space="0" w:color="auto"/>
      </w:divBdr>
    </w:div>
    <w:div w:id="846871696">
      <w:bodyDiv w:val="1"/>
      <w:marLeft w:val="0"/>
      <w:marRight w:val="0"/>
      <w:marTop w:val="0"/>
      <w:marBottom w:val="0"/>
      <w:divBdr>
        <w:top w:val="none" w:sz="0" w:space="0" w:color="auto"/>
        <w:left w:val="none" w:sz="0" w:space="0" w:color="auto"/>
        <w:bottom w:val="none" w:sz="0" w:space="0" w:color="auto"/>
        <w:right w:val="none" w:sz="0" w:space="0" w:color="auto"/>
      </w:divBdr>
    </w:div>
    <w:div w:id="950015262">
      <w:bodyDiv w:val="1"/>
      <w:marLeft w:val="0"/>
      <w:marRight w:val="0"/>
      <w:marTop w:val="0"/>
      <w:marBottom w:val="0"/>
      <w:divBdr>
        <w:top w:val="none" w:sz="0" w:space="0" w:color="auto"/>
        <w:left w:val="none" w:sz="0" w:space="0" w:color="auto"/>
        <w:bottom w:val="none" w:sz="0" w:space="0" w:color="auto"/>
        <w:right w:val="none" w:sz="0" w:space="0" w:color="auto"/>
      </w:divBdr>
    </w:div>
    <w:div w:id="1032725650">
      <w:bodyDiv w:val="1"/>
      <w:marLeft w:val="0"/>
      <w:marRight w:val="0"/>
      <w:marTop w:val="0"/>
      <w:marBottom w:val="0"/>
      <w:divBdr>
        <w:top w:val="none" w:sz="0" w:space="0" w:color="auto"/>
        <w:left w:val="none" w:sz="0" w:space="0" w:color="auto"/>
        <w:bottom w:val="none" w:sz="0" w:space="0" w:color="auto"/>
        <w:right w:val="none" w:sz="0" w:space="0" w:color="auto"/>
      </w:divBdr>
      <w:divsChild>
        <w:div w:id="1131636533">
          <w:marLeft w:val="0"/>
          <w:marRight w:val="0"/>
          <w:marTop w:val="0"/>
          <w:marBottom w:val="80"/>
          <w:divBdr>
            <w:top w:val="none" w:sz="0" w:space="0" w:color="auto"/>
            <w:left w:val="none" w:sz="0" w:space="0" w:color="auto"/>
            <w:bottom w:val="none" w:sz="0" w:space="0" w:color="auto"/>
            <w:right w:val="none" w:sz="0" w:space="0" w:color="auto"/>
          </w:divBdr>
        </w:div>
        <w:div w:id="2087997587">
          <w:marLeft w:val="0"/>
          <w:marRight w:val="0"/>
          <w:marTop w:val="0"/>
          <w:marBottom w:val="80"/>
          <w:divBdr>
            <w:top w:val="none" w:sz="0" w:space="0" w:color="auto"/>
            <w:left w:val="none" w:sz="0" w:space="0" w:color="auto"/>
            <w:bottom w:val="none" w:sz="0" w:space="0" w:color="auto"/>
            <w:right w:val="none" w:sz="0" w:space="0" w:color="auto"/>
          </w:divBdr>
        </w:div>
      </w:divsChild>
    </w:div>
    <w:div w:id="1166751776">
      <w:bodyDiv w:val="1"/>
      <w:marLeft w:val="0"/>
      <w:marRight w:val="0"/>
      <w:marTop w:val="0"/>
      <w:marBottom w:val="0"/>
      <w:divBdr>
        <w:top w:val="none" w:sz="0" w:space="0" w:color="auto"/>
        <w:left w:val="none" w:sz="0" w:space="0" w:color="auto"/>
        <w:bottom w:val="none" w:sz="0" w:space="0" w:color="auto"/>
        <w:right w:val="none" w:sz="0" w:space="0" w:color="auto"/>
      </w:divBdr>
    </w:div>
    <w:div w:id="1250580684">
      <w:bodyDiv w:val="1"/>
      <w:marLeft w:val="0"/>
      <w:marRight w:val="0"/>
      <w:marTop w:val="0"/>
      <w:marBottom w:val="0"/>
      <w:divBdr>
        <w:top w:val="none" w:sz="0" w:space="0" w:color="auto"/>
        <w:left w:val="none" w:sz="0" w:space="0" w:color="auto"/>
        <w:bottom w:val="none" w:sz="0" w:space="0" w:color="auto"/>
        <w:right w:val="none" w:sz="0" w:space="0" w:color="auto"/>
      </w:divBdr>
    </w:div>
    <w:div w:id="1300645328">
      <w:bodyDiv w:val="1"/>
      <w:marLeft w:val="0"/>
      <w:marRight w:val="0"/>
      <w:marTop w:val="0"/>
      <w:marBottom w:val="0"/>
      <w:divBdr>
        <w:top w:val="none" w:sz="0" w:space="0" w:color="auto"/>
        <w:left w:val="none" w:sz="0" w:space="0" w:color="auto"/>
        <w:bottom w:val="none" w:sz="0" w:space="0" w:color="auto"/>
        <w:right w:val="none" w:sz="0" w:space="0" w:color="auto"/>
      </w:divBdr>
      <w:divsChild>
        <w:div w:id="372776289">
          <w:marLeft w:val="0"/>
          <w:marRight w:val="0"/>
          <w:marTop w:val="0"/>
          <w:marBottom w:val="80"/>
          <w:divBdr>
            <w:top w:val="none" w:sz="0" w:space="0" w:color="auto"/>
            <w:left w:val="none" w:sz="0" w:space="0" w:color="auto"/>
            <w:bottom w:val="none" w:sz="0" w:space="0" w:color="auto"/>
            <w:right w:val="none" w:sz="0" w:space="0" w:color="auto"/>
          </w:divBdr>
        </w:div>
        <w:div w:id="825165273">
          <w:marLeft w:val="0"/>
          <w:marRight w:val="0"/>
          <w:marTop w:val="0"/>
          <w:marBottom w:val="80"/>
          <w:divBdr>
            <w:top w:val="none" w:sz="0" w:space="0" w:color="auto"/>
            <w:left w:val="none" w:sz="0" w:space="0" w:color="auto"/>
            <w:bottom w:val="none" w:sz="0" w:space="0" w:color="auto"/>
            <w:right w:val="none" w:sz="0" w:space="0" w:color="auto"/>
          </w:divBdr>
        </w:div>
      </w:divsChild>
    </w:div>
    <w:div w:id="1373726398">
      <w:bodyDiv w:val="1"/>
      <w:marLeft w:val="0"/>
      <w:marRight w:val="0"/>
      <w:marTop w:val="0"/>
      <w:marBottom w:val="0"/>
      <w:divBdr>
        <w:top w:val="none" w:sz="0" w:space="0" w:color="auto"/>
        <w:left w:val="none" w:sz="0" w:space="0" w:color="auto"/>
        <w:bottom w:val="none" w:sz="0" w:space="0" w:color="auto"/>
        <w:right w:val="none" w:sz="0" w:space="0" w:color="auto"/>
      </w:divBdr>
    </w:div>
    <w:div w:id="1387333149">
      <w:bodyDiv w:val="1"/>
      <w:marLeft w:val="0"/>
      <w:marRight w:val="0"/>
      <w:marTop w:val="0"/>
      <w:marBottom w:val="0"/>
      <w:divBdr>
        <w:top w:val="none" w:sz="0" w:space="0" w:color="auto"/>
        <w:left w:val="none" w:sz="0" w:space="0" w:color="auto"/>
        <w:bottom w:val="none" w:sz="0" w:space="0" w:color="auto"/>
        <w:right w:val="none" w:sz="0" w:space="0" w:color="auto"/>
      </w:divBdr>
    </w:div>
    <w:div w:id="1470972808">
      <w:bodyDiv w:val="1"/>
      <w:marLeft w:val="0"/>
      <w:marRight w:val="0"/>
      <w:marTop w:val="0"/>
      <w:marBottom w:val="0"/>
      <w:divBdr>
        <w:top w:val="none" w:sz="0" w:space="0" w:color="auto"/>
        <w:left w:val="none" w:sz="0" w:space="0" w:color="auto"/>
        <w:bottom w:val="none" w:sz="0" w:space="0" w:color="auto"/>
        <w:right w:val="none" w:sz="0" w:space="0" w:color="auto"/>
      </w:divBdr>
    </w:div>
    <w:div w:id="149398771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36126778">
      <w:bodyDiv w:val="1"/>
      <w:marLeft w:val="0"/>
      <w:marRight w:val="0"/>
      <w:marTop w:val="0"/>
      <w:marBottom w:val="0"/>
      <w:divBdr>
        <w:top w:val="none" w:sz="0" w:space="0" w:color="auto"/>
        <w:left w:val="none" w:sz="0" w:space="0" w:color="auto"/>
        <w:bottom w:val="none" w:sz="0" w:space="0" w:color="auto"/>
        <w:right w:val="none" w:sz="0" w:space="0" w:color="auto"/>
      </w:divBdr>
    </w:div>
    <w:div w:id="1953971391">
      <w:bodyDiv w:val="1"/>
      <w:marLeft w:val="0"/>
      <w:marRight w:val="0"/>
      <w:marTop w:val="0"/>
      <w:marBottom w:val="0"/>
      <w:divBdr>
        <w:top w:val="none" w:sz="0" w:space="0" w:color="auto"/>
        <w:left w:val="none" w:sz="0" w:space="0" w:color="auto"/>
        <w:bottom w:val="none" w:sz="0" w:space="0" w:color="auto"/>
        <w:right w:val="none" w:sz="0" w:space="0" w:color="auto"/>
      </w:divBdr>
    </w:div>
    <w:div w:id="1957178911">
      <w:bodyDiv w:val="1"/>
      <w:marLeft w:val="0"/>
      <w:marRight w:val="0"/>
      <w:marTop w:val="0"/>
      <w:marBottom w:val="0"/>
      <w:divBdr>
        <w:top w:val="none" w:sz="0" w:space="0" w:color="auto"/>
        <w:left w:val="none" w:sz="0" w:space="0" w:color="auto"/>
        <w:bottom w:val="none" w:sz="0" w:space="0" w:color="auto"/>
        <w:right w:val="none" w:sz="0" w:space="0" w:color="auto"/>
      </w:divBdr>
    </w:div>
    <w:div w:id="1990594082">
      <w:bodyDiv w:val="1"/>
      <w:marLeft w:val="0"/>
      <w:marRight w:val="0"/>
      <w:marTop w:val="0"/>
      <w:marBottom w:val="0"/>
      <w:divBdr>
        <w:top w:val="none" w:sz="0" w:space="0" w:color="auto"/>
        <w:left w:val="none" w:sz="0" w:space="0" w:color="auto"/>
        <w:bottom w:val="none" w:sz="0" w:space="0" w:color="auto"/>
        <w:right w:val="none" w:sz="0" w:space="0" w:color="auto"/>
      </w:divBdr>
    </w:div>
    <w:div w:id="21139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egg.es/media/descargas/Acreditacion%20de%20Calidad%20SEGG/CentrosDia/GU%C3%8DA%20DE%20EJERCICIO%20F%C3%8DSICO%20PARA%20MAYORES.pdf" TargetMode="External"/><Relationship Id="rId18" Type="http://schemas.openxmlformats.org/officeDocument/2006/relationships/hyperlink" Target="http://www.beta.inegi.org.mx/temas/estructura/" TargetMode="External"/><Relationship Id="rId26" Type="http://schemas.openxmlformats.org/officeDocument/2006/relationships/hyperlink" Target="http://dof.gob.mx/nota_detalle.php?codigo=5267965&amp;fecha=13/09/2012" TargetMode="External"/><Relationship Id="rId3" Type="http://schemas.openxmlformats.org/officeDocument/2006/relationships/styles" Target="styles.xml"/><Relationship Id="rId21" Type="http://schemas.openxmlformats.org/officeDocument/2006/relationships/hyperlink" Target="http://www.onu.org.mx/agenda-2030/objetivos-del-desarrollo-sostenible/" TargetMode="External"/><Relationship Id="rId7" Type="http://schemas.openxmlformats.org/officeDocument/2006/relationships/endnotes" Target="endnotes.xml"/><Relationship Id="rId12" Type="http://schemas.openxmlformats.org/officeDocument/2006/relationships/hyperlink" Target="http://geriatricarea.com/los-beneficios-de-la-musicoterapia-para-el-bienestar-de-los-mayores/" TargetMode="External"/><Relationship Id="rId17" Type="http://schemas.openxmlformats.org/officeDocument/2006/relationships/hyperlink" Target="http://internet.contenidos.inegi.org.mx/contenidos/Productos/prod_serv/contenidos/espanol/bvinegi/productos/historicos/2104/702825497484/702825497484_1.pdf" TargetMode="External"/><Relationship Id="rId25" Type="http://schemas.openxmlformats.org/officeDocument/2006/relationships/hyperlink" Target="https://www.segg.es/tratadogeriatria/PDF/S35-05%2004_I.pdf" TargetMode="External"/><Relationship Id="rId2" Type="http://schemas.openxmlformats.org/officeDocument/2006/relationships/numbering" Target="numbering.xml"/><Relationship Id="rId16" Type="http://schemas.openxmlformats.org/officeDocument/2006/relationships/hyperlink" Target="http://www.imserso.es/InterPresent2/groups/imserso/documents/binario/enlace28_nmmexico_41_43.pdf" TargetMode="External"/><Relationship Id="rId20" Type="http://schemas.openxmlformats.org/officeDocument/2006/relationships/hyperlink" Target="http://seminarioenvejecimiento.unam.mx/Publicaciones/libros/principios_abordaj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uanl.mx/4476/1/Capitulos%20de%20libro.pdf" TargetMode="External"/><Relationship Id="rId24" Type="http://schemas.openxmlformats.org/officeDocument/2006/relationships/hyperlink" Target="https://revistas.utp.edu.co/index.php/revistamedica/article/view/813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acurn.app.curnvirtual.edu.co:8080/xmlui/bitstream/handle/123456789/626/BENEFICIOS%20DEL%20MASAJE%20GERI%C3%81TRICO%20EN%20LA%20SALUD%20DE%20LOS%20ANCIANOS%20DE%20LA%20FUNDACI%C3%93N%20GRAN_20130614122736957.pdf?sequence=1" TargetMode="External"/><Relationship Id="rId23" Type="http://schemas.openxmlformats.org/officeDocument/2006/relationships/hyperlink" Target="http://biblioteca.usac.edu.gt/tesis/07/07_1776.pdf" TargetMode="External"/><Relationship Id="rId28" Type="http://schemas.openxmlformats.org/officeDocument/2006/relationships/hyperlink" Target="http://sid.usal.es/idocs/F8/FDO23248/herramientas_4.pdf" TargetMode="External"/><Relationship Id="rId10" Type="http://schemas.openxmlformats.org/officeDocument/2006/relationships/hyperlink" Target="https://previa.uclm.es/profesorado/ricardo/AlumnosEE/Musicot_Prim06.doc" TargetMode="External"/><Relationship Id="rId19" Type="http://schemas.openxmlformats.org/officeDocument/2006/relationships/hyperlink" Target="http://www.beta.inegi.org.mx/app/buscador/default.html?q=%C3%ADndice+de+soled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recursosbiblio.url.edu.gt/tesiseortiz/2014/05/42/Gonzalez-Danilo.pdf" TargetMode="External"/><Relationship Id="rId22" Type="http://schemas.openxmlformats.org/officeDocument/2006/relationships/hyperlink" Target="http://www.who.int/ageing/ageing-infographic-2015-es.pdf?ua=1" TargetMode="External"/><Relationship Id="rId27" Type="http://schemas.openxmlformats.org/officeDocument/2006/relationships/hyperlink" Target="http://datelobueno.com/wp-content/uploads/2014/05/Manual-de-Aromaterapia.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4.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Pavilion\Downloads\CUADROS%20JAQ.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vilion\Downloads\CUADROS%20JA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7174103237096E-2"/>
          <c:y val="5.1400554097404488E-2"/>
          <c:w val="0.88252493438320212"/>
          <c:h val="0.8326195683872849"/>
        </c:manualLayout>
      </c:layout>
      <c:lineChart>
        <c:grouping val="standard"/>
        <c:varyColors val="0"/>
        <c:ser>
          <c:idx val="0"/>
          <c:order val="0"/>
          <c:spPr>
            <a:ln>
              <a:solidFill>
                <a:schemeClr val="tx2">
                  <a:lumMod val="50000"/>
                </a:schemeClr>
              </a:solidFill>
            </a:ln>
          </c:spPr>
          <c:marker>
            <c:spPr>
              <a:solidFill>
                <a:srgbClr val="FFC000"/>
              </a:solidFill>
            </c:spPr>
          </c:marker>
          <c:dLbls>
            <c:dLbl>
              <c:idx val="0"/>
              <c:layout>
                <c:manualLayout>
                  <c:x val="-5.8333333333333334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FB-48B6-97CC-A6E6266CDAC4}"/>
                </c:ext>
              </c:extLst>
            </c:dLbl>
            <c:dLbl>
              <c:idx val="1"/>
              <c:layout>
                <c:manualLayout>
                  <c:x val="0"/>
                  <c:y val="-1.8518518518518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FB-48B6-97CC-A6E6266CDAC4}"/>
                </c:ext>
              </c:extLst>
            </c:dLbl>
            <c:dLbl>
              <c:idx val="2"/>
              <c:layout>
                <c:manualLayout>
                  <c:x val="5.0925337632079971E-17"/>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FB-48B6-97CC-A6E6266CDAC4}"/>
                </c:ext>
              </c:extLst>
            </c:dLbl>
            <c:dLbl>
              <c:idx val="3"/>
              <c:layout>
                <c:manualLayout>
                  <c:x val="5.5555555555555558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FB-48B6-97CC-A6E6266CDAC4}"/>
                </c:ext>
              </c:extLst>
            </c:dLbl>
            <c:dLbl>
              <c:idx val="4"/>
              <c:layout>
                <c:manualLayout>
                  <c:x val="0"/>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FB-48B6-97CC-A6E6266CDAC4}"/>
                </c:ext>
              </c:extLst>
            </c:dLbl>
            <c:dLbl>
              <c:idx val="5"/>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FB-48B6-97CC-A6E6266CDAC4}"/>
                </c:ext>
              </c:extLst>
            </c:dLbl>
            <c:dLbl>
              <c:idx val="6"/>
              <c:layout>
                <c:manualLayout>
                  <c:x val="-9.4444444444444442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FB-48B6-97CC-A6E6266CDAC4}"/>
                </c:ext>
              </c:extLst>
            </c:dLbl>
            <c:spPr>
              <a:noFill/>
              <a:ln>
                <a:noFill/>
              </a:ln>
              <a:effectLst/>
            </c:spPr>
            <c:txPr>
              <a:bodyPr/>
              <a:lstStyle/>
              <a:p>
                <a:pPr>
                  <a:defRPr sz="1400" b="1" i="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'[CUADROS JAQ.xlsx]Hoja3'!$C$4:$C$11</c:f>
              <c:strCache>
                <c:ptCount val="8"/>
                <c:pt idx="0">
                  <c:v>UE 1</c:v>
                </c:pt>
                <c:pt idx="1">
                  <c:v>UE 2</c:v>
                </c:pt>
                <c:pt idx="2">
                  <c:v>UE 3</c:v>
                </c:pt>
                <c:pt idx="3">
                  <c:v>UE 4</c:v>
                </c:pt>
                <c:pt idx="4">
                  <c:v>UE 5</c:v>
                </c:pt>
                <c:pt idx="5">
                  <c:v>UE 6</c:v>
                </c:pt>
                <c:pt idx="6">
                  <c:v>UE 7</c:v>
                </c:pt>
                <c:pt idx="7">
                  <c:v>UE 8</c:v>
                </c:pt>
              </c:strCache>
            </c:strRef>
          </c:cat>
          <c:val>
            <c:numRef>
              <c:f>'[CUADROS JAQ.xlsx]Hoja3'!$D$4:$D$11</c:f>
              <c:numCache>
                <c:formatCode>General</c:formatCode>
                <c:ptCount val="8"/>
                <c:pt idx="0">
                  <c:v>78</c:v>
                </c:pt>
                <c:pt idx="1">
                  <c:v>90</c:v>
                </c:pt>
                <c:pt idx="2">
                  <c:v>74</c:v>
                </c:pt>
                <c:pt idx="3">
                  <c:v>65</c:v>
                </c:pt>
                <c:pt idx="4">
                  <c:v>58</c:v>
                </c:pt>
                <c:pt idx="5">
                  <c:v>60</c:v>
                </c:pt>
                <c:pt idx="6">
                  <c:v>75</c:v>
                </c:pt>
                <c:pt idx="7">
                  <c:v>81</c:v>
                </c:pt>
              </c:numCache>
            </c:numRef>
          </c:val>
          <c:smooth val="0"/>
          <c:extLst>
            <c:ext xmlns:c16="http://schemas.microsoft.com/office/drawing/2014/chart" uri="{C3380CC4-5D6E-409C-BE32-E72D297353CC}">
              <c16:uniqueId val="{00000007-A6FB-48B6-97CC-A6E6266CDAC4}"/>
            </c:ext>
          </c:extLst>
        </c:ser>
        <c:dLbls>
          <c:showLegendKey val="0"/>
          <c:showVal val="0"/>
          <c:showCatName val="0"/>
          <c:showSerName val="0"/>
          <c:showPercent val="0"/>
          <c:showBubbleSize val="0"/>
        </c:dLbls>
        <c:marker val="1"/>
        <c:smooth val="0"/>
        <c:axId val="312032640"/>
        <c:axId val="320558208"/>
      </c:lineChart>
      <c:catAx>
        <c:axId val="312032640"/>
        <c:scaling>
          <c:orientation val="minMax"/>
        </c:scaling>
        <c:delete val="0"/>
        <c:axPos val="b"/>
        <c:numFmt formatCode="General" sourceLinked="0"/>
        <c:majorTickMark val="out"/>
        <c:minorTickMark val="none"/>
        <c:tickLblPos val="nextTo"/>
        <c:crossAx val="320558208"/>
        <c:crosses val="autoZero"/>
        <c:auto val="1"/>
        <c:lblAlgn val="ctr"/>
        <c:lblOffset val="100"/>
        <c:noMultiLvlLbl val="0"/>
      </c:catAx>
      <c:valAx>
        <c:axId val="320558208"/>
        <c:scaling>
          <c:orientation val="minMax"/>
        </c:scaling>
        <c:delete val="0"/>
        <c:axPos val="l"/>
        <c:majorGridlines/>
        <c:numFmt formatCode="General" sourceLinked="1"/>
        <c:majorTickMark val="out"/>
        <c:minorTickMark val="none"/>
        <c:tickLblPos val="nextTo"/>
        <c:txPr>
          <a:bodyPr/>
          <a:lstStyle/>
          <a:p>
            <a:pPr>
              <a:defRPr sz="1050" b="1"/>
            </a:pPr>
            <a:endParaRPr lang="es-MX"/>
          </a:p>
        </c:txPr>
        <c:crossAx val="312032640"/>
        <c:crosses val="autoZero"/>
        <c:crossBetween val="between"/>
      </c:valAx>
    </c:plotArea>
    <c:legend>
      <c:legendPos val="r"/>
      <c:layout>
        <c:manualLayout>
          <c:xMode val="edge"/>
          <c:yMode val="edge"/>
          <c:x val="0.44637445319335078"/>
          <c:y val="5.5363444152814245E-2"/>
          <c:w val="0.37584776902887146"/>
          <c:h val="8.3717191601049873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1249452002548802E-2"/>
          <c:y val="2.4620380909912341E-2"/>
          <c:w val="0.91649886540372938"/>
          <c:h val="0.67001139491709882"/>
        </c:manualLayout>
      </c:layout>
      <c:bar3DChart>
        <c:barDir val="col"/>
        <c:grouping val="clustered"/>
        <c:varyColors val="0"/>
        <c:ser>
          <c:idx val="0"/>
          <c:order val="0"/>
          <c:tx>
            <c:v>ANTES</c:v>
          </c:tx>
          <c:spPr>
            <a:solidFill>
              <a:schemeClr val="tx2">
                <a:lumMod val="60000"/>
                <a:lumOff val="40000"/>
              </a:schemeClr>
            </a:solidFill>
          </c:spPr>
          <c:invertIfNegative val="0"/>
          <c:dLbls>
            <c:spPr>
              <a:noFill/>
              <a:ln>
                <a:noFill/>
              </a:ln>
              <a:effectLst/>
            </c:spPr>
            <c:txPr>
              <a:bodyPr/>
              <a:lstStyle/>
              <a:p>
                <a:pP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Hoja1!$B$3:$I$4</c:f>
              <c:multiLvlStrCache>
                <c:ptCount val="8"/>
                <c:lvl>
                  <c:pt idx="0">
                    <c:v>HOMBRES</c:v>
                  </c:pt>
                  <c:pt idx="1">
                    <c:v>MUJERES</c:v>
                  </c:pt>
                  <c:pt idx="2">
                    <c:v>HOMBRES</c:v>
                  </c:pt>
                  <c:pt idx="3">
                    <c:v>MUJERES</c:v>
                  </c:pt>
                  <c:pt idx="4">
                    <c:v>HOMBRES</c:v>
                  </c:pt>
                  <c:pt idx="5">
                    <c:v>MUJERES</c:v>
                  </c:pt>
                  <c:pt idx="6">
                    <c:v>HOMBRES</c:v>
                  </c:pt>
                  <c:pt idx="7">
                    <c:v>MUJERES</c:v>
                  </c:pt>
                </c:lvl>
                <c:lvl>
                  <c:pt idx="0">
                    <c:v>MINEMENTAL DE FOLSTEIN</c:v>
                  </c:pt>
                  <c:pt idx="2">
                    <c:v>KATZ</c:v>
                  </c:pt>
                  <c:pt idx="4">
                    <c:v>TINETTI</c:v>
                  </c:pt>
                  <c:pt idx="6">
                    <c:v>GDS</c:v>
                  </c:pt>
                </c:lvl>
              </c:multiLvlStrCache>
            </c:multiLvlStrRef>
          </c:cat>
          <c:val>
            <c:numRef>
              <c:f>Hoja1!$B$5:$I$5</c:f>
              <c:numCache>
                <c:formatCode>General</c:formatCode>
                <c:ptCount val="8"/>
                <c:pt idx="0">
                  <c:v>23</c:v>
                </c:pt>
                <c:pt idx="1">
                  <c:v>8</c:v>
                </c:pt>
                <c:pt idx="2">
                  <c:v>1</c:v>
                </c:pt>
                <c:pt idx="3">
                  <c:v>3</c:v>
                </c:pt>
                <c:pt idx="4">
                  <c:v>12</c:v>
                </c:pt>
                <c:pt idx="5">
                  <c:v>14</c:v>
                </c:pt>
                <c:pt idx="6">
                  <c:v>5</c:v>
                </c:pt>
                <c:pt idx="7">
                  <c:v>5</c:v>
                </c:pt>
              </c:numCache>
            </c:numRef>
          </c:val>
          <c:extLst>
            <c:ext xmlns:c16="http://schemas.microsoft.com/office/drawing/2014/chart" uri="{C3380CC4-5D6E-409C-BE32-E72D297353CC}">
              <c16:uniqueId val="{00000000-65AB-4862-A0B6-D9A033EDFFC6}"/>
            </c:ext>
          </c:extLst>
        </c:ser>
        <c:ser>
          <c:idx val="1"/>
          <c:order val="1"/>
          <c:tx>
            <c:v>DESPUÉS</c:v>
          </c:tx>
          <c:spPr>
            <a:solidFill>
              <a:schemeClr val="tx2">
                <a:lumMod val="50000"/>
              </a:schemeClr>
            </a:solidFill>
          </c:spPr>
          <c:invertIfNegative val="0"/>
          <c:dLbls>
            <c:dLbl>
              <c:idx val="0"/>
              <c:layout>
                <c:manualLayout>
                  <c:x val="5.354751590122312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AB-4862-A0B6-D9A033EDFFC6}"/>
                </c:ext>
              </c:extLst>
            </c:dLbl>
            <c:dLbl>
              <c:idx val="1"/>
              <c:layout>
                <c:manualLayout>
                  <c:x val="5.354751590122296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AB-4862-A0B6-D9A033EDFFC6}"/>
                </c:ext>
              </c:extLst>
            </c:dLbl>
            <c:dLbl>
              <c:idx val="2"/>
              <c:layout>
                <c:manualLayout>
                  <c:x val="5.354751590122296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AB-4862-A0B6-D9A033EDFFC6}"/>
                </c:ext>
              </c:extLst>
            </c:dLbl>
            <c:dLbl>
              <c:idx val="3"/>
              <c:layout>
                <c:manualLayout>
                  <c:x val="5.354751590122296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AB-4862-A0B6-D9A033EDFFC6}"/>
                </c:ext>
              </c:extLst>
            </c:dLbl>
            <c:dLbl>
              <c:idx val="7"/>
              <c:layout>
                <c:manualLayout>
                  <c:x val="1.2494420376952024E-2"/>
                  <c:y val="-6.50406504065040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AB-4862-A0B6-D9A033EDFFC6}"/>
                </c:ext>
              </c:extLst>
            </c:dLbl>
            <c:spPr>
              <a:noFill/>
              <a:ln>
                <a:noFill/>
              </a:ln>
              <a:effectLst/>
            </c:spPr>
            <c:txPr>
              <a:bodyPr/>
              <a:lstStyle/>
              <a:p>
                <a:pP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Hoja1!$B$3:$I$4</c:f>
              <c:multiLvlStrCache>
                <c:ptCount val="8"/>
                <c:lvl>
                  <c:pt idx="0">
                    <c:v>HOMBRES</c:v>
                  </c:pt>
                  <c:pt idx="1">
                    <c:v>MUJERES</c:v>
                  </c:pt>
                  <c:pt idx="2">
                    <c:v>HOMBRES</c:v>
                  </c:pt>
                  <c:pt idx="3">
                    <c:v>MUJERES</c:v>
                  </c:pt>
                  <c:pt idx="4">
                    <c:v>HOMBRES</c:v>
                  </c:pt>
                  <c:pt idx="5">
                    <c:v>MUJERES</c:v>
                  </c:pt>
                  <c:pt idx="6">
                    <c:v>HOMBRES</c:v>
                  </c:pt>
                  <c:pt idx="7">
                    <c:v>MUJERES</c:v>
                  </c:pt>
                </c:lvl>
                <c:lvl>
                  <c:pt idx="0">
                    <c:v>MINEMENTAL DE FOLSTEIN</c:v>
                  </c:pt>
                  <c:pt idx="2">
                    <c:v>KATZ</c:v>
                  </c:pt>
                  <c:pt idx="4">
                    <c:v>TINETTI</c:v>
                  </c:pt>
                  <c:pt idx="6">
                    <c:v>GDS</c:v>
                  </c:pt>
                </c:lvl>
              </c:multiLvlStrCache>
            </c:multiLvlStrRef>
          </c:cat>
          <c:val>
            <c:numRef>
              <c:f>Hoja1!$B$6:$I$6</c:f>
              <c:numCache>
                <c:formatCode>General</c:formatCode>
                <c:ptCount val="8"/>
                <c:pt idx="0">
                  <c:v>24</c:v>
                </c:pt>
                <c:pt idx="1">
                  <c:v>12</c:v>
                </c:pt>
                <c:pt idx="2">
                  <c:v>1.5</c:v>
                </c:pt>
                <c:pt idx="3">
                  <c:v>2.5</c:v>
                </c:pt>
                <c:pt idx="4">
                  <c:v>14</c:v>
                </c:pt>
                <c:pt idx="5">
                  <c:v>18</c:v>
                </c:pt>
                <c:pt idx="6">
                  <c:v>5</c:v>
                </c:pt>
                <c:pt idx="7">
                  <c:v>3</c:v>
                </c:pt>
              </c:numCache>
            </c:numRef>
          </c:val>
          <c:extLst>
            <c:ext xmlns:c16="http://schemas.microsoft.com/office/drawing/2014/chart" uri="{C3380CC4-5D6E-409C-BE32-E72D297353CC}">
              <c16:uniqueId val="{00000006-65AB-4862-A0B6-D9A033EDFFC6}"/>
            </c:ext>
          </c:extLst>
        </c:ser>
        <c:dLbls>
          <c:showLegendKey val="0"/>
          <c:showVal val="0"/>
          <c:showCatName val="0"/>
          <c:showSerName val="0"/>
          <c:showPercent val="0"/>
          <c:showBubbleSize val="0"/>
        </c:dLbls>
        <c:gapWidth val="150"/>
        <c:shape val="box"/>
        <c:axId val="320580224"/>
        <c:axId val="314188160"/>
        <c:axId val="0"/>
      </c:bar3DChart>
      <c:catAx>
        <c:axId val="320580224"/>
        <c:scaling>
          <c:orientation val="minMax"/>
        </c:scaling>
        <c:delete val="0"/>
        <c:axPos val="b"/>
        <c:numFmt formatCode="General" sourceLinked="0"/>
        <c:majorTickMark val="out"/>
        <c:minorTickMark val="none"/>
        <c:tickLblPos val="nextTo"/>
        <c:txPr>
          <a:bodyPr/>
          <a:lstStyle/>
          <a:p>
            <a:pPr>
              <a:defRPr sz="800"/>
            </a:pPr>
            <a:endParaRPr lang="es-MX"/>
          </a:p>
        </c:txPr>
        <c:crossAx val="314188160"/>
        <c:crosses val="autoZero"/>
        <c:auto val="1"/>
        <c:lblAlgn val="ctr"/>
        <c:lblOffset val="100"/>
        <c:noMultiLvlLbl val="0"/>
      </c:catAx>
      <c:valAx>
        <c:axId val="314188160"/>
        <c:scaling>
          <c:orientation val="minMax"/>
        </c:scaling>
        <c:delete val="0"/>
        <c:axPos val="l"/>
        <c:majorGridlines/>
        <c:numFmt formatCode="General" sourceLinked="1"/>
        <c:majorTickMark val="out"/>
        <c:minorTickMark val="none"/>
        <c:tickLblPos val="nextTo"/>
        <c:crossAx val="320580224"/>
        <c:crosses val="autoZero"/>
        <c:crossBetween val="between"/>
      </c:valAx>
    </c:plotArea>
    <c:legend>
      <c:legendPos val="r"/>
      <c:layout>
        <c:manualLayout>
          <c:xMode val="edge"/>
          <c:yMode val="edge"/>
          <c:x val="0.65317456658837392"/>
          <c:y val="5.1899622303309613E-2"/>
          <c:w val="0.19867730608490919"/>
          <c:h val="0.11571295051533192"/>
        </c:manualLayout>
      </c:layout>
      <c:overlay val="0"/>
    </c:legend>
    <c:plotVisOnly val="1"/>
    <c:dispBlanksAs val="gap"/>
    <c:showDLblsOverMax val="0"/>
  </c:chart>
  <c:txPr>
    <a:bodyPr/>
    <a:lstStyle/>
    <a:p>
      <a:pPr>
        <a:defRPr>
          <a:latin typeface="Century Gothic" panose="020B0502020202020204"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4B19-4085-4941-B040-A94FC427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7516</Words>
  <Characters>41338</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piña</dc:creator>
  <cp:lastModifiedBy>Naira Niktè Santillan</cp:lastModifiedBy>
  <cp:revision>4</cp:revision>
  <dcterms:created xsi:type="dcterms:W3CDTF">2019-01-14T22:57:00Z</dcterms:created>
  <dcterms:modified xsi:type="dcterms:W3CDTF">2019-01-15T18:51:00Z</dcterms:modified>
</cp:coreProperties>
</file>