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EC7A" w14:textId="77777777" w:rsidR="00C62124" w:rsidRPr="000A05F9" w:rsidRDefault="00C62124" w:rsidP="000A05F9">
      <w:pPr>
        <w:spacing w:after="0" w:line="276" w:lineRule="auto"/>
        <w:jc w:val="right"/>
        <w:rPr>
          <w:rFonts w:ascii="Calibri" w:eastAsia="Times New Roman" w:hAnsi="Calibri" w:cs="Calibri"/>
          <w:b/>
          <w:color w:val="000000" w:themeColor="text1"/>
          <w:sz w:val="36"/>
          <w:szCs w:val="36"/>
          <w:shd w:val="solid" w:color="FFFFFF" w:fill="auto"/>
          <w:lang w:eastAsia="ru-RU"/>
        </w:rPr>
      </w:pPr>
      <w:r w:rsidRPr="000A05F9">
        <w:rPr>
          <w:rFonts w:ascii="Calibri" w:eastAsia="Times New Roman" w:hAnsi="Calibri" w:cs="Calibri"/>
          <w:b/>
          <w:color w:val="000000" w:themeColor="text1"/>
          <w:sz w:val="36"/>
          <w:szCs w:val="36"/>
          <w:shd w:val="solid" w:color="FFFFFF" w:fill="auto"/>
          <w:lang w:eastAsia="ru-RU"/>
        </w:rPr>
        <w:t>Percepción materna y estado de peso del hijo escolar en una comunidad rural</w:t>
      </w:r>
    </w:p>
    <w:p w14:paraId="0F048E07" w14:textId="67B75B42" w:rsidR="00C62124" w:rsidRPr="000A05F9" w:rsidRDefault="00C62124" w:rsidP="000A05F9">
      <w:pPr>
        <w:spacing w:after="0" w:line="276" w:lineRule="auto"/>
        <w:jc w:val="right"/>
        <w:rPr>
          <w:rFonts w:ascii="Calibri" w:eastAsia="Times New Roman" w:hAnsi="Calibri" w:cs="Calibri"/>
          <w:b/>
          <w:i/>
          <w:color w:val="000000" w:themeColor="text1"/>
          <w:sz w:val="28"/>
          <w:szCs w:val="36"/>
          <w:shd w:val="solid" w:color="FFFFFF" w:fill="auto"/>
          <w:lang w:eastAsia="ru-RU"/>
        </w:rPr>
      </w:pPr>
      <w:r w:rsidRPr="000A05F9">
        <w:rPr>
          <w:rFonts w:ascii="Calibri" w:eastAsia="Times New Roman" w:hAnsi="Calibri" w:cs="Calibri"/>
          <w:b/>
          <w:i/>
          <w:color w:val="000000" w:themeColor="text1"/>
          <w:sz w:val="28"/>
          <w:szCs w:val="36"/>
          <w:shd w:val="solid" w:color="FFFFFF" w:fill="auto"/>
          <w:lang w:eastAsia="ru-RU"/>
        </w:rPr>
        <w:t xml:space="preserve">Maternal </w:t>
      </w:r>
      <w:proofErr w:type="spellStart"/>
      <w:r w:rsidRPr="000A05F9">
        <w:rPr>
          <w:rFonts w:ascii="Calibri" w:eastAsia="Times New Roman" w:hAnsi="Calibri" w:cs="Calibri"/>
          <w:b/>
          <w:i/>
          <w:color w:val="000000" w:themeColor="text1"/>
          <w:sz w:val="28"/>
          <w:szCs w:val="36"/>
          <w:shd w:val="solid" w:color="FFFFFF" w:fill="auto"/>
          <w:lang w:eastAsia="ru-RU"/>
        </w:rPr>
        <w:t>perception</w:t>
      </w:r>
      <w:proofErr w:type="spellEnd"/>
      <w:r w:rsidRPr="000A05F9">
        <w:rPr>
          <w:rFonts w:ascii="Calibri" w:eastAsia="Times New Roman" w:hAnsi="Calibri" w:cs="Calibri"/>
          <w:b/>
          <w:i/>
          <w:color w:val="000000" w:themeColor="text1"/>
          <w:sz w:val="28"/>
          <w:szCs w:val="36"/>
          <w:shd w:val="solid" w:color="FFFFFF" w:fill="auto"/>
          <w:lang w:eastAsia="ru-RU"/>
        </w:rPr>
        <w:t xml:space="preserve"> </w:t>
      </w:r>
      <w:proofErr w:type="spellStart"/>
      <w:r w:rsidRPr="000A05F9">
        <w:rPr>
          <w:rFonts w:ascii="Calibri" w:eastAsia="Times New Roman" w:hAnsi="Calibri" w:cs="Calibri"/>
          <w:b/>
          <w:i/>
          <w:color w:val="000000" w:themeColor="text1"/>
          <w:sz w:val="28"/>
          <w:szCs w:val="36"/>
          <w:shd w:val="solid" w:color="FFFFFF" w:fill="auto"/>
          <w:lang w:eastAsia="ru-RU"/>
        </w:rPr>
        <w:t>of</w:t>
      </w:r>
      <w:proofErr w:type="spellEnd"/>
      <w:r w:rsidRPr="000A05F9">
        <w:rPr>
          <w:rFonts w:ascii="Calibri" w:eastAsia="Times New Roman" w:hAnsi="Calibri" w:cs="Calibri"/>
          <w:b/>
          <w:i/>
          <w:color w:val="000000" w:themeColor="text1"/>
          <w:sz w:val="28"/>
          <w:szCs w:val="36"/>
          <w:shd w:val="solid" w:color="FFFFFF" w:fill="auto"/>
          <w:lang w:eastAsia="ru-RU"/>
        </w:rPr>
        <w:t xml:space="preserve"> </w:t>
      </w:r>
      <w:proofErr w:type="spellStart"/>
      <w:r w:rsidRPr="000A05F9">
        <w:rPr>
          <w:rFonts w:ascii="Calibri" w:eastAsia="Times New Roman" w:hAnsi="Calibri" w:cs="Calibri"/>
          <w:b/>
          <w:i/>
          <w:color w:val="000000" w:themeColor="text1"/>
          <w:sz w:val="28"/>
          <w:szCs w:val="36"/>
          <w:shd w:val="solid" w:color="FFFFFF" w:fill="auto"/>
          <w:lang w:eastAsia="ru-RU"/>
        </w:rPr>
        <w:t>the</w:t>
      </w:r>
      <w:proofErr w:type="spellEnd"/>
      <w:r w:rsidRPr="000A05F9">
        <w:rPr>
          <w:rFonts w:ascii="Calibri" w:eastAsia="Times New Roman" w:hAnsi="Calibri" w:cs="Calibri"/>
          <w:b/>
          <w:i/>
          <w:color w:val="000000" w:themeColor="text1"/>
          <w:sz w:val="28"/>
          <w:szCs w:val="36"/>
          <w:shd w:val="solid" w:color="FFFFFF" w:fill="auto"/>
          <w:lang w:eastAsia="ru-RU"/>
        </w:rPr>
        <w:t xml:space="preserve"> </w:t>
      </w:r>
      <w:proofErr w:type="spellStart"/>
      <w:r w:rsidRPr="000A05F9">
        <w:rPr>
          <w:rFonts w:ascii="Calibri" w:eastAsia="Times New Roman" w:hAnsi="Calibri" w:cs="Calibri"/>
          <w:b/>
          <w:i/>
          <w:color w:val="000000" w:themeColor="text1"/>
          <w:sz w:val="28"/>
          <w:szCs w:val="36"/>
          <w:shd w:val="solid" w:color="FFFFFF" w:fill="auto"/>
          <w:lang w:eastAsia="ru-RU"/>
        </w:rPr>
        <w:t>state</w:t>
      </w:r>
      <w:proofErr w:type="spellEnd"/>
      <w:r w:rsidRPr="000A05F9">
        <w:rPr>
          <w:rFonts w:ascii="Calibri" w:eastAsia="Times New Roman" w:hAnsi="Calibri" w:cs="Calibri"/>
          <w:b/>
          <w:i/>
          <w:color w:val="000000" w:themeColor="text1"/>
          <w:sz w:val="28"/>
          <w:szCs w:val="36"/>
          <w:shd w:val="solid" w:color="FFFFFF" w:fill="auto"/>
          <w:lang w:eastAsia="ru-RU"/>
        </w:rPr>
        <w:t xml:space="preserve"> </w:t>
      </w:r>
      <w:proofErr w:type="spellStart"/>
      <w:r w:rsidRPr="000A05F9">
        <w:rPr>
          <w:rFonts w:ascii="Calibri" w:eastAsia="Times New Roman" w:hAnsi="Calibri" w:cs="Calibri"/>
          <w:b/>
          <w:i/>
          <w:color w:val="000000" w:themeColor="text1"/>
          <w:sz w:val="28"/>
          <w:szCs w:val="36"/>
          <w:shd w:val="solid" w:color="FFFFFF" w:fill="auto"/>
          <w:lang w:eastAsia="ru-RU"/>
        </w:rPr>
        <w:t>of</w:t>
      </w:r>
      <w:proofErr w:type="spellEnd"/>
      <w:r w:rsidRPr="000A05F9">
        <w:rPr>
          <w:rFonts w:ascii="Calibri" w:eastAsia="Times New Roman" w:hAnsi="Calibri" w:cs="Calibri"/>
          <w:b/>
          <w:i/>
          <w:color w:val="000000" w:themeColor="text1"/>
          <w:sz w:val="28"/>
          <w:szCs w:val="36"/>
          <w:shd w:val="solid" w:color="FFFFFF" w:fill="auto"/>
          <w:lang w:eastAsia="ru-RU"/>
        </w:rPr>
        <w:t xml:space="preserve"> </w:t>
      </w:r>
      <w:proofErr w:type="spellStart"/>
      <w:r w:rsidRPr="000A05F9">
        <w:rPr>
          <w:rFonts w:ascii="Calibri" w:eastAsia="Times New Roman" w:hAnsi="Calibri" w:cs="Calibri"/>
          <w:b/>
          <w:i/>
          <w:color w:val="000000" w:themeColor="text1"/>
          <w:sz w:val="28"/>
          <w:szCs w:val="36"/>
          <w:shd w:val="solid" w:color="FFFFFF" w:fill="auto"/>
          <w:lang w:eastAsia="ru-RU"/>
        </w:rPr>
        <w:t>weight</w:t>
      </w:r>
      <w:proofErr w:type="spellEnd"/>
      <w:r w:rsidRPr="000A05F9">
        <w:rPr>
          <w:rFonts w:ascii="Calibri" w:eastAsia="Times New Roman" w:hAnsi="Calibri" w:cs="Calibri"/>
          <w:b/>
          <w:i/>
          <w:color w:val="000000" w:themeColor="text1"/>
          <w:sz w:val="28"/>
          <w:szCs w:val="36"/>
          <w:shd w:val="solid" w:color="FFFFFF" w:fill="auto"/>
          <w:lang w:eastAsia="ru-RU"/>
        </w:rPr>
        <w:t xml:space="preserve"> </w:t>
      </w:r>
      <w:proofErr w:type="spellStart"/>
      <w:r w:rsidRPr="000A05F9">
        <w:rPr>
          <w:rFonts w:ascii="Calibri" w:eastAsia="Times New Roman" w:hAnsi="Calibri" w:cs="Calibri"/>
          <w:b/>
          <w:i/>
          <w:color w:val="000000" w:themeColor="text1"/>
          <w:sz w:val="28"/>
          <w:szCs w:val="36"/>
          <w:shd w:val="solid" w:color="FFFFFF" w:fill="auto"/>
          <w:lang w:eastAsia="ru-RU"/>
        </w:rPr>
        <w:t>of</w:t>
      </w:r>
      <w:proofErr w:type="spellEnd"/>
      <w:r w:rsidRPr="000A05F9">
        <w:rPr>
          <w:rFonts w:ascii="Calibri" w:eastAsia="Times New Roman" w:hAnsi="Calibri" w:cs="Calibri"/>
          <w:b/>
          <w:i/>
          <w:color w:val="000000" w:themeColor="text1"/>
          <w:sz w:val="28"/>
          <w:szCs w:val="36"/>
          <w:shd w:val="solid" w:color="FFFFFF" w:fill="auto"/>
          <w:lang w:eastAsia="ru-RU"/>
        </w:rPr>
        <w:t xml:space="preserve"> </w:t>
      </w:r>
      <w:proofErr w:type="spellStart"/>
      <w:r w:rsidRPr="000A05F9">
        <w:rPr>
          <w:rFonts w:ascii="Calibri" w:eastAsia="Times New Roman" w:hAnsi="Calibri" w:cs="Calibri"/>
          <w:b/>
          <w:i/>
          <w:color w:val="000000" w:themeColor="text1"/>
          <w:sz w:val="28"/>
          <w:szCs w:val="36"/>
          <w:shd w:val="solid" w:color="FFFFFF" w:fill="auto"/>
          <w:lang w:eastAsia="ru-RU"/>
        </w:rPr>
        <w:t>the</w:t>
      </w:r>
      <w:proofErr w:type="spellEnd"/>
      <w:r w:rsidRPr="000A05F9">
        <w:rPr>
          <w:rFonts w:ascii="Calibri" w:eastAsia="Times New Roman" w:hAnsi="Calibri" w:cs="Calibri"/>
          <w:b/>
          <w:i/>
          <w:color w:val="000000" w:themeColor="text1"/>
          <w:sz w:val="28"/>
          <w:szCs w:val="36"/>
          <w:shd w:val="solid" w:color="FFFFFF" w:fill="auto"/>
          <w:lang w:eastAsia="ru-RU"/>
        </w:rPr>
        <w:t xml:space="preserve"> </w:t>
      </w:r>
      <w:proofErr w:type="spellStart"/>
      <w:r w:rsidR="00A33A8F" w:rsidRPr="000A05F9">
        <w:rPr>
          <w:rFonts w:ascii="Calibri" w:eastAsia="Times New Roman" w:hAnsi="Calibri" w:cs="Calibri"/>
          <w:b/>
          <w:i/>
          <w:color w:val="000000" w:themeColor="text1"/>
          <w:sz w:val="28"/>
          <w:szCs w:val="36"/>
          <w:shd w:val="solid" w:color="FFFFFF" w:fill="auto"/>
          <w:lang w:eastAsia="ru-RU"/>
        </w:rPr>
        <w:t>schoolchildren</w:t>
      </w:r>
      <w:proofErr w:type="spellEnd"/>
      <w:r w:rsidRPr="000A05F9">
        <w:rPr>
          <w:rFonts w:ascii="Calibri" w:eastAsia="Times New Roman" w:hAnsi="Calibri" w:cs="Calibri"/>
          <w:b/>
          <w:i/>
          <w:color w:val="000000" w:themeColor="text1"/>
          <w:sz w:val="28"/>
          <w:szCs w:val="36"/>
          <w:shd w:val="solid" w:color="FFFFFF" w:fill="auto"/>
          <w:lang w:eastAsia="ru-RU"/>
        </w:rPr>
        <w:t xml:space="preserve"> in a rural </w:t>
      </w:r>
      <w:proofErr w:type="spellStart"/>
      <w:r w:rsidRPr="000A05F9">
        <w:rPr>
          <w:rFonts w:ascii="Calibri" w:eastAsia="Times New Roman" w:hAnsi="Calibri" w:cs="Calibri"/>
          <w:b/>
          <w:i/>
          <w:color w:val="000000" w:themeColor="text1"/>
          <w:sz w:val="28"/>
          <w:szCs w:val="36"/>
          <w:shd w:val="solid" w:color="FFFFFF" w:fill="auto"/>
          <w:lang w:eastAsia="ru-RU"/>
        </w:rPr>
        <w:t>community</w:t>
      </w:r>
      <w:proofErr w:type="spellEnd"/>
    </w:p>
    <w:p w14:paraId="0034D73C" w14:textId="3FAA28C7" w:rsidR="000A05F9" w:rsidRPr="000A05F9" w:rsidRDefault="000A05F9" w:rsidP="000A05F9">
      <w:pPr>
        <w:spacing w:after="0" w:line="276" w:lineRule="auto"/>
        <w:jc w:val="right"/>
        <w:rPr>
          <w:rFonts w:ascii="Calibri" w:eastAsia="Times New Roman" w:hAnsi="Calibri" w:cs="Calibri"/>
          <w:b/>
          <w:i/>
          <w:color w:val="000000" w:themeColor="text1"/>
          <w:sz w:val="28"/>
          <w:szCs w:val="36"/>
          <w:shd w:val="solid" w:color="FFFFFF" w:fill="auto"/>
          <w:lang w:eastAsia="ru-RU"/>
        </w:rPr>
      </w:pPr>
      <w:proofErr w:type="spellStart"/>
      <w:r w:rsidRPr="000A05F9">
        <w:rPr>
          <w:rFonts w:ascii="Calibri" w:eastAsia="Times New Roman" w:hAnsi="Calibri" w:cs="Calibri"/>
          <w:b/>
          <w:i/>
          <w:color w:val="000000" w:themeColor="text1"/>
          <w:sz w:val="28"/>
          <w:szCs w:val="36"/>
          <w:shd w:val="solid" w:color="FFFFFF" w:fill="auto"/>
          <w:lang w:eastAsia="ru-RU"/>
        </w:rPr>
        <w:t>Percepção</w:t>
      </w:r>
      <w:proofErr w:type="spellEnd"/>
      <w:r w:rsidRPr="000A05F9">
        <w:rPr>
          <w:rFonts w:ascii="Calibri" w:eastAsia="Times New Roman" w:hAnsi="Calibri" w:cs="Calibri"/>
          <w:b/>
          <w:i/>
          <w:color w:val="000000" w:themeColor="text1"/>
          <w:sz w:val="28"/>
          <w:szCs w:val="36"/>
          <w:shd w:val="solid" w:color="FFFFFF" w:fill="auto"/>
          <w:lang w:eastAsia="ru-RU"/>
        </w:rPr>
        <w:t xml:space="preserve"> materna </w:t>
      </w:r>
      <w:proofErr w:type="gramStart"/>
      <w:r w:rsidRPr="000A05F9">
        <w:rPr>
          <w:rFonts w:ascii="Calibri" w:eastAsia="Times New Roman" w:hAnsi="Calibri" w:cs="Calibri"/>
          <w:b/>
          <w:i/>
          <w:color w:val="000000" w:themeColor="text1"/>
          <w:sz w:val="28"/>
          <w:szCs w:val="36"/>
          <w:shd w:val="solid" w:color="FFFFFF" w:fill="auto"/>
          <w:lang w:eastAsia="ru-RU"/>
        </w:rPr>
        <w:t>e</w:t>
      </w:r>
      <w:proofErr w:type="gramEnd"/>
      <w:r w:rsidRPr="000A05F9">
        <w:rPr>
          <w:rFonts w:ascii="Calibri" w:eastAsia="Times New Roman" w:hAnsi="Calibri" w:cs="Calibri"/>
          <w:b/>
          <w:i/>
          <w:color w:val="000000" w:themeColor="text1"/>
          <w:sz w:val="28"/>
          <w:szCs w:val="36"/>
          <w:shd w:val="solid" w:color="FFFFFF" w:fill="auto"/>
          <w:lang w:eastAsia="ru-RU"/>
        </w:rPr>
        <w:t xml:space="preserve"> status de peso da </w:t>
      </w:r>
      <w:proofErr w:type="spellStart"/>
      <w:r w:rsidRPr="000A05F9">
        <w:rPr>
          <w:rFonts w:ascii="Calibri" w:eastAsia="Times New Roman" w:hAnsi="Calibri" w:cs="Calibri"/>
          <w:b/>
          <w:i/>
          <w:color w:val="000000" w:themeColor="text1"/>
          <w:sz w:val="28"/>
          <w:szCs w:val="36"/>
          <w:shd w:val="solid" w:color="FFFFFF" w:fill="auto"/>
          <w:lang w:eastAsia="ru-RU"/>
        </w:rPr>
        <w:t>criança</w:t>
      </w:r>
      <w:proofErr w:type="spellEnd"/>
      <w:r w:rsidRPr="000A05F9">
        <w:rPr>
          <w:rFonts w:ascii="Calibri" w:eastAsia="Times New Roman" w:hAnsi="Calibri" w:cs="Calibri"/>
          <w:b/>
          <w:i/>
          <w:color w:val="000000" w:themeColor="text1"/>
          <w:sz w:val="28"/>
          <w:szCs w:val="36"/>
          <w:shd w:val="solid" w:color="FFFFFF" w:fill="auto"/>
          <w:lang w:eastAsia="ru-RU"/>
        </w:rPr>
        <w:t xml:space="preserve"> em </w:t>
      </w:r>
      <w:proofErr w:type="spellStart"/>
      <w:r w:rsidRPr="000A05F9">
        <w:rPr>
          <w:rFonts w:ascii="Calibri" w:eastAsia="Times New Roman" w:hAnsi="Calibri" w:cs="Calibri"/>
          <w:b/>
          <w:i/>
          <w:color w:val="000000" w:themeColor="text1"/>
          <w:sz w:val="28"/>
          <w:szCs w:val="36"/>
          <w:shd w:val="solid" w:color="FFFFFF" w:fill="auto"/>
          <w:lang w:eastAsia="ru-RU"/>
        </w:rPr>
        <w:t>idade</w:t>
      </w:r>
      <w:proofErr w:type="spellEnd"/>
      <w:r w:rsidRPr="000A05F9">
        <w:rPr>
          <w:rFonts w:ascii="Calibri" w:eastAsia="Times New Roman" w:hAnsi="Calibri" w:cs="Calibri"/>
          <w:b/>
          <w:i/>
          <w:color w:val="000000" w:themeColor="text1"/>
          <w:sz w:val="28"/>
          <w:szCs w:val="36"/>
          <w:shd w:val="solid" w:color="FFFFFF" w:fill="auto"/>
          <w:lang w:eastAsia="ru-RU"/>
        </w:rPr>
        <w:t xml:space="preserve"> escolar em </w:t>
      </w:r>
      <w:proofErr w:type="spellStart"/>
      <w:r w:rsidRPr="000A05F9">
        <w:rPr>
          <w:rFonts w:ascii="Calibri" w:eastAsia="Times New Roman" w:hAnsi="Calibri" w:cs="Calibri"/>
          <w:b/>
          <w:i/>
          <w:color w:val="000000" w:themeColor="text1"/>
          <w:sz w:val="28"/>
          <w:szCs w:val="36"/>
          <w:shd w:val="solid" w:color="FFFFFF" w:fill="auto"/>
          <w:lang w:eastAsia="ru-RU"/>
        </w:rPr>
        <w:t>uma</w:t>
      </w:r>
      <w:proofErr w:type="spellEnd"/>
      <w:r w:rsidRPr="000A05F9">
        <w:rPr>
          <w:rFonts w:ascii="Calibri" w:eastAsia="Times New Roman" w:hAnsi="Calibri" w:cs="Calibri"/>
          <w:b/>
          <w:i/>
          <w:color w:val="000000" w:themeColor="text1"/>
          <w:sz w:val="28"/>
          <w:szCs w:val="36"/>
          <w:shd w:val="solid" w:color="FFFFFF" w:fill="auto"/>
          <w:lang w:eastAsia="ru-RU"/>
        </w:rPr>
        <w:t xml:space="preserve"> </w:t>
      </w:r>
      <w:proofErr w:type="spellStart"/>
      <w:r w:rsidRPr="000A05F9">
        <w:rPr>
          <w:rFonts w:ascii="Calibri" w:eastAsia="Times New Roman" w:hAnsi="Calibri" w:cs="Calibri"/>
          <w:b/>
          <w:i/>
          <w:color w:val="000000" w:themeColor="text1"/>
          <w:sz w:val="28"/>
          <w:szCs w:val="36"/>
          <w:shd w:val="solid" w:color="FFFFFF" w:fill="auto"/>
          <w:lang w:eastAsia="ru-RU"/>
        </w:rPr>
        <w:t>comunidade</w:t>
      </w:r>
      <w:proofErr w:type="spellEnd"/>
      <w:r w:rsidRPr="000A05F9">
        <w:rPr>
          <w:rFonts w:ascii="Calibri" w:eastAsia="Times New Roman" w:hAnsi="Calibri" w:cs="Calibri"/>
          <w:b/>
          <w:i/>
          <w:color w:val="000000" w:themeColor="text1"/>
          <w:sz w:val="28"/>
          <w:szCs w:val="36"/>
          <w:shd w:val="solid" w:color="FFFFFF" w:fill="auto"/>
          <w:lang w:eastAsia="ru-RU"/>
        </w:rPr>
        <w:t xml:space="preserve"> rural</w:t>
      </w:r>
    </w:p>
    <w:p w14:paraId="3CC968D4" w14:textId="6828FBCF" w:rsidR="00C62124" w:rsidRDefault="00C62124" w:rsidP="008B7E37">
      <w:pPr>
        <w:spacing w:after="0" w:line="360" w:lineRule="auto"/>
        <w:rPr>
          <w:rFonts w:ascii="Times New Roman" w:eastAsia="Calibri" w:hAnsi="Times New Roman" w:cs="Times New Roman"/>
          <w:sz w:val="24"/>
          <w:szCs w:val="24"/>
          <w:lang w:val="en-US"/>
        </w:rPr>
      </w:pPr>
    </w:p>
    <w:p w14:paraId="0EC45C85" w14:textId="77777777" w:rsidR="00E66D50" w:rsidRPr="00754FDE" w:rsidRDefault="00E66D50" w:rsidP="00754FDE">
      <w:pPr>
        <w:spacing w:after="0" w:line="276" w:lineRule="auto"/>
        <w:jc w:val="right"/>
        <w:rPr>
          <w:rFonts w:ascii="Calibri" w:eastAsiaTheme="minorEastAsia" w:hAnsi="Calibri" w:cs="Calibri"/>
          <w:b/>
          <w:sz w:val="24"/>
          <w:szCs w:val="24"/>
          <w:lang w:val="es-ES_tradnl" w:eastAsia="es-ES"/>
        </w:rPr>
      </w:pPr>
      <w:r w:rsidRPr="00754FDE">
        <w:rPr>
          <w:rFonts w:ascii="Calibri" w:eastAsiaTheme="minorEastAsia" w:hAnsi="Calibri" w:cs="Calibri"/>
          <w:b/>
          <w:sz w:val="24"/>
          <w:szCs w:val="24"/>
          <w:lang w:val="es-ES_tradnl" w:eastAsia="es-ES"/>
        </w:rPr>
        <w:t>Teodora Jiménez Carbajal</w:t>
      </w:r>
    </w:p>
    <w:p w14:paraId="028DF037" w14:textId="77777777" w:rsidR="00E66D50" w:rsidRPr="00E76E7C" w:rsidRDefault="00E66D50" w:rsidP="00754FDE">
      <w:pPr>
        <w:spacing w:after="0" w:line="276" w:lineRule="auto"/>
        <w:jc w:val="right"/>
        <w:rPr>
          <w:rFonts w:ascii="Times New Roman" w:eastAsia="Calibri" w:hAnsi="Times New Roman" w:cs="Times New Roman"/>
          <w:sz w:val="24"/>
          <w:szCs w:val="24"/>
        </w:rPr>
      </w:pPr>
      <w:r w:rsidRPr="00E76E7C">
        <w:rPr>
          <w:rFonts w:ascii="Times New Roman" w:eastAsia="Calibri" w:hAnsi="Times New Roman" w:cs="Times New Roman"/>
          <w:sz w:val="24"/>
          <w:szCs w:val="24"/>
        </w:rPr>
        <w:t>Universidad Autónoma de Querétaro, México</w:t>
      </w:r>
    </w:p>
    <w:p w14:paraId="1A451B04" w14:textId="23C6A665" w:rsidR="00E66D50" w:rsidRPr="00754FDE" w:rsidRDefault="00E66D50" w:rsidP="00754FDE">
      <w:pPr>
        <w:spacing w:after="0" w:line="276" w:lineRule="auto"/>
        <w:jc w:val="right"/>
        <w:rPr>
          <w:rFonts w:ascii="Calibri" w:eastAsia="Calibri" w:hAnsi="Calibri" w:cs="Calibri"/>
          <w:color w:val="FF0000"/>
          <w:sz w:val="24"/>
          <w:szCs w:val="24"/>
        </w:rPr>
      </w:pPr>
      <w:r w:rsidRPr="00754FDE">
        <w:rPr>
          <w:rFonts w:ascii="Calibri" w:eastAsia="Calibri" w:hAnsi="Calibri" w:cs="Calibri"/>
          <w:color w:val="FF0000"/>
          <w:sz w:val="24"/>
          <w:szCs w:val="24"/>
        </w:rPr>
        <w:t>lolalove.27@hotmail.com</w:t>
      </w:r>
    </w:p>
    <w:p w14:paraId="682A224C" w14:textId="0BB1945C" w:rsidR="00E66D50" w:rsidRPr="00E76E7C" w:rsidRDefault="00E66D50" w:rsidP="00754FDE">
      <w:pPr>
        <w:spacing w:after="0" w:line="276"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https</w:t>
      </w:r>
      <w:r w:rsidR="006C2CDE">
        <w:rPr>
          <w:rFonts w:ascii="Times New Roman" w:eastAsia="Calibri" w:hAnsi="Times New Roman" w:cs="Times New Roman"/>
          <w:sz w:val="24"/>
          <w:szCs w:val="24"/>
        </w:rPr>
        <w:t>://orcid.org/0000-0002-0176-8156</w:t>
      </w:r>
    </w:p>
    <w:p w14:paraId="0567701A" w14:textId="77777777" w:rsidR="00754FDE" w:rsidRDefault="00754FDE" w:rsidP="00754FDE">
      <w:pPr>
        <w:spacing w:after="0" w:line="276" w:lineRule="auto"/>
        <w:jc w:val="right"/>
        <w:rPr>
          <w:rFonts w:ascii="Calibri" w:eastAsiaTheme="minorEastAsia" w:hAnsi="Calibri" w:cs="Calibri"/>
          <w:b/>
          <w:sz w:val="24"/>
          <w:szCs w:val="24"/>
          <w:lang w:val="es-ES_tradnl" w:eastAsia="es-ES"/>
        </w:rPr>
      </w:pPr>
    </w:p>
    <w:p w14:paraId="59826585" w14:textId="640A979E" w:rsidR="006C2CDE" w:rsidRDefault="006C2CDE" w:rsidP="00754FDE">
      <w:pPr>
        <w:spacing w:after="0" w:line="276" w:lineRule="auto"/>
        <w:jc w:val="right"/>
        <w:rPr>
          <w:rFonts w:ascii="Calibri" w:eastAsiaTheme="minorEastAsia" w:hAnsi="Calibri" w:cs="Calibri"/>
          <w:b/>
          <w:sz w:val="24"/>
          <w:szCs w:val="24"/>
          <w:lang w:val="es-ES_tradnl" w:eastAsia="es-ES"/>
        </w:rPr>
      </w:pPr>
      <w:r w:rsidRPr="000A05F9">
        <w:rPr>
          <w:rFonts w:ascii="Calibri" w:eastAsiaTheme="minorEastAsia" w:hAnsi="Calibri" w:cs="Calibri"/>
          <w:b/>
          <w:sz w:val="24"/>
          <w:szCs w:val="24"/>
          <w:lang w:val="es-ES_tradnl" w:eastAsia="es-ES"/>
        </w:rPr>
        <w:t>Alicia Álvarez Aguirre</w:t>
      </w:r>
    </w:p>
    <w:p w14:paraId="52E8D1BE" w14:textId="77777777" w:rsidR="00E66D50" w:rsidRPr="00E76E7C" w:rsidRDefault="00E66D50" w:rsidP="00754FDE">
      <w:pPr>
        <w:spacing w:after="0" w:line="276" w:lineRule="auto"/>
        <w:jc w:val="right"/>
        <w:rPr>
          <w:rFonts w:ascii="Times New Roman" w:eastAsia="Calibri" w:hAnsi="Times New Roman" w:cs="Times New Roman"/>
          <w:sz w:val="24"/>
          <w:szCs w:val="24"/>
        </w:rPr>
      </w:pPr>
      <w:r w:rsidRPr="00E76E7C">
        <w:rPr>
          <w:rFonts w:ascii="Times New Roman" w:eastAsia="Calibri" w:hAnsi="Times New Roman" w:cs="Times New Roman"/>
          <w:sz w:val="24"/>
          <w:szCs w:val="24"/>
        </w:rPr>
        <w:t>Universidad de Guanajuato, México</w:t>
      </w:r>
    </w:p>
    <w:p w14:paraId="48C354EB" w14:textId="25C2FC5E" w:rsidR="00E66D50" w:rsidRPr="00754FDE" w:rsidRDefault="00E66D50" w:rsidP="00754FDE">
      <w:pPr>
        <w:spacing w:after="0" w:line="276" w:lineRule="auto"/>
        <w:jc w:val="right"/>
        <w:rPr>
          <w:rFonts w:ascii="Calibri" w:eastAsia="Calibri" w:hAnsi="Calibri" w:cs="Calibri"/>
          <w:color w:val="FF0000"/>
          <w:sz w:val="24"/>
          <w:szCs w:val="24"/>
        </w:rPr>
      </w:pPr>
      <w:r w:rsidRPr="00754FDE">
        <w:rPr>
          <w:rFonts w:ascii="Calibri" w:eastAsia="Calibri" w:hAnsi="Calibri" w:cs="Calibri"/>
          <w:color w:val="FF0000"/>
          <w:sz w:val="24"/>
          <w:szCs w:val="24"/>
        </w:rPr>
        <w:t>alicia.alvarez@ugto.mx</w:t>
      </w:r>
    </w:p>
    <w:p w14:paraId="089D8E9F" w14:textId="7F4B8522" w:rsidR="00E66D50" w:rsidRDefault="007A2FEA" w:rsidP="00754FDE">
      <w:pPr>
        <w:spacing w:after="0" w:line="276" w:lineRule="auto"/>
        <w:jc w:val="right"/>
        <w:rPr>
          <w:rFonts w:ascii="Times New Roman" w:eastAsia="Calibri" w:hAnsi="Times New Roman" w:cs="Times New Roman"/>
          <w:sz w:val="24"/>
          <w:szCs w:val="24"/>
        </w:rPr>
      </w:pPr>
      <w:r w:rsidRPr="00754FDE">
        <w:rPr>
          <w:rFonts w:ascii="Times New Roman" w:eastAsia="Calibri" w:hAnsi="Times New Roman" w:cs="Times New Roman"/>
          <w:sz w:val="24"/>
          <w:szCs w:val="24"/>
        </w:rPr>
        <w:t>https://orcid.org/0000-0001-5538-7634</w:t>
      </w:r>
    </w:p>
    <w:p w14:paraId="6DD9E9B4" w14:textId="77777777" w:rsidR="007A2FEA" w:rsidRPr="00E76E7C" w:rsidRDefault="007A2FEA" w:rsidP="00754FDE">
      <w:pPr>
        <w:spacing w:after="0" w:line="276" w:lineRule="auto"/>
        <w:jc w:val="right"/>
        <w:rPr>
          <w:rFonts w:ascii="Times New Roman" w:eastAsia="Calibri" w:hAnsi="Times New Roman" w:cs="Times New Roman"/>
          <w:sz w:val="24"/>
          <w:szCs w:val="24"/>
        </w:rPr>
      </w:pPr>
    </w:p>
    <w:p w14:paraId="1F7515AC" w14:textId="77777777" w:rsidR="00E66D50" w:rsidRPr="00754FDE" w:rsidRDefault="00E66D50" w:rsidP="00754FDE">
      <w:pPr>
        <w:spacing w:after="0" w:line="276" w:lineRule="auto"/>
        <w:jc w:val="right"/>
        <w:rPr>
          <w:rFonts w:ascii="Calibri" w:eastAsiaTheme="minorEastAsia" w:hAnsi="Calibri" w:cs="Calibri"/>
          <w:b/>
          <w:sz w:val="24"/>
          <w:szCs w:val="24"/>
          <w:lang w:val="es-ES_tradnl" w:eastAsia="es-ES"/>
        </w:rPr>
      </w:pPr>
      <w:r w:rsidRPr="00754FDE">
        <w:rPr>
          <w:rFonts w:ascii="Calibri" w:eastAsiaTheme="minorEastAsia" w:hAnsi="Calibri" w:cs="Calibri"/>
          <w:b/>
          <w:sz w:val="24"/>
          <w:szCs w:val="24"/>
          <w:lang w:val="es-ES_tradnl" w:eastAsia="es-ES"/>
        </w:rPr>
        <w:t>Yolanda Bañuelos Barrera</w:t>
      </w:r>
    </w:p>
    <w:p w14:paraId="69CD2BE4" w14:textId="522A7686" w:rsidR="00E66D50" w:rsidRPr="00E76E7C" w:rsidRDefault="00E66D50" w:rsidP="00754FDE">
      <w:pPr>
        <w:spacing w:after="0" w:line="276" w:lineRule="auto"/>
        <w:jc w:val="right"/>
        <w:rPr>
          <w:rFonts w:ascii="Times New Roman" w:eastAsia="Calibri" w:hAnsi="Times New Roman" w:cs="Times New Roman"/>
          <w:sz w:val="24"/>
          <w:szCs w:val="24"/>
        </w:rPr>
      </w:pPr>
      <w:r w:rsidRPr="00E76E7C">
        <w:rPr>
          <w:rFonts w:ascii="Times New Roman" w:eastAsia="Calibri" w:hAnsi="Times New Roman" w:cs="Times New Roman"/>
          <w:sz w:val="24"/>
          <w:szCs w:val="24"/>
        </w:rPr>
        <w:t>Universidad Juárez del Estado de Durango</w:t>
      </w:r>
      <w:r w:rsidR="006C2CDE">
        <w:rPr>
          <w:rFonts w:ascii="Times New Roman" w:eastAsia="Calibri" w:hAnsi="Times New Roman" w:cs="Times New Roman"/>
          <w:sz w:val="24"/>
          <w:szCs w:val="24"/>
        </w:rPr>
        <w:t>, México</w:t>
      </w:r>
    </w:p>
    <w:p w14:paraId="7F19C3CF" w14:textId="77777777" w:rsidR="00E66D50" w:rsidRPr="00754FDE" w:rsidRDefault="004159E3" w:rsidP="00754FDE">
      <w:pPr>
        <w:spacing w:after="0" w:line="276" w:lineRule="auto"/>
        <w:jc w:val="right"/>
        <w:rPr>
          <w:rFonts w:ascii="Calibri" w:eastAsia="Calibri" w:hAnsi="Calibri" w:cs="Calibri"/>
          <w:color w:val="FF0000"/>
          <w:sz w:val="24"/>
          <w:szCs w:val="24"/>
        </w:rPr>
      </w:pPr>
      <w:hyperlink r:id="rId7" w:history="1">
        <w:r w:rsidR="00E66D50" w:rsidRPr="00754FDE">
          <w:rPr>
            <w:rFonts w:ascii="Calibri" w:hAnsi="Calibri" w:cs="Calibri"/>
            <w:color w:val="FF0000"/>
            <w:sz w:val="24"/>
            <w:szCs w:val="24"/>
          </w:rPr>
          <w:t>yobanuelos@gmail.com</w:t>
        </w:r>
      </w:hyperlink>
    </w:p>
    <w:p w14:paraId="1A79D151" w14:textId="0BA2224A" w:rsidR="00E66D50" w:rsidRDefault="003F087C" w:rsidP="00754FDE">
      <w:pPr>
        <w:spacing w:after="0" w:line="276" w:lineRule="auto"/>
        <w:jc w:val="right"/>
        <w:rPr>
          <w:rFonts w:ascii="Times New Roman" w:eastAsia="Calibri" w:hAnsi="Times New Roman" w:cs="Times New Roman"/>
          <w:sz w:val="24"/>
          <w:szCs w:val="24"/>
        </w:rPr>
      </w:pPr>
      <w:r w:rsidRPr="00754FDE">
        <w:rPr>
          <w:rFonts w:ascii="Times New Roman" w:eastAsia="Calibri" w:hAnsi="Times New Roman" w:cs="Times New Roman"/>
          <w:sz w:val="24"/>
          <w:szCs w:val="24"/>
        </w:rPr>
        <w:t>https://orcid.org/0000-0003-1775-1612</w:t>
      </w:r>
    </w:p>
    <w:p w14:paraId="70BC4215" w14:textId="77777777" w:rsidR="003F087C" w:rsidRPr="00E76E7C" w:rsidRDefault="003F087C" w:rsidP="00754FDE">
      <w:pPr>
        <w:spacing w:after="0" w:line="276" w:lineRule="auto"/>
        <w:jc w:val="right"/>
        <w:rPr>
          <w:rFonts w:ascii="Times New Roman" w:eastAsia="Calibri" w:hAnsi="Times New Roman" w:cs="Times New Roman"/>
          <w:sz w:val="24"/>
          <w:szCs w:val="24"/>
        </w:rPr>
      </w:pPr>
    </w:p>
    <w:p w14:paraId="4E5FC04E" w14:textId="77777777" w:rsidR="00E66D50" w:rsidRPr="00754FDE" w:rsidRDefault="00E66D50" w:rsidP="00754FDE">
      <w:pPr>
        <w:spacing w:after="0" w:line="276" w:lineRule="auto"/>
        <w:jc w:val="right"/>
        <w:rPr>
          <w:rFonts w:ascii="Calibri" w:eastAsiaTheme="minorEastAsia" w:hAnsi="Calibri" w:cs="Calibri"/>
          <w:b/>
          <w:sz w:val="24"/>
          <w:szCs w:val="24"/>
          <w:lang w:val="es-ES_tradnl" w:eastAsia="es-ES"/>
        </w:rPr>
      </w:pPr>
      <w:r w:rsidRPr="00754FDE">
        <w:rPr>
          <w:rFonts w:ascii="Calibri" w:eastAsiaTheme="minorEastAsia" w:hAnsi="Calibri" w:cs="Calibri"/>
          <w:b/>
          <w:sz w:val="24"/>
          <w:szCs w:val="24"/>
          <w:lang w:val="es-ES_tradnl" w:eastAsia="es-ES"/>
        </w:rPr>
        <w:t>Verónica Margarita Hernández Rodríguez</w:t>
      </w:r>
    </w:p>
    <w:p w14:paraId="4A614CCC" w14:textId="77777777" w:rsidR="00E66D50" w:rsidRPr="00E76E7C" w:rsidRDefault="00E66D50" w:rsidP="00754FDE">
      <w:pPr>
        <w:spacing w:after="0" w:line="276" w:lineRule="auto"/>
        <w:jc w:val="right"/>
        <w:rPr>
          <w:rFonts w:ascii="Times New Roman" w:eastAsia="Calibri" w:hAnsi="Times New Roman" w:cs="Times New Roman"/>
          <w:sz w:val="24"/>
          <w:szCs w:val="24"/>
        </w:rPr>
      </w:pPr>
      <w:r w:rsidRPr="00E76E7C">
        <w:rPr>
          <w:rFonts w:ascii="Times New Roman" w:eastAsia="Calibri" w:hAnsi="Times New Roman" w:cs="Times New Roman"/>
          <w:sz w:val="24"/>
          <w:szCs w:val="24"/>
        </w:rPr>
        <w:t xml:space="preserve">Universidad Autónoma de Querétaro, México </w:t>
      </w:r>
    </w:p>
    <w:p w14:paraId="11CC0D7F" w14:textId="77777777" w:rsidR="00E66D50" w:rsidRPr="00754FDE" w:rsidRDefault="004159E3" w:rsidP="00754FDE">
      <w:pPr>
        <w:spacing w:after="0" w:line="276" w:lineRule="auto"/>
        <w:jc w:val="right"/>
        <w:rPr>
          <w:rFonts w:ascii="Calibri" w:hAnsi="Calibri" w:cs="Calibri"/>
          <w:color w:val="FF0000"/>
          <w:sz w:val="24"/>
          <w:szCs w:val="24"/>
        </w:rPr>
      </w:pPr>
      <w:hyperlink r:id="rId8" w:history="1">
        <w:r w:rsidR="00E66D50" w:rsidRPr="00754FDE">
          <w:rPr>
            <w:rFonts w:ascii="Calibri" w:hAnsi="Calibri" w:cs="Calibri"/>
            <w:color w:val="FF0000"/>
            <w:sz w:val="24"/>
            <w:szCs w:val="24"/>
          </w:rPr>
          <w:t>covetojo@yahoo.com</w:t>
        </w:r>
      </w:hyperlink>
    </w:p>
    <w:p w14:paraId="5C2E7D61" w14:textId="2E528CE6" w:rsidR="00E66D50" w:rsidRDefault="006C2CDE" w:rsidP="00754FDE">
      <w:pPr>
        <w:spacing w:after="0" w:line="276" w:lineRule="auto"/>
        <w:jc w:val="right"/>
        <w:rPr>
          <w:rFonts w:ascii="Times New Roman" w:eastAsia="Calibri" w:hAnsi="Times New Roman" w:cs="Times New Roman"/>
          <w:sz w:val="24"/>
          <w:szCs w:val="24"/>
        </w:rPr>
      </w:pPr>
      <w:r w:rsidRPr="00754FDE">
        <w:rPr>
          <w:rFonts w:ascii="Times New Roman" w:eastAsia="Calibri" w:hAnsi="Times New Roman" w:cs="Times New Roman"/>
          <w:sz w:val="24"/>
          <w:szCs w:val="24"/>
        </w:rPr>
        <w:t>https://orcid.org/0000-0002-5795-0483</w:t>
      </w:r>
    </w:p>
    <w:p w14:paraId="08E91275" w14:textId="77777777" w:rsidR="006C2CDE" w:rsidRPr="00E76E7C" w:rsidRDefault="006C2CDE" w:rsidP="00754FDE">
      <w:pPr>
        <w:spacing w:after="0" w:line="276" w:lineRule="auto"/>
        <w:jc w:val="right"/>
        <w:rPr>
          <w:rFonts w:ascii="Times New Roman" w:eastAsia="Calibri" w:hAnsi="Times New Roman" w:cs="Times New Roman"/>
          <w:sz w:val="24"/>
          <w:szCs w:val="24"/>
        </w:rPr>
      </w:pPr>
    </w:p>
    <w:p w14:paraId="7E8CCD93" w14:textId="77777777" w:rsidR="00E66D50" w:rsidRPr="00754FDE" w:rsidRDefault="00E66D50" w:rsidP="00754FDE">
      <w:pPr>
        <w:spacing w:after="0" w:line="276" w:lineRule="auto"/>
        <w:jc w:val="right"/>
        <w:rPr>
          <w:rFonts w:ascii="Calibri" w:eastAsiaTheme="minorEastAsia" w:hAnsi="Calibri" w:cs="Calibri"/>
          <w:b/>
          <w:sz w:val="24"/>
          <w:szCs w:val="24"/>
          <w:lang w:val="es-ES_tradnl" w:eastAsia="es-ES"/>
        </w:rPr>
      </w:pPr>
      <w:r w:rsidRPr="00754FDE">
        <w:rPr>
          <w:rFonts w:ascii="Calibri" w:eastAsiaTheme="minorEastAsia" w:hAnsi="Calibri" w:cs="Calibri"/>
          <w:b/>
          <w:sz w:val="24"/>
          <w:szCs w:val="24"/>
          <w:lang w:val="es-ES_tradnl" w:eastAsia="es-ES"/>
        </w:rPr>
        <w:t>Mercedes Sánchez Perales</w:t>
      </w:r>
    </w:p>
    <w:p w14:paraId="7AB76A59" w14:textId="77777777" w:rsidR="00E66D50" w:rsidRPr="00754FDE" w:rsidRDefault="00E66D50" w:rsidP="00754FDE">
      <w:pPr>
        <w:spacing w:after="0" w:line="276" w:lineRule="auto"/>
        <w:jc w:val="right"/>
        <w:rPr>
          <w:rFonts w:ascii="Times New Roman" w:eastAsia="Calibri" w:hAnsi="Times New Roman" w:cs="Times New Roman"/>
          <w:sz w:val="24"/>
          <w:szCs w:val="24"/>
        </w:rPr>
      </w:pPr>
      <w:r w:rsidRPr="00754FDE">
        <w:rPr>
          <w:rFonts w:ascii="Times New Roman" w:eastAsia="Calibri" w:hAnsi="Times New Roman" w:cs="Times New Roman"/>
          <w:sz w:val="24"/>
          <w:szCs w:val="24"/>
        </w:rPr>
        <w:t>Universidad Autónoma de Querétaro, México</w:t>
      </w:r>
    </w:p>
    <w:p w14:paraId="6977D28A" w14:textId="77777777" w:rsidR="00E66D50" w:rsidRPr="00754FDE" w:rsidRDefault="004159E3" w:rsidP="00754FDE">
      <w:pPr>
        <w:spacing w:after="0" w:line="276" w:lineRule="auto"/>
        <w:jc w:val="right"/>
        <w:rPr>
          <w:rStyle w:val="Hipervnculo"/>
          <w:rFonts w:ascii="Calibri" w:hAnsi="Calibri" w:cs="Calibri"/>
          <w:color w:val="FF0000"/>
          <w:sz w:val="24"/>
          <w:szCs w:val="24"/>
          <w:u w:val="none"/>
        </w:rPr>
      </w:pPr>
      <w:hyperlink r:id="rId9" w:history="1">
        <w:r w:rsidR="00E66D50" w:rsidRPr="00754FDE">
          <w:rPr>
            <w:rStyle w:val="Hipervnculo"/>
            <w:rFonts w:ascii="Calibri" w:hAnsi="Calibri" w:cs="Calibri"/>
            <w:color w:val="FF0000"/>
            <w:sz w:val="24"/>
            <w:szCs w:val="24"/>
            <w:u w:val="none"/>
          </w:rPr>
          <w:t>sanchezpe.msp@gmail.com</w:t>
        </w:r>
      </w:hyperlink>
    </w:p>
    <w:p w14:paraId="34D4DBDD" w14:textId="1AA5C9B1" w:rsidR="00E66D50" w:rsidRDefault="006C2CDE" w:rsidP="00754FDE">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https://orcid.org/0000-0003-2873-8579</w:t>
      </w:r>
    </w:p>
    <w:p w14:paraId="723DEA6B" w14:textId="77777777" w:rsidR="003F087C" w:rsidRDefault="003F087C" w:rsidP="00754FDE">
      <w:pPr>
        <w:spacing w:after="0" w:line="276" w:lineRule="auto"/>
        <w:jc w:val="right"/>
        <w:rPr>
          <w:rFonts w:ascii="Times New Roman" w:eastAsia="Calibri" w:hAnsi="Times New Roman" w:cs="Times New Roman"/>
          <w:sz w:val="24"/>
          <w:szCs w:val="24"/>
        </w:rPr>
      </w:pPr>
    </w:p>
    <w:p w14:paraId="65037E0E" w14:textId="3339A008" w:rsidR="00E66D50" w:rsidRPr="00754FDE" w:rsidRDefault="00E66D50" w:rsidP="00754FDE">
      <w:pPr>
        <w:spacing w:after="0" w:line="276" w:lineRule="auto"/>
        <w:jc w:val="right"/>
        <w:rPr>
          <w:rFonts w:ascii="Calibri" w:eastAsiaTheme="minorEastAsia" w:hAnsi="Calibri" w:cs="Calibri"/>
          <w:b/>
          <w:sz w:val="24"/>
          <w:szCs w:val="24"/>
          <w:lang w:val="es-ES_tradnl" w:eastAsia="es-ES"/>
        </w:rPr>
      </w:pPr>
      <w:r w:rsidRPr="00754FDE">
        <w:rPr>
          <w:rFonts w:ascii="Calibri" w:eastAsiaTheme="minorEastAsia" w:hAnsi="Calibri" w:cs="Calibri"/>
          <w:b/>
          <w:sz w:val="24"/>
          <w:szCs w:val="24"/>
          <w:lang w:val="es-ES_tradnl" w:eastAsia="es-ES"/>
        </w:rPr>
        <w:t>Luz del Rosario Muñoz Alonso</w:t>
      </w:r>
      <w:r w:rsidR="002D157F">
        <w:rPr>
          <w:rFonts w:ascii="Helvetica" w:hAnsi="Helvetica"/>
          <w:color w:val="26282A"/>
          <w:sz w:val="23"/>
          <w:szCs w:val="23"/>
          <w:shd w:val="clear" w:color="auto" w:fill="FFFFFF"/>
        </w:rPr>
        <w:t>†</w:t>
      </w:r>
    </w:p>
    <w:p w14:paraId="5207D7F2" w14:textId="77777777" w:rsidR="00E66D50" w:rsidRPr="00E76E7C" w:rsidRDefault="00E66D50" w:rsidP="00754FDE">
      <w:pPr>
        <w:spacing w:after="0" w:line="276" w:lineRule="auto"/>
        <w:jc w:val="right"/>
        <w:rPr>
          <w:rFonts w:ascii="Times New Roman" w:eastAsia="Calibri" w:hAnsi="Times New Roman" w:cs="Times New Roman"/>
          <w:sz w:val="24"/>
          <w:szCs w:val="24"/>
        </w:rPr>
      </w:pPr>
      <w:r w:rsidRPr="00E76E7C">
        <w:rPr>
          <w:rFonts w:ascii="Times New Roman" w:eastAsia="Calibri" w:hAnsi="Times New Roman" w:cs="Times New Roman"/>
          <w:sz w:val="24"/>
          <w:szCs w:val="24"/>
        </w:rPr>
        <w:t>Universidad Autónoma de Querétaro, México</w:t>
      </w:r>
    </w:p>
    <w:bookmarkStart w:id="0" w:name="_GoBack"/>
    <w:bookmarkEnd w:id="0"/>
    <w:p w14:paraId="2B8B4B9B" w14:textId="11F4383B" w:rsidR="00E66D50" w:rsidRPr="00754FDE" w:rsidRDefault="004159E3" w:rsidP="00754FDE">
      <w:pPr>
        <w:spacing w:after="0" w:line="276" w:lineRule="auto"/>
        <w:jc w:val="right"/>
        <w:rPr>
          <w:rStyle w:val="Hipervnculo"/>
          <w:color w:val="FF0000"/>
          <w:sz w:val="24"/>
          <w:szCs w:val="24"/>
          <w:u w:val="none"/>
        </w:rPr>
      </w:pPr>
      <w:r>
        <w:fldChar w:fldCharType="begin"/>
      </w:r>
      <w:r>
        <w:instrText xml:space="preserve"> HYPERLINK "mailto:charomualo@gmail.com" </w:instrText>
      </w:r>
      <w:r>
        <w:fldChar w:fldCharType="separate"/>
      </w:r>
      <w:r w:rsidR="00E66D50" w:rsidRPr="00754FDE">
        <w:rPr>
          <w:rStyle w:val="Hipervnculo"/>
          <w:rFonts w:ascii="Calibri" w:hAnsi="Calibri" w:cs="Calibri"/>
          <w:color w:val="FF0000"/>
          <w:sz w:val="24"/>
          <w:szCs w:val="24"/>
          <w:u w:val="none"/>
        </w:rPr>
        <w:t>charomualo@gmail.com</w:t>
      </w:r>
      <w:r>
        <w:rPr>
          <w:rStyle w:val="Hipervnculo"/>
          <w:rFonts w:ascii="Calibri" w:hAnsi="Calibri" w:cs="Calibri"/>
          <w:color w:val="FF0000"/>
          <w:sz w:val="24"/>
          <w:szCs w:val="24"/>
          <w:u w:val="none"/>
        </w:rPr>
        <w:fldChar w:fldCharType="end"/>
      </w:r>
    </w:p>
    <w:p w14:paraId="7EDDC27A" w14:textId="77777777" w:rsidR="00E66D50" w:rsidRPr="000A05F9" w:rsidRDefault="00E66D50" w:rsidP="008B7E37">
      <w:pPr>
        <w:spacing w:after="0" w:line="360" w:lineRule="auto"/>
        <w:rPr>
          <w:rFonts w:ascii="Calibri" w:eastAsiaTheme="minorEastAsia" w:hAnsi="Calibri" w:cs="Calibri"/>
          <w:b/>
          <w:sz w:val="24"/>
          <w:szCs w:val="24"/>
          <w:lang w:val="es-ES_tradnl" w:eastAsia="es-ES"/>
        </w:rPr>
      </w:pPr>
    </w:p>
    <w:p w14:paraId="6A5E0057" w14:textId="77777777" w:rsidR="00C62124" w:rsidRPr="000A05F9" w:rsidRDefault="00C62124" w:rsidP="008B7E37">
      <w:pPr>
        <w:spacing w:after="0" w:line="360" w:lineRule="auto"/>
        <w:rPr>
          <w:rFonts w:ascii="Calibri" w:eastAsia="Times New Roman" w:hAnsi="Calibri" w:cs="Calibri"/>
          <w:b/>
          <w:color w:val="000000" w:themeColor="text1"/>
          <w:sz w:val="28"/>
          <w:szCs w:val="28"/>
          <w:lang w:val="es-ES" w:eastAsia="es-ES"/>
        </w:rPr>
      </w:pPr>
      <w:r w:rsidRPr="000A05F9">
        <w:rPr>
          <w:rFonts w:ascii="Calibri" w:eastAsia="Times New Roman" w:hAnsi="Calibri" w:cs="Calibri"/>
          <w:b/>
          <w:color w:val="000000" w:themeColor="text1"/>
          <w:sz w:val="28"/>
          <w:szCs w:val="28"/>
          <w:lang w:val="es-ES" w:eastAsia="es-ES"/>
        </w:rPr>
        <w:lastRenderedPageBreak/>
        <w:t>Resumen</w:t>
      </w:r>
    </w:p>
    <w:p w14:paraId="333FFC2C" w14:textId="1977DA80" w:rsidR="00C62124" w:rsidRDefault="00C62124" w:rsidP="008B7E37">
      <w:pPr>
        <w:spacing w:after="0" w:line="360" w:lineRule="auto"/>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La percepción materna es el reconocimiento y</w:t>
      </w:r>
      <w:r w:rsidR="004C05BE">
        <w:rPr>
          <w:rFonts w:ascii="Times New Roman" w:eastAsia="Calibri" w:hAnsi="Times New Roman" w:cs="Times New Roman"/>
          <w:sz w:val="24"/>
          <w:szCs w:val="24"/>
        </w:rPr>
        <w:t xml:space="preserve"> la</w:t>
      </w:r>
      <w:r w:rsidRPr="00E76E7C">
        <w:rPr>
          <w:rFonts w:ascii="Times New Roman" w:eastAsia="Calibri" w:hAnsi="Times New Roman" w:cs="Times New Roman"/>
          <w:sz w:val="24"/>
          <w:szCs w:val="24"/>
        </w:rPr>
        <w:t xml:space="preserve"> discriminación de la madre respecto al peso del hijo, considerándolo como un niño con sobrepeso, con desnutrición o sano; </w:t>
      </w:r>
      <w:r w:rsidRPr="00E76E7C">
        <w:rPr>
          <w:rFonts w:ascii="Times New Roman" w:eastAsia="Calibri" w:hAnsi="Times New Roman" w:cs="Times New Roman"/>
          <w:sz w:val="24"/>
          <w:szCs w:val="24"/>
          <w:lang w:val="es-ES" w:eastAsia="es-MX"/>
        </w:rPr>
        <w:t>las madres con una percepción inadecuada refieren que el peso del hijo no es un problema de salud</w:t>
      </w:r>
      <w:r w:rsidR="00827451">
        <w:rPr>
          <w:rFonts w:ascii="Times New Roman" w:eastAsia="Calibri" w:hAnsi="Times New Roman" w:cs="Times New Roman"/>
          <w:sz w:val="24"/>
          <w:szCs w:val="24"/>
          <w:lang w:val="es-ES" w:eastAsia="es-MX"/>
        </w:rPr>
        <w:t xml:space="preserve"> y, en consecuencia, evitan</w:t>
      </w:r>
      <w:r w:rsidRPr="00E76E7C">
        <w:rPr>
          <w:rFonts w:ascii="Times New Roman" w:eastAsia="Calibri" w:hAnsi="Times New Roman" w:cs="Times New Roman"/>
          <w:sz w:val="24"/>
          <w:szCs w:val="24"/>
          <w:lang w:val="es-ES" w:eastAsia="es-MX"/>
        </w:rPr>
        <w:t xml:space="preserve"> la identificación oportuna de alteraciones nutricionales que afectan su crecimiento y </w:t>
      </w:r>
      <w:r w:rsidRPr="007D2627">
        <w:rPr>
          <w:rFonts w:ascii="Times New Roman" w:eastAsia="Calibri" w:hAnsi="Times New Roman" w:cs="Times New Roman"/>
          <w:sz w:val="24"/>
          <w:szCs w:val="24"/>
          <w:lang w:val="es-ES" w:eastAsia="es-MX"/>
        </w:rPr>
        <w:t>desarrollo.</w:t>
      </w:r>
      <w:r w:rsidRPr="007D2627">
        <w:rPr>
          <w:rFonts w:ascii="Times New Roman" w:eastAsia="Calibri" w:hAnsi="Times New Roman" w:cs="Times New Roman"/>
          <w:sz w:val="24"/>
          <w:szCs w:val="24"/>
        </w:rPr>
        <w:t xml:space="preserve"> </w:t>
      </w:r>
      <w:r w:rsidR="007D2627" w:rsidRPr="007D2627">
        <w:rPr>
          <w:rFonts w:ascii="Times New Roman" w:eastAsia="Calibri" w:hAnsi="Times New Roman" w:cs="Times New Roman"/>
          <w:sz w:val="24"/>
          <w:szCs w:val="24"/>
        </w:rPr>
        <w:t>El objetivo</w:t>
      </w:r>
      <w:r w:rsidR="00827451">
        <w:rPr>
          <w:rFonts w:ascii="Times New Roman" w:eastAsia="Calibri" w:hAnsi="Times New Roman" w:cs="Times New Roman"/>
          <w:sz w:val="24"/>
          <w:szCs w:val="24"/>
        </w:rPr>
        <w:t xml:space="preserve"> de esta investigación</w:t>
      </w:r>
      <w:r w:rsidR="007D2627" w:rsidRPr="007D2627">
        <w:rPr>
          <w:rFonts w:ascii="Times New Roman" w:eastAsia="Calibri" w:hAnsi="Times New Roman" w:cs="Times New Roman"/>
          <w:sz w:val="24"/>
          <w:szCs w:val="24"/>
        </w:rPr>
        <w:t xml:space="preserve"> fue d</w:t>
      </w:r>
      <w:r w:rsidRPr="007D2627">
        <w:rPr>
          <w:rFonts w:ascii="Times New Roman" w:eastAsia="Calibri" w:hAnsi="Times New Roman" w:cs="Times New Roman"/>
          <w:sz w:val="24"/>
          <w:szCs w:val="24"/>
        </w:rPr>
        <w:t>eterminar</w:t>
      </w:r>
      <w:r w:rsidRPr="00E76E7C">
        <w:rPr>
          <w:rFonts w:ascii="Times New Roman" w:eastAsia="Calibri" w:hAnsi="Times New Roman" w:cs="Times New Roman"/>
          <w:sz w:val="24"/>
          <w:szCs w:val="24"/>
        </w:rPr>
        <w:t xml:space="preserve"> la relación entre la percepción materna y el estado de peso del hijo escolar</w:t>
      </w:r>
      <w:r w:rsidR="00B27A2B">
        <w:rPr>
          <w:rFonts w:ascii="Times New Roman" w:eastAsia="Calibri" w:hAnsi="Times New Roman" w:cs="Times New Roman"/>
          <w:sz w:val="24"/>
          <w:szCs w:val="24"/>
        </w:rPr>
        <w:t xml:space="preserve"> (6 a 10 </w:t>
      </w:r>
      <w:proofErr w:type="gramStart"/>
      <w:r w:rsidR="00B27A2B">
        <w:rPr>
          <w:rFonts w:ascii="Times New Roman" w:eastAsia="Calibri" w:hAnsi="Times New Roman" w:cs="Times New Roman"/>
          <w:sz w:val="24"/>
          <w:szCs w:val="24"/>
        </w:rPr>
        <w:t>años de edad</w:t>
      </w:r>
      <w:proofErr w:type="gramEnd"/>
      <w:r w:rsidR="00B27A2B">
        <w:rPr>
          <w:rFonts w:ascii="Times New Roman" w:eastAsia="Calibri" w:hAnsi="Times New Roman" w:cs="Times New Roman"/>
          <w:sz w:val="24"/>
          <w:szCs w:val="24"/>
        </w:rPr>
        <w:t>)</w:t>
      </w:r>
      <w:r w:rsidRPr="00E76E7C">
        <w:rPr>
          <w:rFonts w:ascii="Times New Roman" w:eastAsia="Calibri" w:hAnsi="Times New Roman" w:cs="Times New Roman"/>
          <w:sz w:val="24"/>
          <w:szCs w:val="24"/>
        </w:rPr>
        <w:t xml:space="preserve"> en una comunidad rural. </w:t>
      </w:r>
      <w:r w:rsidR="007D2627">
        <w:rPr>
          <w:rFonts w:ascii="Times New Roman" w:eastAsia="Calibri" w:hAnsi="Times New Roman" w:cs="Times New Roman"/>
          <w:sz w:val="24"/>
          <w:szCs w:val="24"/>
        </w:rPr>
        <w:t>P</w:t>
      </w:r>
      <w:r w:rsidR="00997B18">
        <w:rPr>
          <w:rFonts w:ascii="Times New Roman" w:eastAsia="Calibri" w:hAnsi="Times New Roman" w:cs="Times New Roman"/>
          <w:sz w:val="24"/>
          <w:szCs w:val="24"/>
        </w:rPr>
        <w:t>articiparon 92</w:t>
      </w:r>
      <w:r w:rsidRPr="00E76E7C">
        <w:rPr>
          <w:rFonts w:ascii="Times New Roman" w:eastAsia="Calibri" w:hAnsi="Times New Roman" w:cs="Times New Roman"/>
          <w:sz w:val="24"/>
          <w:szCs w:val="24"/>
        </w:rPr>
        <w:t xml:space="preserve"> diadas (madre-hijo escolar) por muestreo tipo censo. Se aplicó la escala de figuras de niños donde las madres seleccionaron la imagen que representaba el peso del hijo y se obtuvieron datos del estado de peso y sociodemográficos de los participantes, con su autorización y la de las autoridades escolares. </w:t>
      </w:r>
      <w:r w:rsidR="00FF600B">
        <w:rPr>
          <w:rFonts w:ascii="Times New Roman" w:eastAsia="Calibri" w:hAnsi="Times New Roman" w:cs="Times New Roman"/>
          <w:sz w:val="24"/>
          <w:szCs w:val="24"/>
        </w:rPr>
        <w:t>A partir de ello se</w:t>
      </w:r>
      <w:r w:rsidR="00FF600B" w:rsidRPr="00E76E7C">
        <w:rPr>
          <w:rFonts w:ascii="Times New Roman" w:eastAsia="Calibri" w:hAnsi="Times New Roman" w:cs="Times New Roman"/>
          <w:sz w:val="24"/>
          <w:szCs w:val="24"/>
        </w:rPr>
        <w:t xml:space="preserve"> </w:t>
      </w:r>
      <w:r w:rsidR="009A1F58">
        <w:rPr>
          <w:rFonts w:ascii="Times New Roman" w:eastAsia="Calibri" w:hAnsi="Times New Roman" w:cs="Times New Roman"/>
          <w:sz w:val="24"/>
          <w:szCs w:val="24"/>
        </w:rPr>
        <w:t xml:space="preserve">realizó </w:t>
      </w:r>
      <w:r w:rsidR="00FF600B">
        <w:rPr>
          <w:rFonts w:ascii="Times New Roman" w:eastAsia="Calibri" w:hAnsi="Times New Roman" w:cs="Times New Roman"/>
          <w:sz w:val="24"/>
          <w:szCs w:val="24"/>
        </w:rPr>
        <w:t>un</w:t>
      </w:r>
      <w:r w:rsidRPr="00E76E7C">
        <w:rPr>
          <w:rFonts w:ascii="Times New Roman" w:eastAsia="Calibri" w:hAnsi="Times New Roman" w:cs="Times New Roman"/>
          <w:sz w:val="24"/>
          <w:szCs w:val="24"/>
        </w:rPr>
        <w:t xml:space="preserve"> análisis descriptiv</w:t>
      </w:r>
      <w:r w:rsidR="00997B18">
        <w:rPr>
          <w:rFonts w:ascii="Times New Roman" w:eastAsia="Calibri" w:hAnsi="Times New Roman" w:cs="Times New Roman"/>
          <w:sz w:val="24"/>
          <w:szCs w:val="24"/>
        </w:rPr>
        <w:t>o e inferencial</w:t>
      </w:r>
      <w:r w:rsidR="00FF600B">
        <w:rPr>
          <w:rFonts w:ascii="Times New Roman" w:eastAsia="Calibri" w:hAnsi="Times New Roman" w:cs="Times New Roman"/>
          <w:sz w:val="24"/>
          <w:szCs w:val="24"/>
        </w:rPr>
        <w:t>, el cual</w:t>
      </w:r>
      <w:r w:rsidR="00E10ACE">
        <w:rPr>
          <w:rFonts w:ascii="Times New Roman" w:eastAsia="Calibri" w:hAnsi="Times New Roman" w:cs="Times New Roman"/>
          <w:sz w:val="24"/>
          <w:szCs w:val="24"/>
        </w:rPr>
        <w:t xml:space="preserve"> arrojó que</w:t>
      </w:r>
      <w:r w:rsidR="00FF600B">
        <w:rPr>
          <w:rFonts w:ascii="Times New Roman" w:eastAsia="Calibri" w:hAnsi="Times New Roman" w:cs="Times New Roman"/>
          <w:sz w:val="24"/>
          <w:szCs w:val="24"/>
        </w:rPr>
        <w:t xml:space="preserve"> </w:t>
      </w:r>
      <w:r w:rsidR="00997B18">
        <w:rPr>
          <w:rFonts w:ascii="Times New Roman" w:eastAsia="Calibri" w:hAnsi="Times New Roman" w:cs="Times New Roman"/>
          <w:sz w:val="24"/>
          <w:szCs w:val="24"/>
        </w:rPr>
        <w:t>65</w:t>
      </w:r>
      <w:r w:rsidR="00E10ACE">
        <w:rPr>
          <w:rFonts w:ascii="Times New Roman" w:eastAsia="Calibri" w:hAnsi="Times New Roman" w:cs="Times New Roman"/>
          <w:sz w:val="24"/>
          <w:szCs w:val="24"/>
        </w:rPr>
        <w:t xml:space="preserve"> </w:t>
      </w:r>
      <w:r w:rsidR="00997B18">
        <w:rPr>
          <w:rFonts w:ascii="Times New Roman" w:eastAsia="Calibri" w:hAnsi="Times New Roman" w:cs="Times New Roman"/>
          <w:sz w:val="24"/>
          <w:szCs w:val="24"/>
        </w:rPr>
        <w:t xml:space="preserve">% de las progenitoras </w:t>
      </w:r>
      <w:r w:rsidRPr="00E76E7C">
        <w:rPr>
          <w:rFonts w:ascii="Times New Roman" w:eastAsia="Calibri" w:hAnsi="Times New Roman" w:cs="Times New Roman"/>
          <w:sz w:val="24"/>
          <w:szCs w:val="24"/>
        </w:rPr>
        <w:t>se encontraron en sobrepeso</w:t>
      </w:r>
      <w:r w:rsidR="00FF600B">
        <w:rPr>
          <w:rFonts w:ascii="Times New Roman" w:eastAsia="Calibri" w:hAnsi="Times New Roman" w:cs="Times New Roman"/>
          <w:sz w:val="24"/>
          <w:szCs w:val="24"/>
        </w:rPr>
        <w:t xml:space="preserve"> y</w:t>
      </w:r>
      <w:r w:rsidR="00FF600B" w:rsidRPr="00E76E7C">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32.5</w:t>
      </w:r>
      <w:r w:rsidR="00FF600B">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 xml:space="preserve">% de los escolares en desnutrición </w:t>
      </w:r>
      <w:r w:rsidR="001A4A31">
        <w:rPr>
          <w:rFonts w:ascii="Times New Roman" w:eastAsia="Calibri" w:hAnsi="Times New Roman" w:cs="Times New Roman"/>
          <w:sz w:val="24"/>
          <w:szCs w:val="24"/>
        </w:rPr>
        <w:t xml:space="preserve">leve. </w:t>
      </w:r>
      <w:r w:rsidR="00FF600B">
        <w:rPr>
          <w:rFonts w:ascii="Times New Roman" w:eastAsia="Calibri" w:hAnsi="Times New Roman" w:cs="Times New Roman"/>
          <w:sz w:val="24"/>
          <w:szCs w:val="24"/>
        </w:rPr>
        <w:t xml:space="preserve">Además, la </w:t>
      </w:r>
      <w:r w:rsidR="001A4A31">
        <w:rPr>
          <w:rFonts w:ascii="Times New Roman" w:eastAsia="Calibri" w:hAnsi="Times New Roman" w:cs="Times New Roman"/>
          <w:sz w:val="24"/>
          <w:szCs w:val="24"/>
        </w:rPr>
        <w:t>percepción de las madres</w:t>
      </w:r>
      <w:r w:rsidRPr="00E76E7C">
        <w:rPr>
          <w:rFonts w:ascii="Times New Roman" w:eastAsia="Calibri" w:hAnsi="Times New Roman" w:cs="Times New Roman"/>
          <w:sz w:val="24"/>
          <w:szCs w:val="24"/>
        </w:rPr>
        <w:t xml:space="preserve"> respecto al estado de peso de su hijo fue inadecuada en tres momentos:</w:t>
      </w:r>
      <w:r w:rsidR="00FF600B">
        <w:rPr>
          <w:rFonts w:ascii="Times New Roman" w:eastAsia="Calibri" w:hAnsi="Times New Roman" w:cs="Times New Roman"/>
          <w:sz w:val="24"/>
          <w:szCs w:val="24"/>
        </w:rPr>
        <w:t xml:space="preserve"> el</w:t>
      </w:r>
      <w:r w:rsidRPr="00E76E7C">
        <w:rPr>
          <w:rFonts w:ascii="Times New Roman" w:eastAsia="Calibri" w:hAnsi="Times New Roman" w:cs="Times New Roman"/>
          <w:sz w:val="24"/>
          <w:szCs w:val="24"/>
        </w:rPr>
        <w:t xml:space="preserve"> actual 58.3</w:t>
      </w:r>
      <w:r w:rsidR="00FF600B">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 xml:space="preserve">%, </w:t>
      </w:r>
      <w:r w:rsidR="00FF600B">
        <w:rPr>
          <w:rFonts w:ascii="Times New Roman" w:eastAsia="Calibri" w:hAnsi="Times New Roman" w:cs="Times New Roman"/>
          <w:sz w:val="24"/>
          <w:szCs w:val="24"/>
        </w:rPr>
        <w:t xml:space="preserve">el </w:t>
      </w:r>
      <w:r w:rsidRPr="00E76E7C">
        <w:rPr>
          <w:rFonts w:ascii="Times New Roman" w:eastAsia="Calibri" w:hAnsi="Times New Roman" w:cs="Times New Roman"/>
          <w:sz w:val="24"/>
          <w:szCs w:val="24"/>
        </w:rPr>
        <w:t>ideal 60.8</w:t>
      </w:r>
      <w:r w:rsidR="002B3BF2">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 y</w:t>
      </w:r>
      <w:r w:rsidR="00FF600B">
        <w:rPr>
          <w:rFonts w:ascii="Times New Roman" w:eastAsia="Calibri" w:hAnsi="Times New Roman" w:cs="Times New Roman"/>
          <w:sz w:val="24"/>
          <w:szCs w:val="24"/>
        </w:rPr>
        <w:t xml:space="preserve"> </w:t>
      </w:r>
      <w:r w:rsidR="002B3BF2">
        <w:rPr>
          <w:rFonts w:ascii="Times New Roman" w:eastAsia="Calibri" w:hAnsi="Times New Roman" w:cs="Times New Roman"/>
          <w:sz w:val="24"/>
          <w:szCs w:val="24"/>
        </w:rPr>
        <w:t>el</w:t>
      </w:r>
      <w:r w:rsidRPr="00E76E7C">
        <w:rPr>
          <w:rFonts w:ascii="Times New Roman" w:eastAsia="Calibri" w:hAnsi="Times New Roman" w:cs="Times New Roman"/>
          <w:sz w:val="24"/>
          <w:szCs w:val="24"/>
        </w:rPr>
        <w:t xml:space="preserve"> </w:t>
      </w:r>
      <w:r w:rsidR="002B3BF2" w:rsidRPr="00E76E7C">
        <w:rPr>
          <w:rFonts w:ascii="Times New Roman" w:eastAsia="Calibri" w:hAnsi="Times New Roman" w:cs="Times New Roman"/>
          <w:sz w:val="24"/>
          <w:szCs w:val="24"/>
        </w:rPr>
        <w:t>futur</w:t>
      </w:r>
      <w:r w:rsidR="002B3BF2">
        <w:rPr>
          <w:rFonts w:ascii="Times New Roman" w:eastAsia="Calibri" w:hAnsi="Times New Roman" w:cs="Times New Roman"/>
          <w:sz w:val="24"/>
          <w:szCs w:val="24"/>
        </w:rPr>
        <w:t>o</w:t>
      </w:r>
      <w:r w:rsidR="002B3BF2" w:rsidRPr="00E76E7C">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51.7</w:t>
      </w:r>
      <w:r w:rsidR="002B3BF2">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 Respecto a la relación entre la percepción materna y el estado de peso del escolar no fue estadísticamente significativa</w:t>
      </w:r>
      <w:r w:rsidR="002B3BF2">
        <w:rPr>
          <w:rFonts w:ascii="Times New Roman" w:eastAsia="Calibri" w:hAnsi="Times New Roman" w:cs="Times New Roman"/>
          <w:sz w:val="24"/>
          <w:szCs w:val="24"/>
        </w:rPr>
        <w:t>;</w:t>
      </w:r>
      <w:r w:rsidR="002B3BF2" w:rsidRPr="00E76E7C">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sin e</w:t>
      </w:r>
      <w:r w:rsidR="001A4A31">
        <w:rPr>
          <w:rFonts w:ascii="Times New Roman" w:eastAsia="Calibri" w:hAnsi="Times New Roman" w:cs="Times New Roman"/>
          <w:sz w:val="24"/>
          <w:szCs w:val="24"/>
        </w:rPr>
        <w:t>mbargo, se apreció que las madres</w:t>
      </w:r>
      <w:r w:rsidRPr="00E76E7C">
        <w:rPr>
          <w:rFonts w:ascii="Times New Roman" w:eastAsia="Calibri" w:hAnsi="Times New Roman" w:cs="Times New Roman"/>
          <w:sz w:val="24"/>
          <w:szCs w:val="24"/>
        </w:rPr>
        <w:t xml:space="preserve"> con sobrepeso u obesidad tienen</w:t>
      </w:r>
      <w:r w:rsidR="00DF71E8">
        <w:rPr>
          <w:rFonts w:ascii="Times New Roman" w:eastAsia="Calibri" w:hAnsi="Times New Roman" w:cs="Times New Roman"/>
          <w:sz w:val="24"/>
          <w:szCs w:val="24"/>
        </w:rPr>
        <w:t xml:space="preserve"> una</w:t>
      </w:r>
      <w:r w:rsidRPr="00E76E7C">
        <w:rPr>
          <w:rFonts w:ascii="Times New Roman" w:eastAsia="Calibri" w:hAnsi="Times New Roman" w:cs="Times New Roman"/>
          <w:sz w:val="24"/>
          <w:szCs w:val="24"/>
        </w:rPr>
        <w:t xml:space="preserve"> percepción inadecuada del estado de </w:t>
      </w:r>
      <w:r w:rsidR="00997B18">
        <w:rPr>
          <w:rFonts w:ascii="Times New Roman" w:eastAsia="Calibri" w:hAnsi="Times New Roman" w:cs="Times New Roman"/>
          <w:sz w:val="24"/>
          <w:szCs w:val="24"/>
        </w:rPr>
        <w:t xml:space="preserve">peso de su hijo </w:t>
      </w:r>
      <w:r w:rsidR="00BE6E6A">
        <w:rPr>
          <w:rFonts w:ascii="Times New Roman" w:eastAsia="Calibri" w:hAnsi="Times New Roman" w:cs="Times New Roman"/>
          <w:sz w:val="24"/>
          <w:szCs w:val="24"/>
        </w:rPr>
        <w:t>contrario</w:t>
      </w:r>
      <w:r w:rsidR="001D6348">
        <w:rPr>
          <w:rFonts w:ascii="Times New Roman" w:eastAsia="Calibri" w:hAnsi="Times New Roman" w:cs="Times New Roman"/>
          <w:sz w:val="24"/>
          <w:szCs w:val="24"/>
        </w:rPr>
        <w:t xml:space="preserve"> </w:t>
      </w:r>
      <w:r w:rsidR="00997B18">
        <w:rPr>
          <w:rFonts w:ascii="Times New Roman" w:eastAsia="Calibri" w:hAnsi="Times New Roman" w:cs="Times New Roman"/>
          <w:sz w:val="24"/>
          <w:szCs w:val="24"/>
        </w:rPr>
        <w:t>a la madre con p</w:t>
      </w:r>
      <w:r w:rsidRPr="00E76E7C">
        <w:rPr>
          <w:rFonts w:ascii="Times New Roman" w:eastAsia="Calibri" w:hAnsi="Times New Roman" w:cs="Times New Roman"/>
          <w:sz w:val="24"/>
          <w:szCs w:val="24"/>
        </w:rPr>
        <w:t>eso normal. Los resultados permiten diseñar e implementar estrategias para este grupo q</w:t>
      </w:r>
      <w:r w:rsidR="00997B18">
        <w:rPr>
          <w:rFonts w:ascii="Times New Roman" w:eastAsia="Calibri" w:hAnsi="Times New Roman" w:cs="Times New Roman"/>
          <w:sz w:val="24"/>
          <w:szCs w:val="24"/>
        </w:rPr>
        <w:t>ue favorezca la salud de los escolares</w:t>
      </w:r>
      <w:r w:rsidR="002B3BF2">
        <w:rPr>
          <w:rFonts w:ascii="Times New Roman" w:eastAsia="Calibri" w:hAnsi="Times New Roman" w:cs="Times New Roman"/>
          <w:sz w:val="24"/>
          <w:szCs w:val="24"/>
        </w:rPr>
        <w:t>.</w:t>
      </w:r>
    </w:p>
    <w:p w14:paraId="38B9F369" w14:textId="12B5DA90" w:rsidR="00C62124" w:rsidRPr="00E76E7C" w:rsidRDefault="00C62124" w:rsidP="008B7E37">
      <w:pPr>
        <w:spacing w:after="0" w:line="360" w:lineRule="auto"/>
        <w:jc w:val="both"/>
        <w:rPr>
          <w:rFonts w:ascii="Times New Roman" w:eastAsia="Calibri" w:hAnsi="Times New Roman" w:cs="Times New Roman"/>
          <w:sz w:val="24"/>
          <w:szCs w:val="24"/>
        </w:rPr>
      </w:pPr>
      <w:r w:rsidRPr="000A05F9">
        <w:rPr>
          <w:rFonts w:ascii="Calibri" w:eastAsia="Times New Roman" w:hAnsi="Calibri" w:cs="Calibri"/>
          <w:b/>
          <w:color w:val="000000" w:themeColor="text1"/>
          <w:sz w:val="28"/>
          <w:szCs w:val="28"/>
          <w:lang w:val="es-ES" w:eastAsia="es-ES"/>
        </w:rPr>
        <w:t>Palabras clave:</w:t>
      </w:r>
      <w:r w:rsidRPr="00E76E7C">
        <w:rPr>
          <w:rFonts w:ascii="Times New Roman" w:eastAsia="Calibri" w:hAnsi="Times New Roman" w:cs="Times New Roman"/>
          <w:sz w:val="24"/>
          <w:szCs w:val="24"/>
        </w:rPr>
        <w:t xml:space="preserve"> </w:t>
      </w:r>
      <w:r w:rsidR="001D39AE">
        <w:rPr>
          <w:rFonts w:ascii="Times New Roman" w:eastAsia="Calibri" w:hAnsi="Times New Roman" w:cs="Times New Roman"/>
          <w:sz w:val="24"/>
          <w:szCs w:val="24"/>
        </w:rPr>
        <w:t>e</w:t>
      </w:r>
      <w:r w:rsidR="001D39AE" w:rsidRPr="00E76E7C">
        <w:rPr>
          <w:rFonts w:ascii="Times New Roman" w:eastAsia="Calibri" w:hAnsi="Times New Roman" w:cs="Times New Roman"/>
          <w:sz w:val="24"/>
          <w:szCs w:val="24"/>
        </w:rPr>
        <w:t>scolares, IMC</w:t>
      </w:r>
      <w:r w:rsidR="001D39AE">
        <w:rPr>
          <w:rFonts w:ascii="Times New Roman" w:eastAsia="Calibri" w:hAnsi="Times New Roman" w:cs="Times New Roman"/>
          <w:sz w:val="24"/>
          <w:szCs w:val="24"/>
        </w:rPr>
        <w:t>, p</w:t>
      </w:r>
      <w:r w:rsidRPr="00E76E7C">
        <w:rPr>
          <w:rFonts w:ascii="Times New Roman" w:eastAsia="Calibri" w:hAnsi="Times New Roman" w:cs="Times New Roman"/>
          <w:sz w:val="24"/>
          <w:szCs w:val="24"/>
        </w:rPr>
        <w:t xml:space="preserve">ercepción </w:t>
      </w:r>
      <w:r w:rsidR="001D39AE">
        <w:rPr>
          <w:rFonts w:ascii="Times New Roman" w:eastAsia="Calibri" w:hAnsi="Times New Roman" w:cs="Times New Roman"/>
          <w:sz w:val="24"/>
          <w:szCs w:val="24"/>
        </w:rPr>
        <w:t>m</w:t>
      </w:r>
      <w:r w:rsidR="001D39AE" w:rsidRPr="00E76E7C">
        <w:rPr>
          <w:rFonts w:ascii="Times New Roman" w:eastAsia="Calibri" w:hAnsi="Times New Roman" w:cs="Times New Roman"/>
          <w:sz w:val="24"/>
          <w:szCs w:val="24"/>
        </w:rPr>
        <w:t>aterna</w:t>
      </w:r>
      <w:r w:rsidR="001D39AE">
        <w:rPr>
          <w:rFonts w:ascii="Times New Roman" w:eastAsia="Calibri" w:hAnsi="Times New Roman" w:cs="Times New Roman"/>
          <w:sz w:val="24"/>
          <w:szCs w:val="24"/>
        </w:rPr>
        <w:t>.</w:t>
      </w:r>
      <w:r w:rsidR="001D39AE" w:rsidRPr="00E76E7C">
        <w:rPr>
          <w:rFonts w:ascii="Times New Roman" w:eastAsia="Calibri" w:hAnsi="Times New Roman" w:cs="Times New Roman"/>
          <w:sz w:val="24"/>
          <w:szCs w:val="24"/>
        </w:rPr>
        <w:t xml:space="preserve"> </w:t>
      </w:r>
    </w:p>
    <w:p w14:paraId="50BBCB4D" w14:textId="77777777" w:rsidR="00C62124" w:rsidRPr="00E76E7C" w:rsidRDefault="00C62124" w:rsidP="008B7E37">
      <w:pPr>
        <w:spacing w:after="0" w:line="360" w:lineRule="auto"/>
        <w:jc w:val="both"/>
        <w:rPr>
          <w:rFonts w:ascii="Times New Roman" w:eastAsia="Calibri" w:hAnsi="Times New Roman" w:cs="Times New Roman"/>
          <w:sz w:val="24"/>
          <w:szCs w:val="24"/>
        </w:rPr>
      </w:pPr>
    </w:p>
    <w:p w14:paraId="4F731FBD" w14:textId="77777777" w:rsidR="00C62124" w:rsidRPr="000A05F9" w:rsidRDefault="00C62124" w:rsidP="008B7E37">
      <w:pPr>
        <w:spacing w:after="0" w:line="360" w:lineRule="auto"/>
        <w:rPr>
          <w:rFonts w:ascii="Calibri" w:eastAsia="Times New Roman" w:hAnsi="Calibri" w:cs="Calibri"/>
          <w:b/>
          <w:color w:val="000000" w:themeColor="text1"/>
          <w:sz w:val="28"/>
          <w:szCs w:val="28"/>
          <w:lang w:val="es-ES" w:eastAsia="es-ES"/>
        </w:rPr>
      </w:pPr>
      <w:proofErr w:type="spellStart"/>
      <w:r w:rsidRPr="000A05F9">
        <w:rPr>
          <w:rFonts w:ascii="Calibri" w:eastAsia="Times New Roman" w:hAnsi="Calibri" w:cs="Calibri"/>
          <w:b/>
          <w:color w:val="000000" w:themeColor="text1"/>
          <w:sz w:val="28"/>
          <w:szCs w:val="28"/>
          <w:lang w:val="es-ES" w:eastAsia="es-ES"/>
        </w:rPr>
        <w:t>Abstract</w:t>
      </w:r>
      <w:proofErr w:type="spellEnd"/>
    </w:p>
    <w:p w14:paraId="0E957C8A" w14:textId="6398FA67" w:rsidR="0088465F" w:rsidRPr="00973E74" w:rsidRDefault="0088465F" w:rsidP="008B7E37">
      <w:pPr>
        <w:spacing w:after="0" w:line="360" w:lineRule="auto"/>
        <w:jc w:val="both"/>
        <w:rPr>
          <w:rFonts w:ascii="Times New Roman" w:eastAsia="Calibri" w:hAnsi="Times New Roman" w:cs="Times New Roman"/>
          <w:sz w:val="24"/>
          <w:szCs w:val="24"/>
          <w:lang w:val="en-US"/>
        </w:rPr>
      </w:pPr>
      <w:r w:rsidRPr="00973E74">
        <w:rPr>
          <w:rFonts w:ascii="Times New Roman" w:eastAsia="Calibri" w:hAnsi="Times New Roman" w:cs="Times New Roman"/>
          <w:sz w:val="24"/>
          <w:szCs w:val="24"/>
          <w:lang w:val="en-US"/>
        </w:rPr>
        <w:t xml:space="preserve">The maternal perception is the recognition and discrimination of the mother regarding the weight of the child, considering him as a child with overweight, malnourished or healthy; mothers with inadequate perception report that the weight of the child is not a health problem, avoiding the timely identification of nutritional alterations that affect their growth and development. To determine the relationship between the maternal perception and the weight status of the </w:t>
      </w:r>
      <w:r w:rsidR="00A33A8F" w:rsidRPr="00973E74">
        <w:rPr>
          <w:rFonts w:ascii="Times New Roman" w:eastAsia="Calibri" w:hAnsi="Times New Roman" w:cs="Times New Roman"/>
          <w:sz w:val="24"/>
          <w:szCs w:val="24"/>
          <w:lang w:val="en-US"/>
        </w:rPr>
        <w:t>schoolchild</w:t>
      </w:r>
      <w:r w:rsidRPr="00973E74">
        <w:rPr>
          <w:rFonts w:ascii="Times New Roman" w:eastAsia="Calibri" w:hAnsi="Times New Roman" w:cs="Times New Roman"/>
          <w:sz w:val="24"/>
          <w:szCs w:val="24"/>
          <w:lang w:val="en-US"/>
        </w:rPr>
        <w:t xml:space="preserve"> in a rural community.</w:t>
      </w:r>
      <w:r w:rsidR="007D2627">
        <w:rPr>
          <w:rFonts w:ascii="Times New Roman" w:eastAsia="Calibri" w:hAnsi="Times New Roman" w:cs="Times New Roman"/>
          <w:sz w:val="24"/>
          <w:szCs w:val="24"/>
          <w:lang w:val="en-US"/>
        </w:rPr>
        <w:t xml:space="preserve"> I</w:t>
      </w:r>
      <w:r w:rsidRPr="00973E74">
        <w:rPr>
          <w:rFonts w:ascii="Times New Roman" w:eastAsia="Calibri" w:hAnsi="Times New Roman" w:cs="Times New Roman"/>
          <w:sz w:val="24"/>
          <w:szCs w:val="24"/>
          <w:lang w:val="en-US"/>
        </w:rPr>
        <w:t>nvolving 120 dyads (mother-child</w:t>
      </w:r>
      <w:r w:rsidR="00DB2F07" w:rsidRPr="00DB2F07">
        <w:rPr>
          <w:rStyle w:val="Refdecomentario"/>
          <w:rFonts w:ascii="Times New Roman" w:hAnsi="Times New Roman" w:cs="Times New Roman"/>
          <w:sz w:val="24"/>
          <w:szCs w:val="24"/>
        </w:rPr>
        <w:t>)</w:t>
      </w:r>
      <w:r w:rsidRPr="00973E74">
        <w:rPr>
          <w:rFonts w:ascii="Times New Roman" w:eastAsia="Calibri" w:hAnsi="Times New Roman" w:cs="Times New Roman"/>
          <w:sz w:val="24"/>
          <w:szCs w:val="24"/>
          <w:lang w:val="en-US"/>
        </w:rPr>
        <w:t xml:space="preserve"> by </w:t>
      </w:r>
      <w:r w:rsidRPr="00973E74">
        <w:rPr>
          <w:rFonts w:ascii="Times New Roman" w:eastAsia="Calibri" w:hAnsi="Times New Roman" w:cs="Times New Roman"/>
          <w:sz w:val="24"/>
          <w:szCs w:val="24"/>
          <w:lang w:val="en-US"/>
        </w:rPr>
        <w:lastRenderedPageBreak/>
        <w:t>census-type sampling. The scale o</w:t>
      </w:r>
      <w:r w:rsidR="00A33A8F">
        <w:rPr>
          <w:rFonts w:ascii="Times New Roman" w:eastAsia="Calibri" w:hAnsi="Times New Roman" w:cs="Times New Roman"/>
          <w:sz w:val="24"/>
          <w:szCs w:val="24"/>
          <w:lang w:val="en-US"/>
        </w:rPr>
        <w:t>f children's figures was applied</w:t>
      </w:r>
      <w:r w:rsidRPr="00973E74">
        <w:rPr>
          <w:rFonts w:ascii="Times New Roman" w:eastAsia="Calibri" w:hAnsi="Times New Roman" w:cs="Times New Roman"/>
          <w:sz w:val="24"/>
          <w:szCs w:val="24"/>
          <w:lang w:val="en-US"/>
        </w:rPr>
        <w:t xml:space="preserve"> where the mothers selected the image that represented the weight of the child and data of the weight and sociodemographic status of the participants were obtained, with their authorization and that of the school authorities. Descriptive and inferential analysis was obtained. 65% of the mothers were overweight, 32.5% of the children in mild malnutrition. The perception of the mothers regarding the weight status of their child was inadequate in three moments: current 58.3%, ideal 60.8% and future 51.7%. Regarding the relationship between the maternal perception and the weight status of the schoolchild, it was not statistically </w:t>
      </w:r>
      <w:r w:rsidR="00A33A8F" w:rsidRPr="00973E74">
        <w:rPr>
          <w:rFonts w:ascii="Times New Roman" w:eastAsia="Calibri" w:hAnsi="Times New Roman" w:cs="Times New Roman"/>
          <w:sz w:val="24"/>
          <w:szCs w:val="24"/>
          <w:lang w:val="en-US"/>
        </w:rPr>
        <w:t>significant;</w:t>
      </w:r>
      <w:r w:rsidRPr="00973E74">
        <w:rPr>
          <w:rFonts w:ascii="Times New Roman" w:eastAsia="Calibri" w:hAnsi="Times New Roman" w:cs="Times New Roman"/>
          <w:sz w:val="24"/>
          <w:szCs w:val="24"/>
          <w:lang w:val="en-US"/>
        </w:rPr>
        <w:t xml:space="preserve"> however, it was observed that overweight or obese mothers have inadequate perception of their child's weight status than normal-weight mothers. The results allow to design and implement strategies for this group that favors the health of the child.</w:t>
      </w:r>
    </w:p>
    <w:p w14:paraId="060BB175" w14:textId="77777777" w:rsidR="001D39AE" w:rsidRDefault="001D39AE" w:rsidP="008B7E37">
      <w:pPr>
        <w:spacing w:after="0" w:line="360" w:lineRule="auto"/>
        <w:jc w:val="both"/>
        <w:rPr>
          <w:rFonts w:ascii="Times New Roman" w:eastAsia="Calibri" w:hAnsi="Times New Roman" w:cs="Times New Roman"/>
          <w:b/>
          <w:sz w:val="24"/>
          <w:szCs w:val="24"/>
          <w:lang w:val="en-US"/>
        </w:rPr>
      </w:pPr>
    </w:p>
    <w:p w14:paraId="17D77CAC" w14:textId="1E314D5D" w:rsidR="00C62124" w:rsidRDefault="0088465F" w:rsidP="008B7E37">
      <w:pPr>
        <w:spacing w:after="0" w:line="360" w:lineRule="auto"/>
        <w:jc w:val="both"/>
        <w:rPr>
          <w:rFonts w:ascii="Times New Roman" w:eastAsia="Calibri" w:hAnsi="Times New Roman" w:cs="Times New Roman"/>
          <w:sz w:val="24"/>
          <w:szCs w:val="24"/>
          <w:lang w:val="en-US"/>
        </w:rPr>
      </w:pPr>
      <w:proofErr w:type="spellStart"/>
      <w:r w:rsidRPr="000A05F9">
        <w:rPr>
          <w:rFonts w:ascii="Calibri" w:eastAsia="Times New Roman" w:hAnsi="Calibri" w:cs="Calibri"/>
          <w:b/>
          <w:color w:val="000000" w:themeColor="text1"/>
          <w:sz w:val="28"/>
          <w:szCs w:val="28"/>
          <w:lang w:val="es-ES" w:eastAsia="es-ES"/>
        </w:rPr>
        <w:t>Keywords</w:t>
      </w:r>
      <w:proofErr w:type="spellEnd"/>
      <w:r w:rsidRPr="000A05F9">
        <w:rPr>
          <w:rFonts w:ascii="Calibri" w:eastAsia="Times New Roman" w:hAnsi="Calibri" w:cs="Calibri"/>
          <w:b/>
          <w:color w:val="000000" w:themeColor="text1"/>
          <w:sz w:val="28"/>
          <w:szCs w:val="28"/>
          <w:lang w:val="es-ES" w:eastAsia="es-ES"/>
        </w:rPr>
        <w:t>:</w:t>
      </w:r>
      <w:r w:rsidRPr="00973E74">
        <w:rPr>
          <w:rFonts w:ascii="Times New Roman" w:eastAsia="Calibri" w:hAnsi="Times New Roman" w:cs="Times New Roman"/>
          <w:sz w:val="24"/>
          <w:szCs w:val="24"/>
          <w:lang w:val="en-US"/>
        </w:rPr>
        <w:t xml:space="preserve"> </w:t>
      </w:r>
      <w:r w:rsidR="001D39AE">
        <w:rPr>
          <w:rFonts w:ascii="Times New Roman" w:eastAsia="Calibri" w:hAnsi="Times New Roman" w:cs="Times New Roman"/>
          <w:sz w:val="24"/>
          <w:szCs w:val="24"/>
          <w:lang w:val="en-US"/>
        </w:rPr>
        <w:t>s</w:t>
      </w:r>
      <w:r w:rsidR="001D39AE" w:rsidRPr="00973E74">
        <w:rPr>
          <w:rFonts w:ascii="Times New Roman" w:eastAsia="Calibri" w:hAnsi="Times New Roman" w:cs="Times New Roman"/>
          <w:sz w:val="24"/>
          <w:szCs w:val="24"/>
          <w:lang w:val="en-US"/>
        </w:rPr>
        <w:t>choolchildren</w:t>
      </w:r>
      <w:r w:rsidR="001D39AE">
        <w:rPr>
          <w:rFonts w:ascii="Times New Roman" w:eastAsia="Calibri" w:hAnsi="Times New Roman" w:cs="Times New Roman"/>
          <w:sz w:val="24"/>
          <w:szCs w:val="24"/>
          <w:lang w:val="en-US"/>
        </w:rPr>
        <w:t xml:space="preserve">, </w:t>
      </w:r>
      <w:r w:rsidR="001D39AE" w:rsidRPr="00973E74">
        <w:rPr>
          <w:rFonts w:ascii="Times New Roman" w:eastAsia="Calibri" w:hAnsi="Times New Roman" w:cs="Times New Roman"/>
          <w:sz w:val="24"/>
          <w:szCs w:val="24"/>
          <w:lang w:val="en-US"/>
        </w:rPr>
        <w:t>BMI</w:t>
      </w:r>
      <w:r w:rsidR="001D39AE">
        <w:rPr>
          <w:rFonts w:ascii="Times New Roman" w:eastAsia="Calibri" w:hAnsi="Times New Roman" w:cs="Times New Roman"/>
          <w:sz w:val="24"/>
          <w:szCs w:val="24"/>
          <w:lang w:val="en-US"/>
        </w:rPr>
        <w:t>,</w:t>
      </w:r>
      <w:r w:rsidR="001D39AE" w:rsidRPr="00973E74">
        <w:rPr>
          <w:rFonts w:ascii="Times New Roman" w:eastAsia="Calibri" w:hAnsi="Times New Roman" w:cs="Times New Roman"/>
          <w:sz w:val="24"/>
          <w:szCs w:val="24"/>
          <w:lang w:val="en-US"/>
        </w:rPr>
        <w:t xml:space="preserve"> </w:t>
      </w:r>
      <w:r w:rsidR="001D39AE">
        <w:rPr>
          <w:rFonts w:ascii="Times New Roman" w:eastAsia="Calibri" w:hAnsi="Times New Roman" w:cs="Times New Roman"/>
          <w:sz w:val="24"/>
          <w:szCs w:val="24"/>
          <w:lang w:val="en-US"/>
        </w:rPr>
        <w:t>m</w:t>
      </w:r>
      <w:r w:rsidR="001D39AE" w:rsidRPr="00973E74">
        <w:rPr>
          <w:rFonts w:ascii="Times New Roman" w:eastAsia="Calibri" w:hAnsi="Times New Roman" w:cs="Times New Roman"/>
          <w:sz w:val="24"/>
          <w:szCs w:val="24"/>
          <w:lang w:val="en-US"/>
        </w:rPr>
        <w:t xml:space="preserve">aternal </w:t>
      </w:r>
      <w:r w:rsidR="001D39AE">
        <w:rPr>
          <w:rFonts w:ascii="Times New Roman" w:eastAsia="Calibri" w:hAnsi="Times New Roman" w:cs="Times New Roman"/>
          <w:sz w:val="24"/>
          <w:szCs w:val="24"/>
          <w:lang w:val="en-US"/>
        </w:rPr>
        <w:t>p</w:t>
      </w:r>
      <w:r w:rsidR="001D39AE" w:rsidRPr="00973E74">
        <w:rPr>
          <w:rFonts w:ascii="Times New Roman" w:eastAsia="Calibri" w:hAnsi="Times New Roman" w:cs="Times New Roman"/>
          <w:sz w:val="24"/>
          <w:szCs w:val="24"/>
          <w:lang w:val="en-US"/>
        </w:rPr>
        <w:t>erception</w:t>
      </w:r>
      <w:r w:rsidR="001D39AE">
        <w:rPr>
          <w:rFonts w:ascii="Times New Roman" w:eastAsia="Calibri" w:hAnsi="Times New Roman" w:cs="Times New Roman"/>
          <w:sz w:val="24"/>
          <w:szCs w:val="24"/>
          <w:lang w:val="en-US"/>
        </w:rPr>
        <w:t>.</w:t>
      </w:r>
      <w:r w:rsidRPr="00973E74">
        <w:rPr>
          <w:rFonts w:ascii="Times New Roman" w:eastAsia="Calibri" w:hAnsi="Times New Roman" w:cs="Times New Roman"/>
          <w:sz w:val="24"/>
          <w:szCs w:val="24"/>
          <w:lang w:val="en-US"/>
        </w:rPr>
        <w:t xml:space="preserve"> </w:t>
      </w:r>
    </w:p>
    <w:p w14:paraId="64719D28" w14:textId="75A70675" w:rsidR="000A05F9" w:rsidRDefault="000A05F9" w:rsidP="008B7E37">
      <w:pPr>
        <w:spacing w:after="0" w:line="360" w:lineRule="auto"/>
        <w:jc w:val="both"/>
        <w:rPr>
          <w:rFonts w:ascii="Times New Roman" w:eastAsia="Calibri" w:hAnsi="Times New Roman" w:cs="Times New Roman"/>
          <w:sz w:val="24"/>
          <w:szCs w:val="24"/>
          <w:lang w:val="en-US"/>
        </w:rPr>
      </w:pPr>
    </w:p>
    <w:p w14:paraId="23AFAB2B" w14:textId="28C848A9" w:rsidR="000A05F9" w:rsidRPr="000A05F9" w:rsidRDefault="000A05F9" w:rsidP="008B7E37">
      <w:pPr>
        <w:spacing w:after="0" w:line="360" w:lineRule="auto"/>
        <w:jc w:val="both"/>
        <w:rPr>
          <w:rFonts w:ascii="Calibri" w:eastAsia="Times New Roman" w:hAnsi="Calibri" w:cs="Calibri"/>
          <w:b/>
          <w:color w:val="000000" w:themeColor="text1"/>
          <w:sz w:val="28"/>
          <w:szCs w:val="28"/>
          <w:lang w:val="es-ES" w:eastAsia="es-ES"/>
        </w:rPr>
      </w:pPr>
      <w:r w:rsidRPr="000A05F9">
        <w:rPr>
          <w:rFonts w:ascii="Calibri" w:eastAsia="Times New Roman" w:hAnsi="Calibri" w:cs="Calibri"/>
          <w:b/>
          <w:color w:val="000000" w:themeColor="text1"/>
          <w:sz w:val="28"/>
          <w:szCs w:val="28"/>
          <w:lang w:val="es-ES" w:eastAsia="es-ES"/>
        </w:rPr>
        <w:t>Resumo</w:t>
      </w:r>
    </w:p>
    <w:p w14:paraId="7975573C" w14:textId="77777777" w:rsidR="000A05F9" w:rsidRPr="000A05F9" w:rsidRDefault="000A05F9" w:rsidP="000A05F9">
      <w:pPr>
        <w:spacing w:after="0" w:line="360" w:lineRule="auto"/>
        <w:jc w:val="both"/>
        <w:rPr>
          <w:rFonts w:ascii="Times New Roman" w:eastAsia="Calibri" w:hAnsi="Times New Roman" w:cs="Times New Roman"/>
          <w:sz w:val="24"/>
          <w:szCs w:val="24"/>
          <w:lang w:val="en-US"/>
        </w:rPr>
      </w:pPr>
      <w:r w:rsidRPr="000A05F9">
        <w:rPr>
          <w:rFonts w:ascii="Times New Roman" w:eastAsia="Calibri" w:hAnsi="Times New Roman" w:cs="Times New Roman"/>
          <w:sz w:val="24"/>
          <w:szCs w:val="24"/>
          <w:lang w:val="en-US"/>
        </w:rPr>
        <w:t xml:space="preserve">A </w:t>
      </w:r>
      <w:proofErr w:type="spellStart"/>
      <w:r w:rsidRPr="000A05F9">
        <w:rPr>
          <w:rFonts w:ascii="Times New Roman" w:eastAsia="Calibri" w:hAnsi="Times New Roman" w:cs="Times New Roman"/>
          <w:sz w:val="24"/>
          <w:szCs w:val="24"/>
          <w:lang w:val="en-US"/>
        </w:rPr>
        <w:t>percepção</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materna</w:t>
      </w:r>
      <w:proofErr w:type="spellEnd"/>
      <w:r w:rsidRPr="000A05F9">
        <w:rPr>
          <w:rFonts w:ascii="Times New Roman" w:eastAsia="Calibri" w:hAnsi="Times New Roman" w:cs="Times New Roman"/>
          <w:sz w:val="24"/>
          <w:szCs w:val="24"/>
          <w:lang w:val="en-US"/>
        </w:rPr>
        <w:t xml:space="preserve"> é o </w:t>
      </w:r>
      <w:proofErr w:type="spellStart"/>
      <w:r w:rsidRPr="000A05F9">
        <w:rPr>
          <w:rFonts w:ascii="Times New Roman" w:eastAsia="Calibri" w:hAnsi="Times New Roman" w:cs="Times New Roman"/>
          <w:sz w:val="24"/>
          <w:szCs w:val="24"/>
          <w:lang w:val="en-US"/>
        </w:rPr>
        <w:t>reconhecimento</w:t>
      </w:r>
      <w:proofErr w:type="spellEnd"/>
      <w:r w:rsidRPr="000A05F9">
        <w:rPr>
          <w:rFonts w:ascii="Times New Roman" w:eastAsia="Calibri" w:hAnsi="Times New Roman" w:cs="Times New Roman"/>
          <w:sz w:val="24"/>
          <w:szCs w:val="24"/>
          <w:lang w:val="en-US"/>
        </w:rPr>
        <w:t xml:space="preserve"> e a </w:t>
      </w:r>
      <w:proofErr w:type="spellStart"/>
      <w:r w:rsidRPr="000A05F9">
        <w:rPr>
          <w:rFonts w:ascii="Times New Roman" w:eastAsia="Calibri" w:hAnsi="Times New Roman" w:cs="Times New Roman"/>
          <w:sz w:val="24"/>
          <w:szCs w:val="24"/>
          <w:lang w:val="en-US"/>
        </w:rPr>
        <w:t>discriminação</w:t>
      </w:r>
      <w:proofErr w:type="spellEnd"/>
      <w:r w:rsidRPr="000A05F9">
        <w:rPr>
          <w:rFonts w:ascii="Times New Roman" w:eastAsia="Calibri" w:hAnsi="Times New Roman" w:cs="Times New Roman"/>
          <w:sz w:val="24"/>
          <w:szCs w:val="24"/>
          <w:lang w:val="en-US"/>
        </w:rPr>
        <w:t xml:space="preserve"> da </w:t>
      </w:r>
      <w:proofErr w:type="spellStart"/>
      <w:r w:rsidRPr="000A05F9">
        <w:rPr>
          <w:rFonts w:ascii="Times New Roman" w:eastAsia="Calibri" w:hAnsi="Times New Roman" w:cs="Times New Roman"/>
          <w:sz w:val="24"/>
          <w:szCs w:val="24"/>
          <w:lang w:val="en-US"/>
        </w:rPr>
        <w:t>mãe</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em</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relação</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ao</w:t>
      </w:r>
      <w:proofErr w:type="spellEnd"/>
      <w:r w:rsidRPr="000A05F9">
        <w:rPr>
          <w:rFonts w:ascii="Times New Roman" w:eastAsia="Calibri" w:hAnsi="Times New Roman" w:cs="Times New Roman"/>
          <w:sz w:val="24"/>
          <w:szCs w:val="24"/>
          <w:lang w:val="en-US"/>
        </w:rPr>
        <w:t xml:space="preserve"> peso da </w:t>
      </w:r>
      <w:proofErr w:type="spellStart"/>
      <w:r w:rsidRPr="000A05F9">
        <w:rPr>
          <w:rFonts w:ascii="Times New Roman" w:eastAsia="Calibri" w:hAnsi="Times New Roman" w:cs="Times New Roman"/>
          <w:sz w:val="24"/>
          <w:szCs w:val="24"/>
          <w:lang w:val="en-US"/>
        </w:rPr>
        <w:t>criança</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considerando</w:t>
      </w:r>
      <w:proofErr w:type="spellEnd"/>
      <w:r w:rsidRPr="000A05F9">
        <w:rPr>
          <w:rFonts w:ascii="Times New Roman" w:eastAsia="Calibri" w:hAnsi="Times New Roman" w:cs="Times New Roman"/>
          <w:sz w:val="24"/>
          <w:szCs w:val="24"/>
          <w:lang w:val="en-US"/>
        </w:rPr>
        <w:t xml:space="preserve">-o </w:t>
      </w:r>
      <w:proofErr w:type="spellStart"/>
      <w:r w:rsidRPr="000A05F9">
        <w:rPr>
          <w:rFonts w:ascii="Times New Roman" w:eastAsia="Calibri" w:hAnsi="Times New Roman" w:cs="Times New Roman"/>
          <w:sz w:val="24"/>
          <w:szCs w:val="24"/>
          <w:lang w:val="en-US"/>
        </w:rPr>
        <w:t>como</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uma</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criança</w:t>
      </w:r>
      <w:proofErr w:type="spellEnd"/>
      <w:r w:rsidRPr="000A05F9">
        <w:rPr>
          <w:rFonts w:ascii="Times New Roman" w:eastAsia="Calibri" w:hAnsi="Times New Roman" w:cs="Times New Roman"/>
          <w:sz w:val="24"/>
          <w:szCs w:val="24"/>
          <w:lang w:val="en-US"/>
        </w:rPr>
        <w:t xml:space="preserve"> com </w:t>
      </w:r>
      <w:proofErr w:type="spellStart"/>
      <w:r w:rsidRPr="000A05F9">
        <w:rPr>
          <w:rFonts w:ascii="Times New Roman" w:eastAsia="Calibri" w:hAnsi="Times New Roman" w:cs="Times New Roman"/>
          <w:sz w:val="24"/>
          <w:szCs w:val="24"/>
          <w:lang w:val="en-US"/>
        </w:rPr>
        <w:t>excesso</w:t>
      </w:r>
      <w:proofErr w:type="spellEnd"/>
      <w:r w:rsidRPr="000A05F9">
        <w:rPr>
          <w:rFonts w:ascii="Times New Roman" w:eastAsia="Calibri" w:hAnsi="Times New Roman" w:cs="Times New Roman"/>
          <w:sz w:val="24"/>
          <w:szCs w:val="24"/>
          <w:lang w:val="en-US"/>
        </w:rPr>
        <w:t xml:space="preserve"> de peso, </w:t>
      </w:r>
      <w:proofErr w:type="spellStart"/>
      <w:r w:rsidRPr="000A05F9">
        <w:rPr>
          <w:rFonts w:ascii="Times New Roman" w:eastAsia="Calibri" w:hAnsi="Times New Roman" w:cs="Times New Roman"/>
          <w:sz w:val="24"/>
          <w:szCs w:val="24"/>
          <w:lang w:val="en-US"/>
        </w:rPr>
        <w:t>desnutrida</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ou</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saudável</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Mães</w:t>
      </w:r>
      <w:proofErr w:type="spellEnd"/>
      <w:r w:rsidRPr="000A05F9">
        <w:rPr>
          <w:rFonts w:ascii="Times New Roman" w:eastAsia="Calibri" w:hAnsi="Times New Roman" w:cs="Times New Roman"/>
          <w:sz w:val="24"/>
          <w:szCs w:val="24"/>
          <w:lang w:val="en-US"/>
        </w:rPr>
        <w:t xml:space="preserve"> com </w:t>
      </w:r>
      <w:proofErr w:type="spellStart"/>
      <w:r w:rsidRPr="000A05F9">
        <w:rPr>
          <w:rFonts w:ascii="Times New Roman" w:eastAsia="Calibri" w:hAnsi="Times New Roman" w:cs="Times New Roman"/>
          <w:sz w:val="24"/>
          <w:szCs w:val="24"/>
          <w:lang w:val="en-US"/>
        </w:rPr>
        <w:t>percepção</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inadequada</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relatam</w:t>
      </w:r>
      <w:proofErr w:type="spellEnd"/>
      <w:r w:rsidRPr="000A05F9">
        <w:rPr>
          <w:rFonts w:ascii="Times New Roman" w:eastAsia="Calibri" w:hAnsi="Times New Roman" w:cs="Times New Roman"/>
          <w:sz w:val="24"/>
          <w:szCs w:val="24"/>
          <w:lang w:val="en-US"/>
        </w:rPr>
        <w:t xml:space="preserve"> que o peso da </w:t>
      </w:r>
      <w:proofErr w:type="spellStart"/>
      <w:r w:rsidRPr="000A05F9">
        <w:rPr>
          <w:rFonts w:ascii="Times New Roman" w:eastAsia="Calibri" w:hAnsi="Times New Roman" w:cs="Times New Roman"/>
          <w:sz w:val="24"/>
          <w:szCs w:val="24"/>
          <w:lang w:val="en-US"/>
        </w:rPr>
        <w:t>criança</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não</w:t>
      </w:r>
      <w:proofErr w:type="spellEnd"/>
      <w:r w:rsidRPr="000A05F9">
        <w:rPr>
          <w:rFonts w:ascii="Times New Roman" w:eastAsia="Calibri" w:hAnsi="Times New Roman" w:cs="Times New Roman"/>
          <w:sz w:val="24"/>
          <w:szCs w:val="24"/>
          <w:lang w:val="en-US"/>
        </w:rPr>
        <w:t xml:space="preserve"> é um </w:t>
      </w:r>
      <w:proofErr w:type="spellStart"/>
      <w:r w:rsidRPr="000A05F9">
        <w:rPr>
          <w:rFonts w:ascii="Times New Roman" w:eastAsia="Calibri" w:hAnsi="Times New Roman" w:cs="Times New Roman"/>
          <w:sz w:val="24"/>
          <w:szCs w:val="24"/>
          <w:lang w:val="en-US"/>
        </w:rPr>
        <w:t>problema</w:t>
      </w:r>
      <w:proofErr w:type="spellEnd"/>
      <w:r w:rsidRPr="000A05F9">
        <w:rPr>
          <w:rFonts w:ascii="Times New Roman" w:eastAsia="Calibri" w:hAnsi="Times New Roman" w:cs="Times New Roman"/>
          <w:sz w:val="24"/>
          <w:szCs w:val="24"/>
          <w:lang w:val="en-US"/>
        </w:rPr>
        <w:t xml:space="preserve"> de </w:t>
      </w:r>
      <w:proofErr w:type="spellStart"/>
      <w:r w:rsidRPr="000A05F9">
        <w:rPr>
          <w:rFonts w:ascii="Times New Roman" w:eastAsia="Calibri" w:hAnsi="Times New Roman" w:cs="Times New Roman"/>
          <w:sz w:val="24"/>
          <w:szCs w:val="24"/>
          <w:lang w:val="en-US"/>
        </w:rPr>
        <w:t>saúde</w:t>
      </w:r>
      <w:proofErr w:type="spellEnd"/>
      <w:r w:rsidRPr="000A05F9">
        <w:rPr>
          <w:rFonts w:ascii="Times New Roman" w:eastAsia="Calibri" w:hAnsi="Times New Roman" w:cs="Times New Roman"/>
          <w:sz w:val="24"/>
          <w:szCs w:val="24"/>
          <w:lang w:val="en-US"/>
        </w:rPr>
        <w:t xml:space="preserve"> e, </w:t>
      </w:r>
      <w:proofErr w:type="spellStart"/>
      <w:r w:rsidRPr="000A05F9">
        <w:rPr>
          <w:rFonts w:ascii="Times New Roman" w:eastAsia="Calibri" w:hAnsi="Times New Roman" w:cs="Times New Roman"/>
          <w:sz w:val="24"/>
          <w:szCs w:val="24"/>
          <w:lang w:val="en-US"/>
        </w:rPr>
        <w:t>consequentemente</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evitam</w:t>
      </w:r>
      <w:proofErr w:type="spellEnd"/>
      <w:r w:rsidRPr="000A05F9">
        <w:rPr>
          <w:rFonts w:ascii="Times New Roman" w:eastAsia="Calibri" w:hAnsi="Times New Roman" w:cs="Times New Roman"/>
          <w:sz w:val="24"/>
          <w:szCs w:val="24"/>
          <w:lang w:val="en-US"/>
        </w:rPr>
        <w:t xml:space="preserve"> a </w:t>
      </w:r>
      <w:proofErr w:type="spellStart"/>
      <w:r w:rsidRPr="000A05F9">
        <w:rPr>
          <w:rFonts w:ascii="Times New Roman" w:eastAsia="Calibri" w:hAnsi="Times New Roman" w:cs="Times New Roman"/>
          <w:sz w:val="24"/>
          <w:szCs w:val="24"/>
          <w:lang w:val="en-US"/>
        </w:rPr>
        <w:t>identificação</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oportuna</w:t>
      </w:r>
      <w:proofErr w:type="spellEnd"/>
      <w:r w:rsidRPr="000A05F9">
        <w:rPr>
          <w:rFonts w:ascii="Times New Roman" w:eastAsia="Calibri" w:hAnsi="Times New Roman" w:cs="Times New Roman"/>
          <w:sz w:val="24"/>
          <w:szCs w:val="24"/>
          <w:lang w:val="en-US"/>
        </w:rPr>
        <w:t xml:space="preserve"> de </w:t>
      </w:r>
      <w:proofErr w:type="spellStart"/>
      <w:r w:rsidRPr="000A05F9">
        <w:rPr>
          <w:rFonts w:ascii="Times New Roman" w:eastAsia="Calibri" w:hAnsi="Times New Roman" w:cs="Times New Roman"/>
          <w:sz w:val="24"/>
          <w:szCs w:val="24"/>
          <w:lang w:val="en-US"/>
        </w:rPr>
        <w:t>alterações</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nutricionais</w:t>
      </w:r>
      <w:proofErr w:type="spellEnd"/>
      <w:r w:rsidRPr="000A05F9">
        <w:rPr>
          <w:rFonts w:ascii="Times New Roman" w:eastAsia="Calibri" w:hAnsi="Times New Roman" w:cs="Times New Roman"/>
          <w:sz w:val="24"/>
          <w:szCs w:val="24"/>
          <w:lang w:val="en-US"/>
        </w:rPr>
        <w:t xml:space="preserve"> que </w:t>
      </w:r>
      <w:proofErr w:type="spellStart"/>
      <w:r w:rsidRPr="000A05F9">
        <w:rPr>
          <w:rFonts w:ascii="Times New Roman" w:eastAsia="Calibri" w:hAnsi="Times New Roman" w:cs="Times New Roman"/>
          <w:sz w:val="24"/>
          <w:szCs w:val="24"/>
          <w:lang w:val="en-US"/>
        </w:rPr>
        <w:t>afetam</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seu</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crescimento</w:t>
      </w:r>
      <w:proofErr w:type="spellEnd"/>
      <w:r w:rsidRPr="000A05F9">
        <w:rPr>
          <w:rFonts w:ascii="Times New Roman" w:eastAsia="Calibri" w:hAnsi="Times New Roman" w:cs="Times New Roman"/>
          <w:sz w:val="24"/>
          <w:szCs w:val="24"/>
          <w:lang w:val="en-US"/>
        </w:rPr>
        <w:t xml:space="preserve"> e </w:t>
      </w:r>
      <w:proofErr w:type="spellStart"/>
      <w:r w:rsidRPr="000A05F9">
        <w:rPr>
          <w:rFonts w:ascii="Times New Roman" w:eastAsia="Calibri" w:hAnsi="Times New Roman" w:cs="Times New Roman"/>
          <w:sz w:val="24"/>
          <w:szCs w:val="24"/>
          <w:lang w:val="en-US"/>
        </w:rPr>
        <w:t>desenvolvimento</w:t>
      </w:r>
      <w:proofErr w:type="spellEnd"/>
      <w:r w:rsidRPr="000A05F9">
        <w:rPr>
          <w:rFonts w:ascii="Times New Roman" w:eastAsia="Calibri" w:hAnsi="Times New Roman" w:cs="Times New Roman"/>
          <w:sz w:val="24"/>
          <w:szCs w:val="24"/>
          <w:lang w:val="en-US"/>
        </w:rPr>
        <w:t xml:space="preserve">. O </w:t>
      </w:r>
      <w:proofErr w:type="spellStart"/>
      <w:r w:rsidRPr="000A05F9">
        <w:rPr>
          <w:rFonts w:ascii="Times New Roman" w:eastAsia="Calibri" w:hAnsi="Times New Roman" w:cs="Times New Roman"/>
          <w:sz w:val="24"/>
          <w:szCs w:val="24"/>
          <w:lang w:val="en-US"/>
        </w:rPr>
        <w:t>objetivo</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desta</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pesquisa</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foi</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determinar</w:t>
      </w:r>
      <w:proofErr w:type="spellEnd"/>
      <w:r w:rsidRPr="000A05F9">
        <w:rPr>
          <w:rFonts w:ascii="Times New Roman" w:eastAsia="Calibri" w:hAnsi="Times New Roman" w:cs="Times New Roman"/>
          <w:sz w:val="24"/>
          <w:szCs w:val="24"/>
          <w:lang w:val="en-US"/>
        </w:rPr>
        <w:t xml:space="preserve"> a </w:t>
      </w:r>
      <w:proofErr w:type="spellStart"/>
      <w:r w:rsidRPr="000A05F9">
        <w:rPr>
          <w:rFonts w:ascii="Times New Roman" w:eastAsia="Calibri" w:hAnsi="Times New Roman" w:cs="Times New Roman"/>
          <w:sz w:val="24"/>
          <w:szCs w:val="24"/>
          <w:lang w:val="en-US"/>
        </w:rPr>
        <w:t>relação</w:t>
      </w:r>
      <w:proofErr w:type="spellEnd"/>
      <w:r w:rsidRPr="000A05F9">
        <w:rPr>
          <w:rFonts w:ascii="Times New Roman" w:eastAsia="Calibri" w:hAnsi="Times New Roman" w:cs="Times New Roman"/>
          <w:sz w:val="24"/>
          <w:szCs w:val="24"/>
          <w:lang w:val="en-US"/>
        </w:rPr>
        <w:t xml:space="preserve"> entre a </w:t>
      </w:r>
      <w:proofErr w:type="spellStart"/>
      <w:r w:rsidRPr="000A05F9">
        <w:rPr>
          <w:rFonts w:ascii="Times New Roman" w:eastAsia="Calibri" w:hAnsi="Times New Roman" w:cs="Times New Roman"/>
          <w:sz w:val="24"/>
          <w:szCs w:val="24"/>
          <w:lang w:val="en-US"/>
        </w:rPr>
        <w:t>percepção</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materna</w:t>
      </w:r>
      <w:proofErr w:type="spellEnd"/>
      <w:r w:rsidRPr="000A05F9">
        <w:rPr>
          <w:rFonts w:ascii="Times New Roman" w:eastAsia="Calibri" w:hAnsi="Times New Roman" w:cs="Times New Roman"/>
          <w:sz w:val="24"/>
          <w:szCs w:val="24"/>
          <w:lang w:val="en-US"/>
        </w:rPr>
        <w:t xml:space="preserve"> e o status de peso da </w:t>
      </w:r>
      <w:proofErr w:type="spellStart"/>
      <w:r w:rsidRPr="000A05F9">
        <w:rPr>
          <w:rFonts w:ascii="Times New Roman" w:eastAsia="Calibri" w:hAnsi="Times New Roman" w:cs="Times New Roman"/>
          <w:sz w:val="24"/>
          <w:szCs w:val="24"/>
          <w:lang w:val="en-US"/>
        </w:rPr>
        <w:t>criança</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em</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idade</w:t>
      </w:r>
      <w:proofErr w:type="spellEnd"/>
      <w:r w:rsidRPr="000A05F9">
        <w:rPr>
          <w:rFonts w:ascii="Times New Roman" w:eastAsia="Calibri" w:hAnsi="Times New Roman" w:cs="Times New Roman"/>
          <w:sz w:val="24"/>
          <w:szCs w:val="24"/>
          <w:lang w:val="en-US"/>
        </w:rPr>
        <w:t xml:space="preserve"> escolar (6 a 10 </w:t>
      </w:r>
      <w:proofErr w:type="spellStart"/>
      <w:r w:rsidRPr="000A05F9">
        <w:rPr>
          <w:rFonts w:ascii="Times New Roman" w:eastAsia="Calibri" w:hAnsi="Times New Roman" w:cs="Times New Roman"/>
          <w:sz w:val="24"/>
          <w:szCs w:val="24"/>
          <w:lang w:val="en-US"/>
        </w:rPr>
        <w:t>anos</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em</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uma</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comunidade</w:t>
      </w:r>
      <w:proofErr w:type="spellEnd"/>
      <w:r w:rsidRPr="000A05F9">
        <w:rPr>
          <w:rFonts w:ascii="Times New Roman" w:eastAsia="Calibri" w:hAnsi="Times New Roman" w:cs="Times New Roman"/>
          <w:sz w:val="24"/>
          <w:szCs w:val="24"/>
          <w:lang w:val="en-US"/>
        </w:rPr>
        <w:t xml:space="preserve"> rural. </w:t>
      </w:r>
      <w:proofErr w:type="spellStart"/>
      <w:r w:rsidRPr="000A05F9">
        <w:rPr>
          <w:rFonts w:ascii="Times New Roman" w:eastAsia="Calibri" w:hAnsi="Times New Roman" w:cs="Times New Roman"/>
          <w:sz w:val="24"/>
          <w:szCs w:val="24"/>
          <w:lang w:val="en-US"/>
        </w:rPr>
        <w:t>Noventa</w:t>
      </w:r>
      <w:proofErr w:type="spellEnd"/>
      <w:r w:rsidRPr="000A05F9">
        <w:rPr>
          <w:rFonts w:ascii="Times New Roman" w:eastAsia="Calibri" w:hAnsi="Times New Roman" w:cs="Times New Roman"/>
          <w:sz w:val="24"/>
          <w:szCs w:val="24"/>
          <w:lang w:val="en-US"/>
        </w:rPr>
        <w:t xml:space="preserve"> e </w:t>
      </w:r>
      <w:proofErr w:type="spellStart"/>
      <w:r w:rsidRPr="000A05F9">
        <w:rPr>
          <w:rFonts w:ascii="Times New Roman" w:eastAsia="Calibri" w:hAnsi="Times New Roman" w:cs="Times New Roman"/>
          <w:sz w:val="24"/>
          <w:szCs w:val="24"/>
          <w:lang w:val="en-US"/>
        </w:rPr>
        <w:t>dois</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díades</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participaram</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escola</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materno-infantil</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por</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amostragem</w:t>
      </w:r>
      <w:proofErr w:type="spellEnd"/>
      <w:r w:rsidRPr="000A05F9">
        <w:rPr>
          <w:rFonts w:ascii="Times New Roman" w:eastAsia="Calibri" w:hAnsi="Times New Roman" w:cs="Times New Roman"/>
          <w:sz w:val="24"/>
          <w:szCs w:val="24"/>
          <w:lang w:val="en-US"/>
        </w:rPr>
        <w:t xml:space="preserve"> do </w:t>
      </w:r>
      <w:proofErr w:type="spellStart"/>
      <w:r w:rsidRPr="000A05F9">
        <w:rPr>
          <w:rFonts w:ascii="Times New Roman" w:eastAsia="Calibri" w:hAnsi="Times New Roman" w:cs="Times New Roman"/>
          <w:sz w:val="24"/>
          <w:szCs w:val="24"/>
          <w:lang w:val="en-US"/>
        </w:rPr>
        <w:t>tipo</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censitário</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Foram</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obtidos</w:t>
      </w:r>
      <w:proofErr w:type="spellEnd"/>
      <w:r w:rsidRPr="000A05F9">
        <w:rPr>
          <w:rFonts w:ascii="Times New Roman" w:eastAsia="Calibri" w:hAnsi="Times New Roman" w:cs="Times New Roman"/>
          <w:sz w:val="24"/>
          <w:szCs w:val="24"/>
          <w:lang w:val="en-US"/>
        </w:rPr>
        <w:t xml:space="preserve"> dados de </w:t>
      </w:r>
      <w:proofErr w:type="spellStart"/>
      <w:r w:rsidRPr="000A05F9">
        <w:rPr>
          <w:rFonts w:ascii="Times New Roman" w:eastAsia="Calibri" w:hAnsi="Times New Roman" w:cs="Times New Roman"/>
          <w:sz w:val="24"/>
          <w:szCs w:val="24"/>
          <w:lang w:val="en-US"/>
        </w:rPr>
        <w:t>escala</w:t>
      </w:r>
      <w:proofErr w:type="spellEnd"/>
      <w:r w:rsidRPr="000A05F9">
        <w:rPr>
          <w:rFonts w:ascii="Times New Roman" w:eastAsia="Calibri" w:hAnsi="Times New Roman" w:cs="Times New Roman"/>
          <w:sz w:val="24"/>
          <w:szCs w:val="24"/>
          <w:lang w:val="en-US"/>
        </w:rPr>
        <w:t xml:space="preserve"> de </w:t>
      </w:r>
      <w:proofErr w:type="spellStart"/>
      <w:r w:rsidRPr="000A05F9">
        <w:rPr>
          <w:rFonts w:ascii="Times New Roman" w:eastAsia="Calibri" w:hAnsi="Times New Roman" w:cs="Times New Roman"/>
          <w:sz w:val="24"/>
          <w:szCs w:val="24"/>
          <w:lang w:val="en-US"/>
        </w:rPr>
        <w:t>crianças</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onde</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mães</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selecionadas</w:t>
      </w:r>
      <w:proofErr w:type="spellEnd"/>
      <w:r w:rsidRPr="000A05F9">
        <w:rPr>
          <w:rFonts w:ascii="Times New Roman" w:eastAsia="Calibri" w:hAnsi="Times New Roman" w:cs="Times New Roman"/>
          <w:sz w:val="24"/>
          <w:szCs w:val="24"/>
          <w:lang w:val="en-US"/>
        </w:rPr>
        <w:t xml:space="preserve"> a </w:t>
      </w:r>
      <w:proofErr w:type="spellStart"/>
      <w:r w:rsidRPr="000A05F9">
        <w:rPr>
          <w:rFonts w:ascii="Times New Roman" w:eastAsia="Calibri" w:hAnsi="Times New Roman" w:cs="Times New Roman"/>
          <w:sz w:val="24"/>
          <w:szCs w:val="24"/>
          <w:lang w:val="en-US"/>
        </w:rPr>
        <w:t>imagem</w:t>
      </w:r>
      <w:proofErr w:type="spellEnd"/>
      <w:r w:rsidRPr="000A05F9">
        <w:rPr>
          <w:rFonts w:ascii="Times New Roman" w:eastAsia="Calibri" w:hAnsi="Times New Roman" w:cs="Times New Roman"/>
          <w:sz w:val="24"/>
          <w:szCs w:val="24"/>
          <w:lang w:val="en-US"/>
        </w:rPr>
        <w:t xml:space="preserve"> que </w:t>
      </w:r>
      <w:proofErr w:type="spellStart"/>
      <w:r w:rsidRPr="000A05F9">
        <w:rPr>
          <w:rFonts w:ascii="Times New Roman" w:eastAsia="Calibri" w:hAnsi="Times New Roman" w:cs="Times New Roman"/>
          <w:sz w:val="24"/>
          <w:szCs w:val="24"/>
          <w:lang w:val="en-US"/>
        </w:rPr>
        <w:t>descreve</w:t>
      </w:r>
      <w:proofErr w:type="spellEnd"/>
      <w:r w:rsidRPr="000A05F9">
        <w:rPr>
          <w:rFonts w:ascii="Times New Roman" w:eastAsia="Calibri" w:hAnsi="Times New Roman" w:cs="Times New Roman"/>
          <w:sz w:val="24"/>
          <w:szCs w:val="24"/>
          <w:lang w:val="en-US"/>
        </w:rPr>
        <w:t xml:space="preserve"> o peso dos dados da </w:t>
      </w:r>
      <w:proofErr w:type="spellStart"/>
      <w:r w:rsidRPr="000A05F9">
        <w:rPr>
          <w:rFonts w:ascii="Times New Roman" w:eastAsia="Calibri" w:hAnsi="Times New Roman" w:cs="Times New Roman"/>
          <w:sz w:val="24"/>
          <w:szCs w:val="24"/>
          <w:lang w:val="en-US"/>
        </w:rPr>
        <w:t>criança</w:t>
      </w:r>
      <w:proofErr w:type="spellEnd"/>
      <w:r w:rsidRPr="000A05F9">
        <w:rPr>
          <w:rFonts w:ascii="Times New Roman" w:eastAsia="Calibri" w:hAnsi="Times New Roman" w:cs="Times New Roman"/>
          <w:sz w:val="24"/>
          <w:szCs w:val="24"/>
          <w:lang w:val="en-US"/>
        </w:rPr>
        <w:t xml:space="preserve"> e </w:t>
      </w:r>
      <w:proofErr w:type="spellStart"/>
      <w:r w:rsidRPr="000A05F9">
        <w:rPr>
          <w:rFonts w:ascii="Times New Roman" w:eastAsia="Calibri" w:hAnsi="Times New Roman" w:cs="Times New Roman"/>
          <w:sz w:val="24"/>
          <w:szCs w:val="24"/>
          <w:lang w:val="en-US"/>
        </w:rPr>
        <w:t>estaduais</w:t>
      </w:r>
      <w:proofErr w:type="spellEnd"/>
      <w:r w:rsidRPr="000A05F9">
        <w:rPr>
          <w:rFonts w:ascii="Times New Roman" w:eastAsia="Calibri" w:hAnsi="Times New Roman" w:cs="Times New Roman"/>
          <w:sz w:val="24"/>
          <w:szCs w:val="24"/>
          <w:lang w:val="en-US"/>
        </w:rPr>
        <w:t xml:space="preserve"> e peso </w:t>
      </w:r>
      <w:proofErr w:type="spellStart"/>
      <w:r w:rsidRPr="000A05F9">
        <w:rPr>
          <w:rFonts w:ascii="Times New Roman" w:eastAsia="Calibri" w:hAnsi="Times New Roman" w:cs="Times New Roman"/>
          <w:sz w:val="24"/>
          <w:szCs w:val="24"/>
          <w:lang w:val="en-US"/>
        </w:rPr>
        <w:t>sócio-demográfico</w:t>
      </w:r>
      <w:proofErr w:type="spellEnd"/>
      <w:r w:rsidRPr="000A05F9">
        <w:rPr>
          <w:rFonts w:ascii="Times New Roman" w:eastAsia="Calibri" w:hAnsi="Times New Roman" w:cs="Times New Roman"/>
          <w:sz w:val="24"/>
          <w:szCs w:val="24"/>
          <w:lang w:val="en-US"/>
        </w:rPr>
        <w:t xml:space="preserve"> dos </w:t>
      </w:r>
      <w:proofErr w:type="spellStart"/>
      <w:r w:rsidRPr="000A05F9">
        <w:rPr>
          <w:rFonts w:ascii="Times New Roman" w:eastAsia="Calibri" w:hAnsi="Times New Roman" w:cs="Times New Roman"/>
          <w:sz w:val="24"/>
          <w:szCs w:val="24"/>
          <w:lang w:val="en-US"/>
        </w:rPr>
        <w:t>participantes</w:t>
      </w:r>
      <w:proofErr w:type="spellEnd"/>
      <w:r w:rsidRPr="000A05F9">
        <w:rPr>
          <w:rFonts w:ascii="Times New Roman" w:eastAsia="Calibri" w:hAnsi="Times New Roman" w:cs="Times New Roman"/>
          <w:sz w:val="24"/>
          <w:szCs w:val="24"/>
          <w:lang w:val="en-US"/>
        </w:rPr>
        <w:t xml:space="preserve">, com as </w:t>
      </w:r>
      <w:proofErr w:type="spellStart"/>
      <w:r w:rsidRPr="000A05F9">
        <w:rPr>
          <w:rFonts w:ascii="Times New Roman" w:eastAsia="Calibri" w:hAnsi="Times New Roman" w:cs="Times New Roman"/>
          <w:sz w:val="24"/>
          <w:szCs w:val="24"/>
          <w:lang w:val="en-US"/>
        </w:rPr>
        <w:t>autoridades</w:t>
      </w:r>
      <w:proofErr w:type="spellEnd"/>
      <w:r w:rsidRPr="000A05F9">
        <w:rPr>
          <w:rFonts w:ascii="Times New Roman" w:eastAsia="Calibri" w:hAnsi="Times New Roman" w:cs="Times New Roman"/>
          <w:sz w:val="24"/>
          <w:szCs w:val="24"/>
          <w:lang w:val="en-US"/>
        </w:rPr>
        <w:t xml:space="preserve"> de </w:t>
      </w:r>
      <w:proofErr w:type="spellStart"/>
      <w:r w:rsidRPr="000A05F9">
        <w:rPr>
          <w:rFonts w:ascii="Times New Roman" w:eastAsia="Calibri" w:hAnsi="Times New Roman" w:cs="Times New Roman"/>
          <w:sz w:val="24"/>
          <w:szCs w:val="24"/>
          <w:lang w:val="en-US"/>
        </w:rPr>
        <w:t>permissão</w:t>
      </w:r>
      <w:proofErr w:type="spellEnd"/>
      <w:r w:rsidRPr="000A05F9">
        <w:rPr>
          <w:rFonts w:ascii="Times New Roman" w:eastAsia="Calibri" w:hAnsi="Times New Roman" w:cs="Times New Roman"/>
          <w:sz w:val="24"/>
          <w:szCs w:val="24"/>
          <w:lang w:val="en-US"/>
        </w:rPr>
        <w:t xml:space="preserve"> e </w:t>
      </w:r>
      <w:proofErr w:type="spellStart"/>
      <w:r w:rsidRPr="000A05F9">
        <w:rPr>
          <w:rFonts w:ascii="Times New Roman" w:eastAsia="Calibri" w:hAnsi="Times New Roman" w:cs="Times New Roman"/>
          <w:sz w:val="24"/>
          <w:szCs w:val="24"/>
          <w:lang w:val="en-US"/>
        </w:rPr>
        <w:t>escolares</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foi</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aplicado</w:t>
      </w:r>
      <w:proofErr w:type="spellEnd"/>
      <w:r w:rsidRPr="000A05F9">
        <w:rPr>
          <w:rFonts w:ascii="Times New Roman" w:eastAsia="Calibri" w:hAnsi="Times New Roman" w:cs="Times New Roman"/>
          <w:sz w:val="24"/>
          <w:szCs w:val="24"/>
          <w:lang w:val="en-US"/>
        </w:rPr>
        <w:t xml:space="preserve">. Com base </w:t>
      </w:r>
      <w:proofErr w:type="spellStart"/>
      <w:r w:rsidRPr="000A05F9">
        <w:rPr>
          <w:rFonts w:ascii="Times New Roman" w:eastAsia="Calibri" w:hAnsi="Times New Roman" w:cs="Times New Roman"/>
          <w:sz w:val="24"/>
          <w:szCs w:val="24"/>
          <w:lang w:val="en-US"/>
        </w:rPr>
        <w:t>nisso</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foi</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realizada</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uma</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análise</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descritiva</w:t>
      </w:r>
      <w:proofErr w:type="spellEnd"/>
      <w:r w:rsidRPr="000A05F9">
        <w:rPr>
          <w:rFonts w:ascii="Times New Roman" w:eastAsia="Calibri" w:hAnsi="Times New Roman" w:cs="Times New Roman"/>
          <w:sz w:val="24"/>
          <w:szCs w:val="24"/>
          <w:lang w:val="en-US"/>
        </w:rPr>
        <w:t xml:space="preserve"> e </w:t>
      </w:r>
      <w:proofErr w:type="spellStart"/>
      <w:r w:rsidRPr="000A05F9">
        <w:rPr>
          <w:rFonts w:ascii="Times New Roman" w:eastAsia="Calibri" w:hAnsi="Times New Roman" w:cs="Times New Roman"/>
          <w:sz w:val="24"/>
          <w:szCs w:val="24"/>
          <w:lang w:val="en-US"/>
        </w:rPr>
        <w:t>inferencial</w:t>
      </w:r>
      <w:proofErr w:type="spellEnd"/>
      <w:r w:rsidRPr="000A05F9">
        <w:rPr>
          <w:rFonts w:ascii="Times New Roman" w:eastAsia="Calibri" w:hAnsi="Times New Roman" w:cs="Times New Roman"/>
          <w:sz w:val="24"/>
          <w:szCs w:val="24"/>
          <w:lang w:val="en-US"/>
        </w:rPr>
        <w:t xml:space="preserve">, que </w:t>
      </w:r>
      <w:proofErr w:type="spellStart"/>
      <w:r w:rsidRPr="000A05F9">
        <w:rPr>
          <w:rFonts w:ascii="Times New Roman" w:eastAsia="Calibri" w:hAnsi="Times New Roman" w:cs="Times New Roman"/>
          <w:sz w:val="24"/>
          <w:szCs w:val="24"/>
          <w:lang w:val="en-US"/>
        </w:rPr>
        <w:t>mostrou</w:t>
      </w:r>
      <w:proofErr w:type="spellEnd"/>
      <w:r w:rsidRPr="000A05F9">
        <w:rPr>
          <w:rFonts w:ascii="Times New Roman" w:eastAsia="Calibri" w:hAnsi="Times New Roman" w:cs="Times New Roman"/>
          <w:sz w:val="24"/>
          <w:szCs w:val="24"/>
          <w:lang w:val="en-US"/>
        </w:rPr>
        <w:t xml:space="preserve"> que 65% dos </w:t>
      </w:r>
      <w:proofErr w:type="spellStart"/>
      <w:r w:rsidRPr="000A05F9">
        <w:rPr>
          <w:rFonts w:ascii="Times New Roman" w:eastAsia="Calibri" w:hAnsi="Times New Roman" w:cs="Times New Roman"/>
          <w:sz w:val="24"/>
          <w:szCs w:val="24"/>
          <w:lang w:val="en-US"/>
        </w:rPr>
        <w:t>progenitores</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apresentavam</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sobrepeso</w:t>
      </w:r>
      <w:proofErr w:type="spellEnd"/>
      <w:r w:rsidRPr="000A05F9">
        <w:rPr>
          <w:rFonts w:ascii="Times New Roman" w:eastAsia="Calibri" w:hAnsi="Times New Roman" w:cs="Times New Roman"/>
          <w:sz w:val="24"/>
          <w:szCs w:val="24"/>
          <w:lang w:val="en-US"/>
        </w:rPr>
        <w:t xml:space="preserve"> e 32,5% dos </w:t>
      </w:r>
      <w:proofErr w:type="spellStart"/>
      <w:r w:rsidRPr="000A05F9">
        <w:rPr>
          <w:rFonts w:ascii="Times New Roman" w:eastAsia="Calibri" w:hAnsi="Times New Roman" w:cs="Times New Roman"/>
          <w:sz w:val="24"/>
          <w:szCs w:val="24"/>
          <w:lang w:val="en-US"/>
        </w:rPr>
        <w:t>escolares</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em</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desnutrição</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leve</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Além</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disso</w:t>
      </w:r>
      <w:proofErr w:type="spellEnd"/>
      <w:r w:rsidRPr="000A05F9">
        <w:rPr>
          <w:rFonts w:ascii="Times New Roman" w:eastAsia="Calibri" w:hAnsi="Times New Roman" w:cs="Times New Roman"/>
          <w:sz w:val="24"/>
          <w:szCs w:val="24"/>
          <w:lang w:val="en-US"/>
        </w:rPr>
        <w:t xml:space="preserve">, a </w:t>
      </w:r>
      <w:proofErr w:type="spellStart"/>
      <w:r w:rsidRPr="000A05F9">
        <w:rPr>
          <w:rFonts w:ascii="Times New Roman" w:eastAsia="Calibri" w:hAnsi="Times New Roman" w:cs="Times New Roman"/>
          <w:sz w:val="24"/>
          <w:szCs w:val="24"/>
          <w:lang w:val="en-US"/>
        </w:rPr>
        <w:t>percepção</w:t>
      </w:r>
      <w:proofErr w:type="spellEnd"/>
      <w:r w:rsidRPr="000A05F9">
        <w:rPr>
          <w:rFonts w:ascii="Times New Roman" w:eastAsia="Calibri" w:hAnsi="Times New Roman" w:cs="Times New Roman"/>
          <w:sz w:val="24"/>
          <w:szCs w:val="24"/>
          <w:lang w:val="en-US"/>
        </w:rPr>
        <w:t xml:space="preserve"> das </w:t>
      </w:r>
      <w:proofErr w:type="spellStart"/>
      <w:r w:rsidRPr="000A05F9">
        <w:rPr>
          <w:rFonts w:ascii="Times New Roman" w:eastAsia="Calibri" w:hAnsi="Times New Roman" w:cs="Times New Roman"/>
          <w:sz w:val="24"/>
          <w:szCs w:val="24"/>
          <w:lang w:val="en-US"/>
        </w:rPr>
        <w:t>mães</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sobre</w:t>
      </w:r>
      <w:proofErr w:type="spellEnd"/>
      <w:r w:rsidRPr="000A05F9">
        <w:rPr>
          <w:rFonts w:ascii="Times New Roman" w:eastAsia="Calibri" w:hAnsi="Times New Roman" w:cs="Times New Roman"/>
          <w:sz w:val="24"/>
          <w:szCs w:val="24"/>
          <w:lang w:val="en-US"/>
        </w:rPr>
        <w:t xml:space="preserve"> o peso de </w:t>
      </w:r>
      <w:proofErr w:type="spellStart"/>
      <w:r w:rsidRPr="000A05F9">
        <w:rPr>
          <w:rFonts w:ascii="Times New Roman" w:eastAsia="Calibri" w:hAnsi="Times New Roman" w:cs="Times New Roman"/>
          <w:sz w:val="24"/>
          <w:szCs w:val="24"/>
          <w:lang w:val="en-US"/>
        </w:rPr>
        <w:t>seus</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filhos</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foi</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inadequada</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em</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três</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momentos</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os</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atuais</w:t>
      </w:r>
      <w:proofErr w:type="spellEnd"/>
      <w:r w:rsidRPr="000A05F9">
        <w:rPr>
          <w:rFonts w:ascii="Times New Roman" w:eastAsia="Calibri" w:hAnsi="Times New Roman" w:cs="Times New Roman"/>
          <w:sz w:val="24"/>
          <w:szCs w:val="24"/>
          <w:lang w:val="en-US"/>
        </w:rPr>
        <w:t xml:space="preserve"> 58,3%, </w:t>
      </w:r>
      <w:proofErr w:type="spellStart"/>
      <w:r w:rsidRPr="000A05F9">
        <w:rPr>
          <w:rFonts w:ascii="Times New Roman" w:eastAsia="Calibri" w:hAnsi="Times New Roman" w:cs="Times New Roman"/>
          <w:sz w:val="24"/>
          <w:szCs w:val="24"/>
          <w:lang w:val="en-US"/>
        </w:rPr>
        <w:t>os</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ideais</w:t>
      </w:r>
      <w:proofErr w:type="spellEnd"/>
      <w:r w:rsidRPr="000A05F9">
        <w:rPr>
          <w:rFonts w:ascii="Times New Roman" w:eastAsia="Calibri" w:hAnsi="Times New Roman" w:cs="Times New Roman"/>
          <w:sz w:val="24"/>
          <w:szCs w:val="24"/>
          <w:lang w:val="en-US"/>
        </w:rPr>
        <w:t xml:space="preserve"> 60,8% e </w:t>
      </w:r>
      <w:proofErr w:type="spellStart"/>
      <w:r w:rsidRPr="000A05F9">
        <w:rPr>
          <w:rFonts w:ascii="Times New Roman" w:eastAsia="Calibri" w:hAnsi="Times New Roman" w:cs="Times New Roman"/>
          <w:sz w:val="24"/>
          <w:szCs w:val="24"/>
          <w:lang w:val="en-US"/>
        </w:rPr>
        <w:t>os</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futuros</w:t>
      </w:r>
      <w:proofErr w:type="spellEnd"/>
      <w:r w:rsidRPr="000A05F9">
        <w:rPr>
          <w:rFonts w:ascii="Times New Roman" w:eastAsia="Calibri" w:hAnsi="Times New Roman" w:cs="Times New Roman"/>
          <w:sz w:val="24"/>
          <w:szCs w:val="24"/>
          <w:lang w:val="en-US"/>
        </w:rPr>
        <w:t xml:space="preserve"> 51,7%. </w:t>
      </w:r>
      <w:proofErr w:type="spellStart"/>
      <w:r w:rsidRPr="000A05F9">
        <w:rPr>
          <w:rFonts w:ascii="Times New Roman" w:eastAsia="Calibri" w:hAnsi="Times New Roman" w:cs="Times New Roman"/>
          <w:sz w:val="24"/>
          <w:szCs w:val="24"/>
          <w:lang w:val="en-US"/>
        </w:rPr>
        <w:t>Em</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relação</w:t>
      </w:r>
      <w:proofErr w:type="spellEnd"/>
      <w:r w:rsidRPr="000A05F9">
        <w:rPr>
          <w:rFonts w:ascii="Times New Roman" w:eastAsia="Calibri" w:hAnsi="Times New Roman" w:cs="Times New Roman"/>
          <w:sz w:val="24"/>
          <w:szCs w:val="24"/>
          <w:lang w:val="en-US"/>
        </w:rPr>
        <w:t xml:space="preserve"> à </w:t>
      </w:r>
      <w:proofErr w:type="spellStart"/>
      <w:r w:rsidRPr="000A05F9">
        <w:rPr>
          <w:rFonts w:ascii="Times New Roman" w:eastAsia="Calibri" w:hAnsi="Times New Roman" w:cs="Times New Roman"/>
          <w:sz w:val="24"/>
          <w:szCs w:val="24"/>
          <w:lang w:val="en-US"/>
        </w:rPr>
        <w:t>relação</w:t>
      </w:r>
      <w:proofErr w:type="spellEnd"/>
      <w:r w:rsidRPr="000A05F9">
        <w:rPr>
          <w:rFonts w:ascii="Times New Roman" w:eastAsia="Calibri" w:hAnsi="Times New Roman" w:cs="Times New Roman"/>
          <w:sz w:val="24"/>
          <w:szCs w:val="24"/>
          <w:lang w:val="en-US"/>
        </w:rPr>
        <w:t xml:space="preserve"> entre a </w:t>
      </w:r>
      <w:proofErr w:type="spellStart"/>
      <w:r w:rsidRPr="000A05F9">
        <w:rPr>
          <w:rFonts w:ascii="Times New Roman" w:eastAsia="Calibri" w:hAnsi="Times New Roman" w:cs="Times New Roman"/>
          <w:sz w:val="24"/>
          <w:szCs w:val="24"/>
          <w:lang w:val="en-US"/>
        </w:rPr>
        <w:t>percepção</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lastRenderedPageBreak/>
        <w:t>materna</w:t>
      </w:r>
      <w:proofErr w:type="spellEnd"/>
      <w:r w:rsidRPr="000A05F9">
        <w:rPr>
          <w:rFonts w:ascii="Times New Roman" w:eastAsia="Calibri" w:hAnsi="Times New Roman" w:cs="Times New Roman"/>
          <w:sz w:val="24"/>
          <w:szCs w:val="24"/>
          <w:lang w:val="en-US"/>
        </w:rPr>
        <w:t xml:space="preserve"> e o status de peso </w:t>
      </w:r>
      <w:proofErr w:type="gramStart"/>
      <w:r w:rsidRPr="000A05F9">
        <w:rPr>
          <w:rFonts w:ascii="Times New Roman" w:eastAsia="Calibri" w:hAnsi="Times New Roman" w:cs="Times New Roman"/>
          <w:sz w:val="24"/>
          <w:szCs w:val="24"/>
          <w:lang w:val="en-US"/>
        </w:rPr>
        <w:t>do</w:t>
      </w:r>
      <w:proofErr w:type="gramEnd"/>
      <w:r w:rsidRPr="000A05F9">
        <w:rPr>
          <w:rFonts w:ascii="Times New Roman" w:eastAsia="Calibri" w:hAnsi="Times New Roman" w:cs="Times New Roman"/>
          <w:sz w:val="24"/>
          <w:szCs w:val="24"/>
          <w:lang w:val="en-US"/>
        </w:rPr>
        <w:t xml:space="preserve"> escolar, </w:t>
      </w:r>
      <w:proofErr w:type="spellStart"/>
      <w:r w:rsidRPr="000A05F9">
        <w:rPr>
          <w:rFonts w:ascii="Times New Roman" w:eastAsia="Calibri" w:hAnsi="Times New Roman" w:cs="Times New Roman"/>
          <w:sz w:val="24"/>
          <w:szCs w:val="24"/>
          <w:lang w:val="en-US"/>
        </w:rPr>
        <w:t>não</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foi</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estatisticamente</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significante</w:t>
      </w:r>
      <w:proofErr w:type="spellEnd"/>
      <w:r w:rsidRPr="000A05F9">
        <w:rPr>
          <w:rFonts w:ascii="Times New Roman" w:eastAsia="Calibri" w:hAnsi="Times New Roman" w:cs="Times New Roman"/>
          <w:sz w:val="24"/>
          <w:szCs w:val="24"/>
          <w:lang w:val="en-US"/>
        </w:rPr>
        <w:t xml:space="preserve">; no </w:t>
      </w:r>
      <w:proofErr w:type="spellStart"/>
      <w:r w:rsidRPr="000A05F9">
        <w:rPr>
          <w:rFonts w:ascii="Times New Roman" w:eastAsia="Calibri" w:hAnsi="Times New Roman" w:cs="Times New Roman"/>
          <w:sz w:val="24"/>
          <w:szCs w:val="24"/>
          <w:lang w:val="en-US"/>
        </w:rPr>
        <w:t>entanto</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observou</w:t>
      </w:r>
      <w:proofErr w:type="spellEnd"/>
      <w:r w:rsidRPr="000A05F9">
        <w:rPr>
          <w:rFonts w:ascii="Times New Roman" w:eastAsia="Calibri" w:hAnsi="Times New Roman" w:cs="Times New Roman"/>
          <w:sz w:val="24"/>
          <w:szCs w:val="24"/>
          <w:lang w:val="en-US"/>
        </w:rPr>
        <w:t xml:space="preserve">-se que as </w:t>
      </w:r>
      <w:proofErr w:type="spellStart"/>
      <w:r w:rsidRPr="000A05F9">
        <w:rPr>
          <w:rFonts w:ascii="Times New Roman" w:eastAsia="Calibri" w:hAnsi="Times New Roman" w:cs="Times New Roman"/>
          <w:sz w:val="24"/>
          <w:szCs w:val="24"/>
          <w:lang w:val="en-US"/>
        </w:rPr>
        <w:t>mães</w:t>
      </w:r>
      <w:proofErr w:type="spellEnd"/>
      <w:r w:rsidRPr="000A05F9">
        <w:rPr>
          <w:rFonts w:ascii="Times New Roman" w:eastAsia="Calibri" w:hAnsi="Times New Roman" w:cs="Times New Roman"/>
          <w:sz w:val="24"/>
          <w:szCs w:val="24"/>
          <w:lang w:val="en-US"/>
        </w:rPr>
        <w:t xml:space="preserve"> com </w:t>
      </w:r>
      <w:proofErr w:type="spellStart"/>
      <w:r w:rsidRPr="000A05F9">
        <w:rPr>
          <w:rFonts w:ascii="Times New Roman" w:eastAsia="Calibri" w:hAnsi="Times New Roman" w:cs="Times New Roman"/>
          <w:sz w:val="24"/>
          <w:szCs w:val="24"/>
          <w:lang w:val="en-US"/>
        </w:rPr>
        <w:t>sobrepeso</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ou</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obesas</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têm</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uma</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percepção</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inadequada</w:t>
      </w:r>
      <w:proofErr w:type="spellEnd"/>
      <w:r w:rsidRPr="000A05F9">
        <w:rPr>
          <w:rFonts w:ascii="Times New Roman" w:eastAsia="Calibri" w:hAnsi="Times New Roman" w:cs="Times New Roman"/>
          <w:sz w:val="24"/>
          <w:szCs w:val="24"/>
          <w:lang w:val="en-US"/>
        </w:rPr>
        <w:t xml:space="preserve"> do status de peso da </w:t>
      </w:r>
      <w:proofErr w:type="spellStart"/>
      <w:r w:rsidRPr="000A05F9">
        <w:rPr>
          <w:rFonts w:ascii="Times New Roman" w:eastAsia="Calibri" w:hAnsi="Times New Roman" w:cs="Times New Roman"/>
          <w:sz w:val="24"/>
          <w:szCs w:val="24"/>
          <w:lang w:val="en-US"/>
        </w:rPr>
        <w:t>criança</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em</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oposição</w:t>
      </w:r>
      <w:proofErr w:type="spellEnd"/>
      <w:r w:rsidRPr="000A05F9">
        <w:rPr>
          <w:rFonts w:ascii="Times New Roman" w:eastAsia="Calibri" w:hAnsi="Times New Roman" w:cs="Times New Roman"/>
          <w:sz w:val="24"/>
          <w:szCs w:val="24"/>
          <w:lang w:val="en-US"/>
        </w:rPr>
        <w:t xml:space="preserve"> à </w:t>
      </w:r>
      <w:proofErr w:type="spellStart"/>
      <w:r w:rsidRPr="000A05F9">
        <w:rPr>
          <w:rFonts w:ascii="Times New Roman" w:eastAsia="Calibri" w:hAnsi="Times New Roman" w:cs="Times New Roman"/>
          <w:sz w:val="24"/>
          <w:szCs w:val="24"/>
          <w:lang w:val="en-US"/>
        </w:rPr>
        <w:t>mãe</w:t>
      </w:r>
      <w:proofErr w:type="spellEnd"/>
      <w:r w:rsidRPr="000A05F9">
        <w:rPr>
          <w:rFonts w:ascii="Times New Roman" w:eastAsia="Calibri" w:hAnsi="Times New Roman" w:cs="Times New Roman"/>
          <w:sz w:val="24"/>
          <w:szCs w:val="24"/>
          <w:lang w:val="en-US"/>
        </w:rPr>
        <w:t xml:space="preserve"> com peso normal. </w:t>
      </w:r>
      <w:proofErr w:type="spellStart"/>
      <w:r w:rsidRPr="000A05F9">
        <w:rPr>
          <w:rFonts w:ascii="Times New Roman" w:eastAsia="Calibri" w:hAnsi="Times New Roman" w:cs="Times New Roman"/>
          <w:sz w:val="24"/>
          <w:szCs w:val="24"/>
          <w:lang w:val="en-US"/>
        </w:rPr>
        <w:t>Os</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resultados</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permitem</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projetar</w:t>
      </w:r>
      <w:proofErr w:type="spellEnd"/>
      <w:r w:rsidRPr="000A05F9">
        <w:rPr>
          <w:rFonts w:ascii="Times New Roman" w:eastAsia="Calibri" w:hAnsi="Times New Roman" w:cs="Times New Roman"/>
          <w:sz w:val="24"/>
          <w:szCs w:val="24"/>
          <w:lang w:val="en-US"/>
        </w:rPr>
        <w:t xml:space="preserve"> e </w:t>
      </w:r>
      <w:proofErr w:type="spellStart"/>
      <w:r w:rsidRPr="000A05F9">
        <w:rPr>
          <w:rFonts w:ascii="Times New Roman" w:eastAsia="Calibri" w:hAnsi="Times New Roman" w:cs="Times New Roman"/>
          <w:sz w:val="24"/>
          <w:szCs w:val="24"/>
          <w:lang w:val="en-US"/>
        </w:rPr>
        <w:t>implementar</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estratégias</w:t>
      </w:r>
      <w:proofErr w:type="spellEnd"/>
      <w:r w:rsidRPr="000A05F9">
        <w:rPr>
          <w:rFonts w:ascii="Times New Roman" w:eastAsia="Calibri" w:hAnsi="Times New Roman" w:cs="Times New Roman"/>
          <w:sz w:val="24"/>
          <w:szCs w:val="24"/>
          <w:lang w:val="en-US"/>
        </w:rPr>
        <w:t xml:space="preserve"> para </w:t>
      </w:r>
      <w:proofErr w:type="spellStart"/>
      <w:r w:rsidRPr="000A05F9">
        <w:rPr>
          <w:rFonts w:ascii="Times New Roman" w:eastAsia="Calibri" w:hAnsi="Times New Roman" w:cs="Times New Roman"/>
          <w:sz w:val="24"/>
          <w:szCs w:val="24"/>
          <w:lang w:val="en-US"/>
        </w:rPr>
        <w:t>esse</w:t>
      </w:r>
      <w:proofErr w:type="spellEnd"/>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grupo</w:t>
      </w:r>
      <w:proofErr w:type="spellEnd"/>
      <w:r w:rsidRPr="000A05F9">
        <w:rPr>
          <w:rFonts w:ascii="Times New Roman" w:eastAsia="Calibri" w:hAnsi="Times New Roman" w:cs="Times New Roman"/>
          <w:sz w:val="24"/>
          <w:szCs w:val="24"/>
          <w:lang w:val="en-US"/>
        </w:rPr>
        <w:t xml:space="preserve"> que </w:t>
      </w:r>
      <w:proofErr w:type="spellStart"/>
      <w:r w:rsidRPr="000A05F9">
        <w:rPr>
          <w:rFonts w:ascii="Times New Roman" w:eastAsia="Calibri" w:hAnsi="Times New Roman" w:cs="Times New Roman"/>
          <w:sz w:val="24"/>
          <w:szCs w:val="24"/>
          <w:lang w:val="en-US"/>
        </w:rPr>
        <w:t>favoreçam</w:t>
      </w:r>
      <w:proofErr w:type="spellEnd"/>
      <w:r w:rsidRPr="000A05F9">
        <w:rPr>
          <w:rFonts w:ascii="Times New Roman" w:eastAsia="Calibri" w:hAnsi="Times New Roman" w:cs="Times New Roman"/>
          <w:sz w:val="24"/>
          <w:szCs w:val="24"/>
          <w:lang w:val="en-US"/>
        </w:rPr>
        <w:t xml:space="preserve"> a </w:t>
      </w:r>
      <w:proofErr w:type="spellStart"/>
      <w:r w:rsidRPr="000A05F9">
        <w:rPr>
          <w:rFonts w:ascii="Times New Roman" w:eastAsia="Calibri" w:hAnsi="Times New Roman" w:cs="Times New Roman"/>
          <w:sz w:val="24"/>
          <w:szCs w:val="24"/>
          <w:lang w:val="en-US"/>
        </w:rPr>
        <w:t>saúde</w:t>
      </w:r>
      <w:proofErr w:type="spellEnd"/>
      <w:r w:rsidRPr="000A05F9">
        <w:rPr>
          <w:rFonts w:ascii="Times New Roman" w:eastAsia="Calibri" w:hAnsi="Times New Roman" w:cs="Times New Roman"/>
          <w:sz w:val="24"/>
          <w:szCs w:val="24"/>
          <w:lang w:val="en-US"/>
        </w:rPr>
        <w:t xml:space="preserve"> dos </w:t>
      </w:r>
      <w:proofErr w:type="spellStart"/>
      <w:r w:rsidRPr="000A05F9">
        <w:rPr>
          <w:rFonts w:ascii="Times New Roman" w:eastAsia="Calibri" w:hAnsi="Times New Roman" w:cs="Times New Roman"/>
          <w:sz w:val="24"/>
          <w:szCs w:val="24"/>
          <w:lang w:val="en-US"/>
        </w:rPr>
        <w:t>escolares</w:t>
      </w:r>
      <w:proofErr w:type="spellEnd"/>
      <w:r w:rsidRPr="000A05F9">
        <w:rPr>
          <w:rFonts w:ascii="Times New Roman" w:eastAsia="Calibri" w:hAnsi="Times New Roman" w:cs="Times New Roman"/>
          <w:sz w:val="24"/>
          <w:szCs w:val="24"/>
          <w:lang w:val="en-US"/>
        </w:rPr>
        <w:t>.</w:t>
      </w:r>
    </w:p>
    <w:p w14:paraId="25A097F4" w14:textId="77777777" w:rsidR="000A05F9" w:rsidRPr="000A05F9" w:rsidRDefault="000A05F9" w:rsidP="000A05F9">
      <w:pPr>
        <w:spacing w:after="0" w:line="360" w:lineRule="auto"/>
        <w:jc w:val="both"/>
        <w:rPr>
          <w:rFonts w:ascii="Times New Roman" w:eastAsia="Calibri" w:hAnsi="Times New Roman" w:cs="Times New Roman"/>
          <w:sz w:val="24"/>
          <w:szCs w:val="24"/>
          <w:lang w:val="en-US"/>
        </w:rPr>
      </w:pPr>
    </w:p>
    <w:p w14:paraId="26983C96" w14:textId="5DB8C0D1" w:rsidR="000A05F9" w:rsidRDefault="000A05F9" w:rsidP="000A05F9">
      <w:pPr>
        <w:spacing w:after="0" w:line="360" w:lineRule="auto"/>
        <w:jc w:val="both"/>
        <w:rPr>
          <w:rFonts w:ascii="Times New Roman" w:eastAsia="Calibri" w:hAnsi="Times New Roman" w:cs="Times New Roman"/>
          <w:sz w:val="24"/>
          <w:szCs w:val="24"/>
          <w:lang w:val="en-US"/>
        </w:rPr>
      </w:pPr>
      <w:proofErr w:type="spellStart"/>
      <w:r w:rsidRPr="000A05F9">
        <w:rPr>
          <w:rFonts w:ascii="Calibri" w:eastAsia="Times New Roman" w:hAnsi="Calibri" w:cs="Calibri"/>
          <w:b/>
          <w:color w:val="000000" w:themeColor="text1"/>
          <w:sz w:val="28"/>
          <w:szCs w:val="28"/>
          <w:lang w:val="es-ES" w:eastAsia="es-ES"/>
        </w:rPr>
        <w:t>Palavras</w:t>
      </w:r>
      <w:proofErr w:type="spellEnd"/>
      <w:r w:rsidRPr="000A05F9">
        <w:rPr>
          <w:rFonts w:ascii="Calibri" w:eastAsia="Times New Roman" w:hAnsi="Calibri" w:cs="Calibri"/>
          <w:b/>
          <w:color w:val="000000" w:themeColor="text1"/>
          <w:sz w:val="28"/>
          <w:szCs w:val="28"/>
          <w:lang w:val="es-ES" w:eastAsia="es-ES"/>
        </w:rPr>
        <w:t>-chave:</w:t>
      </w:r>
      <w:r w:rsidRPr="000A05F9">
        <w:rPr>
          <w:rFonts w:ascii="Times New Roman" w:eastAsia="Calibri" w:hAnsi="Times New Roman" w:cs="Times New Roman"/>
          <w:sz w:val="24"/>
          <w:szCs w:val="24"/>
          <w:lang w:val="en-US"/>
        </w:rPr>
        <w:t xml:space="preserve"> </w:t>
      </w:r>
      <w:proofErr w:type="spellStart"/>
      <w:r w:rsidRPr="000A05F9">
        <w:rPr>
          <w:rFonts w:ascii="Times New Roman" w:eastAsia="Calibri" w:hAnsi="Times New Roman" w:cs="Times New Roman"/>
          <w:sz w:val="24"/>
          <w:szCs w:val="24"/>
          <w:lang w:val="en-US"/>
        </w:rPr>
        <w:t>escola</w:t>
      </w:r>
      <w:proofErr w:type="spellEnd"/>
      <w:r w:rsidRPr="000A05F9">
        <w:rPr>
          <w:rFonts w:ascii="Times New Roman" w:eastAsia="Calibri" w:hAnsi="Times New Roman" w:cs="Times New Roman"/>
          <w:sz w:val="24"/>
          <w:szCs w:val="24"/>
          <w:lang w:val="en-US"/>
        </w:rPr>
        <w:t xml:space="preserve">, IMC, </w:t>
      </w:r>
      <w:proofErr w:type="spellStart"/>
      <w:r w:rsidRPr="000A05F9">
        <w:rPr>
          <w:rFonts w:ascii="Times New Roman" w:eastAsia="Calibri" w:hAnsi="Times New Roman" w:cs="Times New Roman"/>
          <w:sz w:val="24"/>
          <w:szCs w:val="24"/>
          <w:lang w:val="en-US"/>
        </w:rPr>
        <w:t>percepção</w:t>
      </w:r>
      <w:proofErr w:type="spellEnd"/>
      <w:r w:rsidRPr="000A05F9">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maternal.</w:t>
      </w:r>
    </w:p>
    <w:p w14:paraId="13C9FA3B" w14:textId="3FCC03EE" w:rsidR="000A05F9" w:rsidRDefault="000A05F9" w:rsidP="000A05F9">
      <w:pPr>
        <w:spacing w:after="0" w:line="360" w:lineRule="auto"/>
        <w:jc w:val="both"/>
        <w:rPr>
          <w:rFonts w:ascii="Times New Roman" w:eastAsia="Calibri" w:hAnsi="Times New Roman" w:cs="Times New Roman"/>
          <w:sz w:val="24"/>
          <w:szCs w:val="24"/>
          <w:lang w:val="en-US"/>
        </w:rPr>
      </w:pPr>
    </w:p>
    <w:p w14:paraId="10BF9A67" w14:textId="3CA44B92" w:rsidR="000A05F9" w:rsidRPr="00973E74" w:rsidRDefault="000A05F9" w:rsidP="000A05F9">
      <w:pPr>
        <w:spacing w:after="0" w:line="360" w:lineRule="auto"/>
        <w:jc w:val="both"/>
        <w:rPr>
          <w:rFonts w:ascii="Times New Roman" w:eastAsia="Calibri" w:hAnsi="Times New Roman" w:cs="Times New Roman"/>
          <w:sz w:val="24"/>
          <w:szCs w:val="24"/>
          <w:lang w:val="en-US"/>
        </w:rPr>
      </w:pPr>
      <w:r w:rsidRPr="00DA3479">
        <w:rPr>
          <w:rFonts w:ascii="Times New Roman" w:eastAsia="Calibri" w:hAnsi="Times New Roman" w:cs="Times New Roman"/>
          <w:b/>
          <w:color w:val="000000" w:themeColor="text1"/>
          <w:sz w:val="24"/>
          <w:szCs w:val="24"/>
          <w:lang w:val="es-ES"/>
        </w:rPr>
        <w:t>Fecha recepción:</w:t>
      </w:r>
      <w:r w:rsidRPr="00DA3479">
        <w:rPr>
          <w:rFonts w:ascii="Times New Roman" w:eastAsia="Calibri" w:hAnsi="Times New Roman" w:cs="Times New Roman"/>
          <w:color w:val="000000" w:themeColor="text1"/>
          <w:sz w:val="24"/>
          <w:szCs w:val="24"/>
          <w:lang w:val="es-ES"/>
        </w:rPr>
        <w:t xml:space="preserve">     </w:t>
      </w:r>
      <w:proofErr w:type="gramStart"/>
      <w:r>
        <w:rPr>
          <w:rFonts w:ascii="Times New Roman" w:eastAsia="Calibri" w:hAnsi="Times New Roman" w:cs="Times New Roman"/>
          <w:color w:val="000000" w:themeColor="text1"/>
          <w:sz w:val="24"/>
          <w:szCs w:val="24"/>
          <w:lang w:val="es-ES"/>
        </w:rPr>
        <w:t>Agosto</w:t>
      </w:r>
      <w:proofErr w:type="gramEnd"/>
      <w:r w:rsidRPr="00DA3479">
        <w:rPr>
          <w:rFonts w:ascii="Times New Roman" w:eastAsia="Calibri" w:hAnsi="Times New Roman" w:cs="Times New Roman"/>
          <w:color w:val="000000" w:themeColor="text1"/>
          <w:sz w:val="24"/>
          <w:szCs w:val="24"/>
          <w:lang w:val="es-ES"/>
        </w:rPr>
        <w:t xml:space="preserve"> 2017     </w:t>
      </w:r>
      <w:r>
        <w:rPr>
          <w:rFonts w:ascii="Times New Roman" w:eastAsia="Calibri" w:hAnsi="Times New Roman" w:cs="Times New Roman"/>
          <w:color w:val="000000" w:themeColor="text1"/>
          <w:sz w:val="24"/>
          <w:szCs w:val="24"/>
          <w:lang w:val="es-ES"/>
        </w:rPr>
        <w:t xml:space="preserve">                               </w:t>
      </w:r>
      <w:r w:rsidRPr="00DA3479">
        <w:rPr>
          <w:rFonts w:ascii="Times New Roman" w:eastAsia="Calibri" w:hAnsi="Times New Roman" w:cs="Times New Roman"/>
          <w:b/>
          <w:color w:val="000000" w:themeColor="text1"/>
          <w:sz w:val="24"/>
          <w:szCs w:val="24"/>
          <w:lang w:val="es-ES"/>
        </w:rPr>
        <w:t>Fecha aceptación:</w:t>
      </w:r>
      <w:r w:rsidRPr="00DA3479">
        <w:rPr>
          <w:rFonts w:ascii="Times New Roman" w:eastAsia="Calibri" w:hAnsi="Times New Roman" w:cs="Times New Roman"/>
          <w:color w:val="000000" w:themeColor="text1"/>
          <w:sz w:val="24"/>
          <w:szCs w:val="24"/>
          <w:lang w:val="es-ES"/>
        </w:rPr>
        <w:t xml:space="preserve"> Diciembre 2017</w:t>
      </w:r>
      <w:r w:rsidR="004159E3">
        <w:rPr>
          <w:rFonts w:ascii="Times New Roman" w:hAnsi="Times New Roman" w:cs="Times New Roman"/>
          <w:sz w:val="24"/>
          <w:szCs w:val="24"/>
        </w:rPr>
        <w:pict w14:anchorId="21932C33">
          <v:rect id="_x0000_i1025" style="width:0;height:1.5pt" o:hralign="center" o:hrstd="t" o:hr="t" fillcolor="#a0a0a0" stroked="f"/>
        </w:pict>
      </w:r>
    </w:p>
    <w:p w14:paraId="40D69159" w14:textId="77777777" w:rsidR="0088465F" w:rsidRPr="00973E74" w:rsidRDefault="0088465F" w:rsidP="008B7E37">
      <w:pPr>
        <w:spacing w:after="0" w:line="360" w:lineRule="auto"/>
        <w:rPr>
          <w:rFonts w:ascii="Times New Roman" w:eastAsia="Calibri" w:hAnsi="Times New Roman" w:cs="Times New Roman"/>
          <w:b/>
          <w:sz w:val="24"/>
          <w:szCs w:val="24"/>
          <w:lang w:val="en-US"/>
        </w:rPr>
      </w:pPr>
    </w:p>
    <w:p w14:paraId="0292EC63" w14:textId="77777777" w:rsidR="00C62124" w:rsidRPr="000A05F9" w:rsidRDefault="00C62124" w:rsidP="008B7E37">
      <w:pPr>
        <w:spacing w:after="0" w:line="360" w:lineRule="auto"/>
        <w:rPr>
          <w:rFonts w:ascii="Calibri" w:eastAsia="Times New Roman" w:hAnsi="Calibri" w:cs="Calibri"/>
          <w:b/>
          <w:color w:val="000000" w:themeColor="text1"/>
          <w:sz w:val="28"/>
          <w:szCs w:val="28"/>
          <w:lang w:val="es-ES" w:eastAsia="es-ES"/>
        </w:rPr>
      </w:pPr>
      <w:r w:rsidRPr="000A05F9">
        <w:rPr>
          <w:rFonts w:ascii="Calibri" w:eastAsia="Times New Roman" w:hAnsi="Calibri" w:cs="Calibri"/>
          <w:b/>
          <w:color w:val="000000" w:themeColor="text1"/>
          <w:sz w:val="28"/>
          <w:szCs w:val="28"/>
          <w:lang w:val="es-ES" w:eastAsia="es-ES"/>
        </w:rPr>
        <w:t>Introducción</w:t>
      </w:r>
    </w:p>
    <w:p w14:paraId="43EEB91A" w14:textId="3ECBF835" w:rsidR="004F0419" w:rsidRPr="00E76E7C" w:rsidRDefault="00C62124" w:rsidP="000A05F9">
      <w:pPr>
        <w:spacing w:after="0" w:line="360" w:lineRule="auto"/>
        <w:ind w:firstLine="708"/>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Un déficit nutricional en niños resulta del desequilibrio entre la ingesta y el gasto calórico</w:t>
      </w:r>
      <w:r w:rsidR="00C80925">
        <w:rPr>
          <w:rFonts w:ascii="Times New Roman" w:eastAsia="Calibri" w:hAnsi="Times New Roman" w:cs="Times New Roman"/>
          <w:sz w:val="24"/>
          <w:szCs w:val="24"/>
        </w:rPr>
        <w:t>, y</w:t>
      </w:r>
      <w:r w:rsidR="0060124E">
        <w:rPr>
          <w:rFonts w:ascii="Times New Roman" w:eastAsia="Calibri" w:hAnsi="Times New Roman" w:cs="Times New Roman"/>
          <w:sz w:val="24"/>
          <w:szCs w:val="24"/>
        </w:rPr>
        <w:t xml:space="preserve"> origina </w:t>
      </w:r>
      <w:r w:rsidRPr="00E76E7C">
        <w:rPr>
          <w:rFonts w:ascii="Times New Roman" w:eastAsia="Calibri" w:hAnsi="Times New Roman" w:cs="Times New Roman"/>
          <w:sz w:val="24"/>
          <w:szCs w:val="24"/>
        </w:rPr>
        <w:t>sobrepeso</w:t>
      </w:r>
      <w:r w:rsidR="00973E74">
        <w:rPr>
          <w:rFonts w:ascii="Times New Roman" w:eastAsia="Calibri" w:hAnsi="Times New Roman" w:cs="Times New Roman"/>
          <w:sz w:val="24"/>
          <w:szCs w:val="24"/>
        </w:rPr>
        <w:t>,</w:t>
      </w:r>
      <w:r w:rsidRPr="00E76E7C">
        <w:rPr>
          <w:rFonts w:ascii="Times New Roman" w:eastAsia="Calibri" w:hAnsi="Times New Roman" w:cs="Times New Roman"/>
          <w:sz w:val="24"/>
          <w:szCs w:val="24"/>
        </w:rPr>
        <w:t xml:space="preserve"> obesidad</w:t>
      </w:r>
      <w:r w:rsidR="00DB2F07">
        <w:rPr>
          <w:rFonts w:ascii="Times New Roman" w:eastAsia="Calibri" w:hAnsi="Times New Roman" w:cs="Times New Roman"/>
          <w:sz w:val="24"/>
          <w:szCs w:val="24"/>
        </w:rPr>
        <w:t>, bajo peso</w:t>
      </w:r>
      <w:r w:rsidR="009F0791">
        <w:rPr>
          <w:rFonts w:ascii="Times New Roman" w:eastAsia="Calibri" w:hAnsi="Times New Roman" w:cs="Times New Roman"/>
          <w:sz w:val="24"/>
          <w:szCs w:val="24"/>
        </w:rPr>
        <w:t xml:space="preserve"> o</w:t>
      </w:r>
      <w:r w:rsidR="009F0791" w:rsidRPr="00F51F17">
        <w:rPr>
          <w:rFonts w:ascii="Times New Roman" w:eastAsia="Calibri" w:hAnsi="Times New Roman" w:cs="Times New Roman"/>
          <w:sz w:val="24"/>
          <w:szCs w:val="24"/>
        </w:rPr>
        <w:t xml:space="preserve"> </w:t>
      </w:r>
      <w:r w:rsidR="00973E74" w:rsidRPr="00F51F17">
        <w:rPr>
          <w:rFonts w:ascii="Times New Roman" w:eastAsia="Calibri" w:hAnsi="Times New Roman" w:cs="Times New Roman"/>
          <w:sz w:val="24"/>
          <w:szCs w:val="24"/>
        </w:rPr>
        <w:t>desnutrición</w:t>
      </w:r>
      <w:r w:rsidR="00973E74">
        <w:rPr>
          <w:rFonts w:ascii="Times New Roman" w:eastAsia="Calibri" w:hAnsi="Times New Roman" w:cs="Times New Roman"/>
          <w:sz w:val="24"/>
          <w:szCs w:val="24"/>
        </w:rPr>
        <w:t xml:space="preserve"> </w:t>
      </w:r>
      <w:r w:rsidR="003B41FD" w:rsidRPr="00E76E7C">
        <w:rPr>
          <w:rFonts w:ascii="Times New Roman" w:eastAsia="Calibri" w:hAnsi="Times New Roman" w:cs="Times New Roman"/>
          <w:sz w:val="24"/>
          <w:szCs w:val="24"/>
        </w:rPr>
        <w:t xml:space="preserve">(Flores </w:t>
      </w:r>
      <w:r w:rsidR="003B41FD" w:rsidRPr="000A05F9">
        <w:rPr>
          <w:rFonts w:ascii="Times New Roman" w:eastAsia="Calibri" w:hAnsi="Times New Roman" w:cs="Times New Roman"/>
          <w:i/>
          <w:sz w:val="24"/>
          <w:szCs w:val="24"/>
        </w:rPr>
        <w:t>et al.</w:t>
      </w:r>
      <w:r w:rsidR="003B41FD" w:rsidRPr="00E76E7C">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 xml:space="preserve">2014). </w:t>
      </w:r>
      <w:r w:rsidR="004F0419" w:rsidRPr="00E76E7C">
        <w:rPr>
          <w:rFonts w:ascii="Times New Roman" w:eastAsia="Calibri" w:hAnsi="Times New Roman" w:cs="Times New Roman"/>
          <w:sz w:val="24"/>
          <w:szCs w:val="24"/>
        </w:rPr>
        <w:t xml:space="preserve">De acuerdo con la Encuesta Nacional de Nutrición </w:t>
      </w:r>
      <w:r w:rsidR="00194637">
        <w:rPr>
          <w:rFonts w:ascii="Times New Roman" w:eastAsia="Calibri" w:hAnsi="Times New Roman" w:cs="Times New Roman"/>
          <w:sz w:val="24"/>
          <w:szCs w:val="24"/>
        </w:rPr>
        <w:t>[</w:t>
      </w:r>
      <w:proofErr w:type="spellStart"/>
      <w:r w:rsidR="00194637" w:rsidRPr="00E76E7C">
        <w:rPr>
          <w:rFonts w:ascii="Times New Roman" w:eastAsia="Calibri" w:hAnsi="Times New Roman" w:cs="Times New Roman"/>
          <w:sz w:val="24"/>
          <w:szCs w:val="24"/>
        </w:rPr>
        <w:t>E</w:t>
      </w:r>
      <w:r w:rsidR="00194637">
        <w:rPr>
          <w:rFonts w:ascii="Times New Roman" w:eastAsia="Calibri" w:hAnsi="Times New Roman" w:cs="Times New Roman"/>
          <w:sz w:val="24"/>
          <w:szCs w:val="24"/>
        </w:rPr>
        <w:t>nsanut</w:t>
      </w:r>
      <w:proofErr w:type="spellEnd"/>
      <w:r w:rsidR="00194637">
        <w:rPr>
          <w:rFonts w:ascii="Times New Roman" w:eastAsia="Calibri" w:hAnsi="Times New Roman" w:cs="Times New Roman"/>
          <w:sz w:val="24"/>
          <w:szCs w:val="24"/>
        </w:rPr>
        <w:t>]</w:t>
      </w:r>
      <w:r w:rsidR="00194637" w:rsidRPr="00E76E7C">
        <w:rPr>
          <w:rFonts w:ascii="Times New Roman" w:eastAsia="Calibri" w:hAnsi="Times New Roman" w:cs="Times New Roman"/>
          <w:sz w:val="24"/>
          <w:szCs w:val="24"/>
        </w:rPr>
        <w:t xml:space="preserve"> </w:t>
      </w:r>
      <w:r w:rsidR="00194637">
        <w:rPr>
          <w:rFonts w:ascii="Times New Roman" w:eastAsia="Calibri" w:hAnsi="Times New Roman" w:cs="Times New Roman"/>
          <w:sz w:val="24"/>
          <w:szCs w:val="24"/>
        </w:rPr>
        <w:t>(</w:t>
      </w:r>
      <w:r w:rsidR="004F0419" w:rsidRPr="00E76E7C">
        <w:rPr>
          <w:rFonts w:ascii="Times New Roman" w:eastAsia="Calibri" w:hAnsi="Times New Roman" w:cs="Times New Roman"/>
          <w:sz w:val="24"/>
          <w:szCs w:val="24"/>
        </w:rPr>
        <w:t>2016),</w:t>
      </w:r>
      <w:r w:rsidR="00562350">
        <w:rPr>
          <w:rFonts w:ascii="Times New Roman" w:eastAsia="Calibri" w:hAnsi="Times New Roman" w:cs="Times New Roman"/>
          <w:sz w:val="24"/>
          <w:szCs w:val="24"/>
        </w:rPr>
        <w:t xml:space="preserve"> en México</w:t>
      </w:r>
      <w:r w:rsidR="004F0419" w:rsidRPr="00E76E7C">
        <w:rPr>
          <w:rFonts w:ascii="Times New Roman" w:eastAsia="Calibri" w:hAnsi="Times New Roman" w:cs="Times New Roman"/>
          <w:sz w:val="24"/>
          <w:szCs w:val="24"/>
        </w:rPr>
        <w:t xml:space="preserve"> la prevalencia combinada de sobrepeso y obesidad en la población en edad escolar fue de 33.2</w:t>
      </w:r>
      <w:r w:rsidR="00194637">
        <w:rPr>
          <w:rFonts w:ascii="Times New Roman" w:eastAsia="Calibri" w:hAnsi="Times New Roman" w:cs="Times New Roman"/>
          <w:sz w:val="24"/>
          <w:szCs w:val="24"/>
        </w:rPr>
        <w:t xml:space="preserve"> </w:t>
      </w:r>
      <w:r w:rsidR="004F0419" w:rsidRPr="00E76E7C">
        <w:rPr>
          <w:rFonts w:ascii="Times New Roman" w:eastAsia="Calibri" w:hAnsi="Times New Roman" w:cs="Times New Roman"/>
          <w:sz w:val="24"/>
          <w:szCs w:val="24"/>
        </w:rPr>
        <w:t>% (</w:t>
      </w:r>
      <w:r w:rsidR="00BA63A2">
        <w:rPr>
          <w:rFonts w:ascii="Times New Roman" w:eastAsia="Calibri" w:hAnsi="Times New Roman" w:cs="Times New Roman"/>
          <w:sz w:val="24"/>
          <w:szCs w:val="24"/>
        </w:rPr>
        <w:t>intervalos de confianza</w:t>
      </w:r>
      <w:r w:rsidR="002D65BB">
        <w:rPr>
          <w:rFonts w:ascii="Times New Roman" w:eastAsia="Calibri" w:hAnsi="Times New Roman" w:cs="Times New Roman"/>
          <w:sz w:val="24"/>
          <w:szCs w:val="24"/>
        </w:rPr>
        <w:t xml:space="preserve"> [IC]</w:t>
      </w:r>
      <w:r w:rsidR="00BA63A2">
        <w:rPr>
          <w:rFonts w:ascii="Times New Roman" w:eastAsia="Calibri" w:hAnsi="Times New Roman" w:cs="Times New Roman"/>
          <w:sz w:val="24"/>
          <w:szCs w:val="24"/>
        </w:rPr>
        <w:t xml:space="preserve"> de </w:t>
      </w:r>
      <w:r w:rsidR="004F0419" w:rsidRPr="00E76E7C">
        <w:rPr>
          <w:rFonts w:ascii="Times New Roman" w:eastAsia="Calibri" w:hAnsi="Times New Roman" w:cs="Times New Roman"/>
          <w:sz w:val="24"/>
          <w:szCs w:val="24"/>
        </w:rPr>
        <w:t>95</w:t>
      </w:r>
      <w:r w:rsidR="00562350">
        <w:rPr>
          <w:rFonts w:ascii="Times New Roman" w:eastAsia="Calibri" w:hAnsi="Times New Roman" w:cs="Times New Roman"/>
          <w:sz w:val="24"/>
          <w:szCs w:val="24"/>
        </w:rPr>
        <w:t xml:space="preserve"> </w:t>
      </w:r>
      <w:r w:rsidR="004F0419" w:rsidRPr="00E76E7C">
        <w:rPr>
          <w:rFonts w:ascii="Times New Roman" w:eastAsia="Calibri" w:hAnsi="Times New Roman" w:cs="Times New Roman"/>
          <w:sz w:val="24"/>
          <w:szCs w:val="24"/>
        </w:rPr>
        <w:t>% 29.6, 37.1), la prevalencia de sobrepeso de 17.9</w:t>
      </w:r>
      <w:r w:rsidR="00562350">
        <w:rPr>
          <w:rFonts w:ascii="Times New Roman" w:eastAsia="Calibri" w:hAnsi="Times New Roman" w:cs="Times New Roman"/>
          <w:sz w:val="24"/>
          <w:szCs w:val="24"/>
        </w:rPr>
        <w:t xml:space="preserve"> </w:t>
      </w:r>
      <w:r w:rsidR="004F0419" w:rsidRPr="00E76E7C">
        <w:rPr>
          <w:rFonts w:ascii="Times New Roman" w:eastAsia="Calibri" w:hAnsi="Times New Roman" w:cs="Times New Roman"/>
          <w:sz w:val="24"/>
          <w:szCs w:val="24"/>
        </w:rPr>
        <w:t>% (IC95</w:t>
      </w:r>
      <w:r w:rsidR="002D65BB">
        <w:rPr>
          <w:rFonts w:ascii="Times New Roman" w:eastAsia="Calibri" w:hAnsi="Times New Roman" w:cs="Times New Roman"/>
          <w:sz w:val="24"/>
          <w:szCs w:val="24"/>
        </w:rPr>
        <w:t xml:space="preserve"> </w:t>
      </w:r>
      <w:r w:rsidR="004F0419" w:rsidRPr="00E76E7C">
        <w:rPr>
          <w:rFonts w:ascii="Times New Roman" w:eastAsia="Calibri" w:hAnsi="Times New Roman" w:cs="Times New Roman"/>
          <w:sz w:val="24"/>
          <w:szCs w:val="24"/>
        </w:rPr>
        <w:t>% 15.2, 21.1) y de obesidad de 15.3</w:t>
      </w:r>
      <w:r w:rsidR="002D65BB">
        <w:rPr>
          <w:rFonts w:ascii="Times New Roman" w:eastAsia="Calibri" w:hAnsi="Times New Roman" w:cs="Times New Roman"/>
          <w:sz w:val="24"/>
          <w:szCs w:val="24"/>
        </w:rPr>
        <w:t xml:space="preserve"> </w:t>
      </w:r>
      <w:r w:rsidR="004F0419" w:rsidRPr="00E76E7C">
        <w:rPr>
          <w:rFonts w:ascii="Times New Roman" w:eastAsia="Calibri" w:hAnsi="Times New Roman" w:cs="Times New Roman"/>
          <w:sz w:val="24"/>
          <w:szCs w:val="24"/>
        </w:rPr>
        <w:t>% (IC95</w:t>
      </w:r>
      <w:r w:rsidR="002D65BB">
        <w:rPr>
          <w:rFonts w:ascii="Times New Roman" w:eastAsia="Calibri" w:hAnsi="Times New Roman" w:cs="Times New Roman"/>
          <w:sz w:val="24"/>
          <w:szCs w:val="24"/>
        </w:rPr>
        <w:t xml:space="preserve"> </w:t>
      </w:r>
      <w:r w:rsidR="004F0419" w:rsidRPr="00E76E7C">
        <w:rPr>
          <w:rFonts w:ascii="Times New Roman" w:eastAsia="Calibri" w:hAnsi="Times New Roman" w:cs="Times New Roman"/>
          <w:sz w:val="24"/>
          <w:szCs w:val="24"/>
        </w:rPr>
        <w:t>% 12.5, 18.6)</w:t>
      </w:r>
      <w:r w:rsidR="002D65BB">
        <w:rPr>
          <w:rFonts w:ascii="Times New Roman" w:eastAsia="Calibri" w:hAnsi="Times New Roman" w:cs="Times New Roman"/>
          <w:sz w:val="24"/>
          <w:szCs w:val="24"/>
        </w:rPr>
        <w:t>.</w:t>
      </w:r>
      <w:r w:rsidR="004F0419" w:rsidRPr="00E76E7C">
        <w:rPr>
          <w:rFonts w:ascii="Times New Roman" w:eastAsia="Calibri" w:hAnsi="Times New Roman" w:cs="Times New Roman"/>
          <w:sz w:val="24"/>
          <w:szCs w:val="24"/>
        </w:rPr>
        <w:t xml:space="preserve"> </w:t>
      </w:r>
      <w:r w:rsidR="002D65BB">
        <w:rPr>
          <w:rFonts w:ascii="Times New Roman" w:eastAsia="Calibri" w:hAnsi="Times New Roman" w:cs="Times New Roman"/>
          <w:sz w:val="24"/>
          <w:szCs w:val="24"/>
        </w:rPr>
        <w:t>A</w:t>
      </w:r>
      <w:r w:rsidR="002D65BB" w:rsidRPr="00E76E7C">
        <w:rPr>
          <w:rFonts w:ascii="Times New Roman" w:eastAsia="Calibri" w:hAnsi="Times New Roman" w:cs="Times New Roman"/>
          <w:sz w:val="24"/>
          <w:szCs w:val="24"/>
        </w:rPr>
        <w:t xml:space="preserve">l </w:t>
      </w:r>
      <w:r w:rsidR="004F0419" w:rsidRPr="00E76E7C">
        <w:rPr>
          <w:rFonts w:ascii="Times New Roman" w:eastAsia="Calibri" w:hAnsi="Times New Roman" w:cs="Times New Roman"/>
          <w:sz w:val="24"/>
          <w:szCs w:val="24"/>
        </w:rPr>
        <w:t>diferenciarlo por género se reportó en niñas 20.6</w:t>
      </w:r>
      <w:r w:rsidR="00BA63A2">
        <w:rPr>
          <w:rFonts w:ascii="Times New Roman" w:eastAsia="Calibri" w:hAnsi="Times New Roman" w:cs="Times New Roman"/>
          <w:sz w:val="24"/>
          <w:szCs w:val="24"/>
        </w:rPr>
        <w:t xml:space="preserve"> </w:t>
      </w:r>
      <w:r w:rsidR="004F0419" w:rsidRPr="00E76E7C">
        <w:rPr>
          <w:rFonts w:ascii="Times New Roman" w:eastAsia="Calibri" w:hAnsi="Times New Roman" w:cs="Times New Roman"/>
          <w:sz w:val="24"/>
          <w:szCs w:val="24"/>
        </w:rPr>
        <w:t>% de sobrepeso</w:t>
      </w:r>
      <w:r w:rsidR="002D65BB">
        <w:rPr>
          <w:rFonts w:ascii="Times New Roman" w:eastAsia="Calibri" w:hAnsi="Times New Roman" w:cs="Times New Roman"/>
          <w:sz w:val="24"/>
          <w:szCs w:val="24"/>
        </w:rPr>
        <w:t xml:space="preserve"> </w:t>
      </w:r>
      <w:r w:rsidR="002D65BB" w:rsidRPr="00E76E7C">
        <w:rPr>
          <w:rFonts w:ascii="Times New Roman" w:eastAsia="Calibri" w:hAnsi="Times New Roman" w:cs="Times New Roman"/>
          <w:sz w:val="24"/>
          <w:szCs w:val="24"/>
        </w:rPr>
        <w:t>(IC95</w:t>
      </w:r>
      <w:r w:rsidR="002D65BB">
        <w:rPr>
          <w:rFonts w:ascii="Times New Roman" w:eastAsia="Calibri" w:hAnsi="Times New Roman" w:cs="Times New Roman"/>
          <w:sz w:val="24"/>
          <w:szCs w:val="24"/>
        </w:rPr>
        <w:t xml:space="preserve"> </w:t>
      </w:r>
      <w:r w:rsidR="002D65BB" w:rsidRPr="00E76E7C">
        <w:rPr>
          <w:rFonts w:ascii="Times New Roman" w:eastAsia="Calibri" w:hAnsi="Times New Roman" w:cs="Times New Roman"/>
          <w:sz w:val="24"/>
          <w:szCs w:val="24"/>
        </w:rPr>
        <w:t>% 16.2, 25.8)</w:t>
      </w:r>
      <w:r w:rsidR="004F0419" w:rsidRPr="00E76E7C">
        <w:rPr>
          <w:rFonts w:ascii="Times New Roman" w:eastAsia="Calibri" w:hAnsi="Times New Roman" w:cs="Times New Roman"/>
          <w:sz w:val="24"/>
          <w:szCs w:val="24"/>
        </w:rPr>
        <w:t xml:space="preserve"> y 1</w:t>
      </w:r>
      <w:r w:rsidR="004F0419">
        <w:rPr>
          <w:rFonts w:ascii="Times New Roman" w:eastAsia="Calibri" w:hAnsi="Times New Roman" w:cs="Times New Roman"/>
          <w:sz w:val="24"/>
          <w:szCs w:val="24"/>
        </w:rPr>
        <w:t>5.5</w:t>
      </w:r>
      <w:r w:rsidR="00FC5566">
        <w:rPr>
          <w:rFonts w:ascii="Times New Roman" w:eastAsia="Calibri" w:hAnsi="Times New Roman" w:cs="Times New Roman"/>
          <w:sz w:val="24"/>
          <w:szCs w:val="24"/>
        </w:rPr>
        <w:t xml:space="preserve"> </w:t>
      </w:r>
      <w:r w:rsidR="004F0419">
        <w:rPr>
          <w:rFonts w:ascii="Times New Roman" w:eastAsia="Calibri" w:hAnsi="Times New Roman" w:cs="Times New Roman"/>
          <w:sz w:val="24"/>
          <w:szCs w:val="24"/>
        </w:rPr>
        <w:t>%</w:t>
      </w:r>
      <w:r w:rsidR="004F0419" w:rsidRPr="00E76E7C">
        <w:rPr>
          <w:rFonts w:ascii="Times New Roman" w:eastAsia="Calibri" w:hAnsi="Times New Roman" w:cs="Times New Roman"/>
          <w:sz w:val="24"/>
          <w:szCs w:val="24"/>
        </w:rPr>
        <w:t xml:space="preserve"> de obesidad</w:t>
      </w:r>
      <w:r w:rsidR="002D65BB">
        <w:rPr>
          <w:rFonts w:ascii="Times New Roman" w:eastAsia="Calibri" w:hAnsi="Times New Roman" w:cs="Times New Roman"/>
          <w:sz w:val="24"/>
          <w:szCs w:val="24"/>
        </w:rPr>
        <w:t xml:space="preserve"> (IC95</w:t>
      </w:r>
      <w:r w:rsidR="0002303B">
        <w:rPr>
          <w:rFonts w:ascii="Times New Roman" w:eastAsia="Calibri" w:hAnsi="Times New Roman" w:cs="Times New Roman"/>
          <w:sz w:val="24"/>
          <w:szCs w:val="24"/>
        </w:rPr>
        <w:t xml:space="preserve"> </w:t>
      </w:r>
      <w:r w:rsidR="002D65BB">
        <w:rPr>
          <w:rFonts w:ascii="Times New Roman" w:eastAsia="Calibri" w:hAnsi="Times New Roman" w:cs="Times New Roman"/>
          <w:sz w:val="24"/>
          <w:szCs w:val="24"/>
        </w:rPr>
        <w:t>% 12.2, 19.4</w:t>
      </w:r>
      <w:r w:rsidR="002D65BB" w:rsidRPr="00E76E7C">
        <w:rPr>
          <w:rFonts w:ascii="Times New Roman" w:eastAsia="Calibri" w:hAnsi="Times New Roman" w:cs="Times New Roman"/>
          <w:sz w:val="24"/>
          <w:szCs w:val="24"/>
        </w:rPr>
        <w:t>)</w:t>
      </w:r>
      <w:r w:rsidR="004F0419" w:rsidRPr="00E76E7C">
        <w:rPr>
          <w:rFonts w:ascii="Times New Roman" w:eastAsia="Calibri" w:hAnsi="Times New Roman" w:cs="Times New Roman"/>
          <w:sz w:val="24"/>
          <w:szCs w:val="24"/>
        </w:rPr>
        <w:t>, en tanto</w:t>
      </w:r>
      <w:r w:rsidR="002D65BB">
        <w:rPr>
          <w:rFonts w:ascii="Times New Roman" w:eastAsia="Calibri" w:hAnsi="Times New Roman" w:cs="Times New Roman"/>
          <w:sz w:val="24"/>
          <w:szCs w:val="24"/>
        </w:rPr>
        <w:t xml:space="preserve"> que</w:t>
      </w:r>
      <w:r w:rsidR="004F0419" w:rsidRPr="00E76E7C">
        <w:rPr>
          <w:rFonts w:ascii="Times New Roman" w:eastAsia="Calibri" w:hAnsi="Times New Roman" w:cs="Times New Roman"/>
          <w:sz w:val="24"/>
          <w:szCs w:val="24"/>
        </w:rPr>
        <w:t xml:space="preserve"> en niños fue de 15.4</w:t>
      </w:r>
      <w:r w:rsidR="002D65BB">
        <w:rPr>
          <w:rFonts w:ascii="Times New Roman" w:eastAsia="Calibri" w:hAnsi="Times New Roman" w:cs="Times New Roman"/>
          <w:sz w:val="24"/>
          <w:szCs w:val="24"/>
        </w:rPr>
        <w:t xml:space="preserve"> </w:t>
      </w:r>
      <w:r w:rsidR="004F0419" w:rsidRPr="00E76E7C">
        <w:rPr>
          <w:rFonts w:ascii="Times New Roman" w:eastAsia="Calibri" w:hAnsi="Times New Roman" w:cs="Times New Roman"/>
          <w:sz w:val="24"/>
          <w:szCs w:val="24"/>
        </w:rPr>
        <w:t>% (IC95</w:t>
      </w:r>
      <w:r w:rsidR="002D65BB">
        <w:rPr>
          <w:rFonts w:ascii="Times New Roman" w:eastAsia="Calibri" w:hAnsi="Times New Roman" w:cs="Times New Roman"/>
          <w:sz w:val="24"/>
          <w:szCs w:val="24"/>
        </w:rPr>
        <w:t xml:space="preserve"> </w:t>
      </w:r>
      <w:r w:rsidR="004F0419" w:rsidRPr="00E76E7C">
        <w:rPr>
          <w:rFonts w:ascii="Times New Roman" w:eastAsia="Calibri" w:hAnsi="Times New Roman" w:cs="Times New Roman"/>
          <w:sz w:val="24"/>
          <w:szCs w:val="24"/>
        </w:rPr>
        <w:t>% 12.6, 18.6) y 18.6</w:t>
      </w:r>
      <w:r w:rsidR="0002303B">
        <w:rPr>
          <w:rFonts w:ascii="Times New Roman" w:eastAsia="Calibri" w:hAnsi="Times New Roman" w:cs="Times New Roman"/>
          <w:sz w:val="24"/>
          <w:szCs w:val="24"/>
        </w:rPr>
        <w:t xml:space="preserve"> </w:t>
      </w:r>
      <w:r w:rsidR="004F0419" w:rsidRPr="00E76E7C">
        <w:rPr>
          <w:rFonts w:ascii="Times New Roman" w:eastAsia="Calibri" w:hAnsi="Times New Roman" w:cs="Times New Roman"/>
          <w:sz w:val="24"/>
          <w:szCs w:val="24"/>
        </w:rPr>
        <w:t>% (IC95</w:t>
      </w:r>
      <w:r w:rsidR="0002303B">
        <w:rPr>
          <w:rFonts w:ascii="Times New Roman" w:eastAsia="Calibri" w:hAnsi="Times New Roman" w:cs="Times New Roman"/>
          <w:sz w:val="24"/>
          <w:szCs w:val="24"/>
        </w:rPr>
        <w:t xml:space="preserve"> </w:t>
      </w:r>
      <w:r w:rsidR="004F0419" w:rsidRPr="00E76E7C">
        <w:rPr>
          <w:rFonts w:ascii="Times New Roman" w:eastAsia="Calibri" w:hAnsi="Times New Roman" w:cs="Times New Roman"/>
          <w:sz w:val="24"/>
          <w:szCs w:val="24"/>
        </w:rPr>
        <w:t>% 14.3, 23.2)</w:t>
      </w:r>
      <w:r w:rsidR="002D65BB">
        <w:rPr>
          <w:rFonts w:ascii="Times New Roman" w:eastAsia="Calibri" w:hAnsi="Times New Roman" w:cs="Times New Roman"/>
          <w:sz w:val="24"/>
          <w:szCs w:val="24"/>
        </w:rPr>
        <w:t>,</w:t>
      </w:r>
      <w:r w:rsidR="004F0419" w:rsidRPr="00E76E7C">
        <w:rPr>
          <w:rFonts w:ascii="Times New Roman" w:eastAsia="Calibri" w:hAnsi="Times New Roman" w:cs="Times New Roman"/>
          <w:sz w:val="24"/>
          <w:szCs w:val="24"/>
        </w:rPr>
        <w:t xml:space="preserve"> respectivamente. </w:t>
      </w:r>
      <w:r w:rsidR="0002303B">
        <w:rPr>
          <w:rFonts w:ascii="Times New Roman" w:eastAsia="Calibri" w:hAnsi="Times New Roman" w:cs="Times New Roman"/>
          <w:sz w:val="24"/>
          <w:szCs w:val="24"/>
        </w:rPr>
        <w:t>Asimi</w:t>
      </w:r>
      <w:r w:rsidR="0068798E">
        <w:rPr>
          <w:rFonts w:ascii="Times New Roman" w:eastAsia="Calibri" w:hAnsi="Times New Roman" w:cs="Times New Roman"/>
          <w:sz w:val="24"/>
          <w:szCs w:val="24"/>
        </w:rPr>
        <w:t>s</w:t>
      </w:r>
      <w:r w:rsidR="0002303B">
        <w:rPr>
          <w:rFonts w:ascii="Times New Roman" w:eastAsia="Calibri" w:hAnsi="Times New Roman" w:cs="Times New Roman"/>
          <w:sz w:val="24"/>
          <w:szCs w:val="24"/>
        </w:rPr>
        <w:t xml:space="preserve">mo, </w:t>
      </w:r>
      <w:r w:rsidR="0068798E">
        <w:rPr>
          <w:rFonts w:ascii="Times New Roman" w:eastAsia="Calibri" w:hAnsi="Times New Roman" w:cs="Times New Roman"/>
          <w:sz w:val="24"/>
          <w:szCs w:val="24"/>
        </w:rPr>
        <w:t>d</w:t>
      </w:r>
      <w:r w:rsidR="0068798E" w:rsidRPr="00E76E7C">
        <w:rPr>
          <w:rFonts w:ascii="Times New Roman" w:eastAsia="Calibri" w:hAnsi="Times New Roman" w:cs="Times New Roman"/>
          <w:sz w:val="24"/>
          <w:szCs w:val="24"/>
        </w:rPr>
        <w:t xml:space="preserve">atos </w:t>
      </w:r>
      <w:r w:rsidR="004F0419" w:rsidRPr="00E76E7C">
        <w:rPr>
          <w:rFonts w:ascii="Times New Roman" w:eastAsia="Calibri" w:hAnsi="Times New Roman" w:cs="Times New Roman"/>
          <w:sz w:val="24"/>
          <w:szCs w:val="24"/>
        </w:rPr>
        <w:t>del Perfil Nutricional de Escolares de Hidalgo [</w:t>
      </w:r>
      <w:proofErr w:type="spellStart"/>
      <w:r w:rsidR="0068798E" w:rsidRPr="00E76E7C">
        <w:rPr>
          <w:rFonts w:ascii="Times New Roman" w:eastAsia="Calibri" w:hAnsi="Times New Roman" w:cs="Times New Roman"/>
          <w:sz w:val="24"/>
          <w:szCs w:val="24"/>
        </w:rPr>
        <w:t>P</w:t>
      </w:r>
      <w:r w:rsidR="0068798E">
        <w:rPr>
          <w:rFonts w:ascii="Times New Roman" w:eastAsia="Calibri" w:hAnsi="Times New Roman" w:cs="Times New Roman"/>
          <w:sz w:val="24"/>
          <w:szCs w:val="24"/>
        </w:rPr>
        <w:t>enuteh</w:t>
      </w:r>
      <w:proofErr w:type="spellEnd"/>
      <w:r w:rsidR="004F0419" w:rsidRPr="00E76E7C">
        <w:rPr>
          <w:rFonts w:ascii="Times New Roman" w:eastAsia="Calibri" w:hAnsi="Times New Roman" w:cs="Times New Roman"/>
          <w:sz w:val="24"/>
          <w:szCs w:val="24"/>
        </w:rPr>
        <w:t>] (Galván y López, 2010), mostraron que 7.9</w:t>
      </w:r>
      <w:r w:rsidR="0068798E">
        <w:rPr>
          <w:rFonts w:ascii="Times New Roman" w:eastAsia="Calibri" w:hAnsi="Times New Roman" w:cs="Times New Roman"/>
          <w:sz w:val="24"/>
          <w:szCs w:val="24"/>
        </w:rPr>
        <w:t xml:space="preserve"> </w:t>
      </w:r>
      <w:r w:rsidR="004F0419" w:rsidRPr="00E76E7C">
        <w:rPr>
          <w:rFonts w:ascii="Times New Roman" w:eastAsia="Calibri" w:hAnsi="Times New Roman" w:cs="Times New Roman"/>
          <w:sz w:val="24"/>
          <w:szCs w:val="24"/>
        </w:rPr>
        <w:t>% de los escolares presentaron talla baja o desnutrición crónica, con mayor presencia en niñas de áreas rurales</w:t>
      </w:r>
      <w:r w:rsidR="0068798E">
        <w:rPr>
          <w:rFonts w:ascii="Times New Roman" w:eastAsia="Calibri" w:hAnsi="Times New Roman" w:cs="Times New Roman"/>
          <w:sz w:val="24"/>
          <w:szCs w:val="24"/>
        </w:rPr>
        <w:t>,</w:t>
      </w:r>
      <w:r w:rsidR="004F0419" w:rsidRPr="00E76E7C">
        <w:rPr>
          <w:rFonts w:ascii="Times New Roman" w:eastAsia="Calibri" w:hAnsi="Times New Roman" w:cs="Times New Roman"/>
          <w:sz w:val="24"/>
          <w:szCs w:val="24"/>
        </w:rPr>
        <w:t xml:space="preserve"> y el sobrepeso u obesidad afectó en mayor proporción a los niños (30.5</w:t>
      </w:r>
      <w:r w:rsidR="0068798E">
        <w:rPr>
          <w:rFonts w:ascii="Times New Roman" w:eastAsia="Calibri" w:hAnsi="Times New Roman" w:cs="Times New Roman"/>
          <w:sz w:val="24"/>
          <w:szCs w:val="24"/>
        </w:rPr>
        <w:t xml:space="preserve"> </w:t>
      </w:r>
      <w:r w:rsidR="004F0419" w:rsidRPr="00E76E7C">
        <w:rPr>
          <w:rFonts w:ascii="Times New Roman" w:eastAsia="Calibri" w:hAnsi="Times New Roman" w:cs="Times New Roman"/>
          <w:sz w:val="24"/>
          <w:szCs w:val="24"/>
        </w:rPr>
        <w:t>%).</w:t>
      </w:r>
    </w:p>
    <w:p w14:paraId="37E77A31" w14:textId="3A73EB41" w:rsidR="00E03C71" w:rsidRDefault="00C62124" w:rsidP="0068798E">
      <w:pPr>
        <w:spacing w:after="0" w:line="360" w:lineRule="auto"/>
        <w:ind w:firstLine="708"/>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Entre los factores que contribuyen a</w:t>
      </w:r>
      <w:r w:rsidR="00190452">
        <w:rPr>
          <w:rFonts w:ascii="Times New Roman" w:eastAsia="Calibri" w:hAnsi="Times New Roman" w:cs="Times New Roman"/>
          <w:sz w:val="24"/>
          <w:szCs w:val="24"/>
        </w:rPr>
        <w:t>l</w:t>
      </w:r>
      <w:r w:rsidRPr="00E76E7C">
        <w:rPr>
          <w:rFonts w:ascii="Times New Roman" w:eastAsia="Calibri" w:hAnsi="Times New Roman" w:cs="Times New Roman"/>
          <w:sz w:val="24"/>
          <w:szCs w:val="24"/>
        </w:rPr>
        <w:t xml:space="preserve"> </w:t>
      </w:r>
      <w:r w:rsidR="00190452" w:rsidRPr="00E76E7C">
        <w:rPr>
          <w:rFonts w:ascii="Times New Roman" w:eastAsia="Calibri" w:hAnsi="Times New Roman" w:cs="Times New Roman"/>
          <w:sz w:val="24"/>
          <w:szCs w:val="24"/>
        </w:rPr>
        <w:t>sobrepeso</w:t>
      </w:r>
      <w:r w:rsidR="00190452">
        <w:rPr>
          <w:rFonts w:ascii="Times New Roman" w:eastAsia="Calibri" w:hAnsi="Times New Roman" w:cs="Times New Roman"/>
          <w:sz w:val="24"/>
          <w:szCs w:val="24"/>
        </w:rPr>
        <w:t>,</w:t>
      </w:r>
      <w:r w:rsidR="0068798E">
        <w:rPr>
          <w:rFonts w:ascii="Times New Roman" w:eastAsia="Calibri" w:hAnsi="Times New Roman" w:cs="Times New Roman"/>
          <w:sz w:val="24"/>
          <w:szCs w:val="24"/>
        </w:rPr>
        <w:t xml:space="preserve"> a la</w:t>
      </w:r>
      <w:r w:rsidR="00190452" w:rsidRPr="00E76E7C">
        <w:rPr>
          <w:rFonts w:ascii="Times New Roman" w:eastAsia="Calibri" w:hAnsi="Times New Roman" w:cs="Times New Roman"/>
          <w:sz w:val="24"/>
          <w:szCs w:val="24"/>
        </w:rPr>
        <w:t xml:space="preserve"> obesidad</w:t>
      </w:r>
      <w:r w:rsidR="00190452">
        <w:rPr>
          <w:rFonts w:ascii="Times New Roman" w:eastAsia="Calibri" w:hAnsi="Times New Roman" w:cs="Times New Roman"/>
          <w:sz w:val="24"/>
          <w:szCs w:val="24"/>
        </w:rPr>
        <w:t>,</w:t>
      </w:r>
      <w:r w:rsidR="0068798E">
        <w:rPr>
          <w:rFonts w:ascii="Times New Roman" w:eastAsia="Calibri" w:hAnsi="Times New Roman" w:cs="Times New Roman"/>
          <w:sz w:val="24"/>
          <w:szCs w:val="24"/>
        </w:rPr>
        <w:t xml:space="preserve"> el</w:t>
      </w:r>
      <w:r w:rsidR="00190452">
        <w:rPr>
          <w:rFonts w:ascii="Times New Roman" w:eastAsia="Calibri" w:hAnsi="Times New Roman" w:cs="Times New Roman"/>
          <w:sz w:val="24"/>
          <w:szCs w:val="24"/>
        </w:rPr>
        <w:t xml:space="preserve"> bajo peso</w:t>
      </w:r>
      <w:r w:rsidR="0068798E">
        <w:rPr>
          <w:rFonts w:ascii="Times New Roman" w:eastAsia="Calibri" w:hAnsi="Times New Roman" w:cs="Times New Roman"/>
          <w:sz w:val="24"/>
          <w:szCs w:val="24"/>
        </w:rPr>
        <w:t xml:space="preserve"> y la</w:t>
      </w:r>
      <w:r w:rsidR="0068798E" w:rsidRPr="00F51F17">
        <w:rPr>
          <w:rFonts w:ascii="Times New Roman" w:eastAsia="Calibri" w:hAnsi="Times New Roman" w:cs="Times New Roman"/>
          <w:sz w:val="24"/>
          <w:szCs w:val="24"/>
        </w:rPr>
        <w:t xml:space="preserve"> </w:t>
      </w:r>
      <w:r w:rsidR="00190452" w:rsidRPr="00F51F17">
        <w:rPr>
          <w:rFonts w:ascii="Times New Roman" w:eastAsia="Calibri" w:hAnsi="Times New Roman" w:cs="Times New Roman"/>
          <w:sz w:val="24"/>
          <w:szCs w:val="24"/>
        </w:rPr>
        <w:t>desnutrición</w:t>
      </w:r>
      <w:r w:rsidR="00190452" w:rsidRPr="00E76E7C">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son la dieta con alimentos ricos en grasas y azúcares, pero con deficientes cantidades de vitaminas, minerales y otros micronutrientes saludables,</w:t>
      </w:r>
      <w:r w:rsidR="0068798E">
        <w:rPr>
          <w:rFonts w:ascii="Times New Roman" w:eastAsia="Calibri" w:hAnsi="Times New Roman" w:cs="Times New Roman"/>
          <w:sz w:val="24"/>
          <w:szCs w:val="24"/>
        </w:rPr>
        <w:t xml:space="preserve"> así como</w:t>
      </w:r>
      <w:r w:rsidRPr="00E76E7C">
        <w:rPr>
          <w:rFonts w:ascii="Times New Roman" w:eastAsia="Calibri" w:hAnsi="Times New Roman" w:cs="Times New Roman"/>
          <w:sz w:val="24"/>
          <w:szCs w:val="24"/>
        </w:rPr>
        <w:t xml:space="preserve"> la falta de actividad física,</w:t>
      </w:r>
      <w:r w:rsidR="00A13BE5">
        <w:rPr>
          <w:rFonts w:ascii="Times New Roman" w:eastAsia="Calibri" w:hAnsi="Times New Roman" w:cs="Times New Roman"/>
          <w:sz w:val="24"/>
          <w:szCs w:val="24"/>
        </w:rPr>
        <w:t xml:space="preserve"> algunos</w:t>
      </w:r>
      <w:r w:rsidRPr="00E76E7C">
        <w:rPr>
          <w:rFonts w:ascii="Times New Roman" w:eastAsia="Calibri" w:hAnsi="Times New Roman" w:cs="Times New Roman"/>
          <w:sz w:val="24"/>
          <w:szCs w:val="24"/>
        </w:rPr>
        <w:t xml:space="preserve"> factores genéticos, el estatus socioeconómico</w:t>
      </w:r>
      <w:r w:rsidR="00A13BE5">
        <w:rPr>
          <w:rFonts w:ascii="Times New Roman" w:eastAsia="Calibri" w:hAnsi="Times New Roman" w:cs="Times New Roman"/>
          <w:sz w:val="24"/>
          <w:szCs w:val="24"/>
        </w:rPr>
        <w:t>,</w:t>
      </w:r>
      <w:r w:rsidRPr="00E76E7C">
        <w:rPr>
          <w:rFonts w:ascii="Times New Roman" w:eastAsia="Calibri" w:hAnsi="Times New Roman" w:cs="Times New Roman"/>
          <w:sz w:val="24"/>
          <w:szCs w:val="24"/>
        </w:rPr>
        <w:t xml:space="preserve"> factores socioculturales en las prácticas alimentarias y la falta de comprensión sobre las consecuencias </w:t>
      </w:r>
      <w:r w:rsidR="00E31626">
        <w:rPr>
          <w:rFonts w:ascii="Times New Roman" w:eastAsia="Calibri" w:hAnsi="Times New Roman" w:cs="Times New Roman"/>
          <w:sz w:val="24"/>
          <w:szCs w:val="24"/>
        </w:rPr>
        <w:t>estas prácticas</w:t>
      </w:r>
      <w:r w:rsidR="00E31626" w:rsidRPr="00E76E7C">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 xml:space="preserve">tendrán en </w:t>
      </w:r>
      <w:r w:rsidR="00EC39A3">
        <w:rPr>
          <w:rFonts w:ascii="Times New Roman" w:eastAsia="Calibri" w:hAnsi="Times New Roman" w:cs="Times New Roman"/>
          <w:sz w:val="24"/>
          <w:szCs w:val="24"/>
        </w:rPr>
        <w:t>la</w:t>
      </w:r>
      <w:r w:rsidR="00EC39A3" w:rsidRPr="00E76E7C">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 xml:space="preserve">salud </w:t>
      </w:r>
      <w:r w:rsidR="003B41FD" w:rsidRPr="00E76E7C">
        <w:rPr>
          <w:rFonts w:ascii="Times New Roman" w:eastAsia="Calibri" w:hAnsi="Times New Roman" w:cs="Times New Roman"/>
          <w:sz w:val="24"/>
          <w:szCs w:val="24"/>
        </w:rPr>
        <w:t xml:space="preserve">(Ahumada, Trejo y Flores, </w:t>
      </w:r>
      <w:r w:rsidR="00756830">
        <w:rPr>
          <w:rFonts w:ascii="Times New Roman" w:eastAsia="Calibri" w:hAnsi="Times New Roman" w:cs="Times New Roman"/>
          <w:sz w:val="24"/>
          <w:szCs w:val="24"/>
        </w:rPr>
        <w:t>2016).</w:t>
      </w:r>
    </w:p>
    <w:p w14:paraId="59833867" w14:textId="2EAC1301" w:rsidR="00C62124" w:rsidRPr="00E76E7C" w:rsidRDefault="00C62124" w:rsidP="000A05F9">
      <w:pPr>
        <w:spacing w:after="0" w:line="360" w:lineRule="auto"/>
        <w:ind w:firstLine="708"/>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lastRenderedPageBreak/>
        <w:t xml:space="preserve">La población en edad escolar requiere de una alimentación adecuada en calidad y cantidad para favorecer un sano desarrollo, evitar presencia de enfermedades y estar en un nivel físico óptimo </w:t>
      </w:r>
      <w:r w:rsidR="003B41FD" w:rsidRPr="00E76E7C">
        <w:rPr>
          <w:rFonts w:ascii="Times New Roman" w:eastAsia="Calibri" w:hAnsi="Times New Roman" w:cs="Times New Roman"/>
          <w:sz w:val="24"/>
          <w:szCs w:val="24"/>
        </w:rPr>
        <w:t xml:space="preserve">(González </w:t>
      </w:r>
      <w:r w:rsidR="003B41FD" w:rsidRPr="000A05F9">
        <w:rPr>
          <w:rFonts w:ascii="Times New Roman" w:eastAsia="Calibri" w:hAnsi="Times New Roman" w:cs="Times New Roman"/>
          <w:i/>
          <w:sz w:val="24"/>
          <w:szCs w:val="24"/>
        </w:rPr>
        <w:t>et al.</w:t>
      </w:r>
      <w:r w:rsidR="003B41FD" w:rsidRPr="00E76E7C">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2010). El sobrepeso y</w:t>
      </w:r>
      <w:r w:rsidR="00A13BE5">
        <w:rPr>
          <w:rFonts w:ascii="Times New Roman" w:eastAsia="Calibri" w:hAnsi="Times New Roman" w:cs="Times New Roman"/>
          <w:sz w:val="24"/>
          <w:szCs w:val="24"/>
        </w:rPr>
        <w:t xml:space="preserve"> la</w:t>
      </w:r>
      <w:r w:rsidRPr="00E76E7C">
        <w:rPr>
          <w:rFonts w:ascii="Times New Roman" w:eastAsia="Calibri" w:hAnsi="Times New Roman" w:cs="Times New Roman"/>
          <w:sz w:val="24"/>
          <w:szCs w:val="24"/>
        </w:rPr>
        <w:t xml:space="preserve"> obesidad durante la infancia generan enfermedades cardiovasculares, dislipidemias, diabetes mellitus, enfermedad crónica renal, dificultad respiratoria, riesgo de fracturas, depresión, baja autoestima y discriminación social</w:t>
      </w:r>
      <w:r w:rsidR="00F65FFC">
        <w:rPr>
          <w:rFonts w:ascii="Times New Roman" w:eastAsia="Calibri" w:hAnsi="Times New Roman" w:cs="Times New Roman"/>
          <w:sz w:val="24"/>
          <w:szCs w:val="24"/>
        </w:rPr>
        <w:t>;</w:t>
      </w:r>
      <w:r w:rsidR="00F65FFC" w:rsidRPr="00E76E7C">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ad</w:t>
      </w:r>
      <w:r w:rsidR="003B41FD" w:rsidRPr="00E76E7C">
        <w:rPr>
          <w:rFonts w:ascii="Times New Roman" w:eastAsia="Calibri" w:hAnsi="Times New Roman" w:cs="Times New Roman"/>
          <w:sz w:val="24"/>
          <w:szCs w:val="24"/>
        </w:rPr>
        <w:t>emás</w:t>
      </w:r>
      <w:r w:rsidR="00F65FFC">
        <w:rPr>
          <w:rFonts w:ascii="Times New Roman" w:eastAsia="Calibri" w:hAnsi="Times New Roman" w:cs="Times New Roman"/>
          <w:sz w:val="24"/>
          <w:szCs w:val="24"/>
        </w:rPr>
        <w:t>,</w:t>
      </w:r>
      <w:r w:rsidR="00E03C71">
        <w:rPr>
          <w:rFonts w:ascii="Times New Roman" w:eastAsia="Calibri" w:hAnsi="Times New Roman" w:cs="Times New Roman"/>
          <w:sz w:val="24"/>
          <w:szCs w:val="24"/>
        </w:rPr>
        <w:t xml:space="preserve"> se estima que</w:t>
      </w:r>
      <w:r w:rsidRPr="00E76E7C">
        <w:rPr>
          <w:rFonts w:ascii="Times New Roman" w:eastAsia="Calibri" w:hAnsi="Times New Roman" w:cs="Times New Roman"/>
          <w:sz w:val="24"/>
          <w:szCs w:val="24"/>
        </w:rPr>
        <w:t xml:space="preserve"> 40</w:t>
      </w:r>
      <w:r w:rsidR="00F65FFC">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 de</w:t>
      </w:r>
      <w:r w:rsidR="00E03C71">
        <w:rPr>
          <w:rFonts w:ascii="Times New Roman" w:eastAsia="Calibri" w:hAnsi="Times New Roman" w:cs="Times New Roman"/>
          <w:sz w:val="24"/>
          <w:szCs w:val="24"/>
        </w:rPr>
        <w:t xml:space="preserve"> los</w:t>
      </w:r>
      <w:r w:rsidRPr="00E76E7C">
        <w:rPr>
          <w:rFonts w:ascii="Times New Roman" w:eastAsia="Calibri" w:hAnsi="Times New Roman" w:cs="Times New Roman"/>
          <w:sz w:val="24"/>
          <w:szCs w:val="24"/>
        </w:rPr>
        <w:t xml:space="preserve"> niños llegar</w:t>
      </w:r>
      <w:r w:rsidR="00973E74" w:rsidRPr="00F51F17">
        <w:rPr>
          <w:rFonts w:ascii="Times New Roman" w:eastAsia="Calibri" w:hAnsi="Times New Roman" w:cs="Times New Roman"/>
          <w:sz w:val="24"/>
          <w:szCs w:val="24"/>
        </w:rPr>
        <w:t>á</w:t>
      </w:r>
      <w:r w:rsidRPr="00E76E7C">
        <w:rPr>
          <w:rFonts w:ascii="Times New Roman" w:eastAsia="Calibri" w:hAnsi="Times New Roman" w:cs="Times New Roman"/>
          <w:sz w:val="24"/>
          <w:szCs w:val="24"/>
        </w:rPr>
        <w:t xml:space="preserve">n a ser adultos con obesidad </w:t>
      </w:r>
      <w:r w:rsidR="003B41FD" w:rsidRPr="00E76E7C">
        <w:rPr>
          <w:rFonts w:ascii="Times New Roman" w:eastAsia="Calibri" w:hAnsi="Times New Roman" w:cs="Times New Roman"/>
          <w:sz w:val="24"/>
          <w:szCs w:val="24"/>
        </w:rPr>
        <w:t>(Aviña,</w:t>
      </w:r>
      <w:r w:rsidR="00365B23">
        <w:rPr>
          <w:rFonts w:ascii="Times New Roman" w:eastAsia="Calibri" w:hAnsi="Times New Roman" w:cs="Times New Roman"/>
          <w:sz w:val="24"/>
          <w:szCs w:val="24"/>
        </w:rPr>
        <w:t xml:space="preserve"> Castillo, Vázquez, Perales y </w:t>
      </w:r>
      <w:proofErr w:type="spellStart"/>
      <w:r w:rsidR="00365B23">
        <w:rPr>
          <w:rFonts w:ascii="Times New Roman" w:eastAsia="Calibri" w:hAnsi="Times New Roman" w:cs="Times New Roman"/>
          <w:sz w:val="24"/>
          <w:szCs w:val="24"/>
        </w:rPr>
        <w:t>Aleman</w:t>
      </w:r>
      <w:proofErr w:type="spellEnd"/>
      <w:r w:rsidR="00365B23">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 xml:space="preserve">2016). </w:t>
      </w:r>
      <w:r w:rsidR="0095472F">
        <w:rPr>
          <w:rFonts w:ascii="Times New Roman" w:eastAsia="Calibri" w:hAnsi="Times New Roman" w:cs="Times New Roman"/>
          <w:sz w:val="24"/>
          <w:szCs w:val="24"/>
        </w:rPr>
        <w:t>Por otro lado</w:t>
      </w:r>
      <w:r w:rsidRPr="00E76E7C">
        <w:rPr>
          <w:rFonts w:ascii="Times New Roman" w:eastAsia="Calibri" w:hAnsi="Times New Roman" w:cs="Times New Roman"/>
          <w:sz w:val="24"/>
          <w:szCs w:val="24"/>
        </w:rPr>
        <w:t>, la desnutrición repercute en un bajo rendimiento académico,</w:t>
      </w:r>
      <w:r w:rsidR="00D51178">
        <w:rPr>
          <w:rFonts w:ascii="Times New Roman" w:eastAsia="Calibri" w:hAnsi="Times New Roman" w:cs="Times New Roman"/>
          <w:sz w:val="24"/>
          <w:szCs w:val="24"/>
        </w:rPr>
        <w:t xml:space="preserve"> en la</w:t>
      </w:r>
      <w:r w:rsidRPr="00E76E7C">
        <w:rPr>
          <w:rFonts w:ascii="Times New Roman" w:eastAsia="Calibri" w:hAnsi="Times New Roman" w:cs="Times New Roman"/>
          <w:sz w:val="24"/>
          <w:szCs w:val="24"/>
        </w:rPr>
        <w:t xml:space="preserve"> disminución de</w:t>
      </w:r>
      <w:r w:rsidR="001B2143">
        <w:rPr>
          <w:rFonts w:ascii="Times New Roman" w:eastAsia="Calibri" w:hAnsi="Times New Roman" w:cs="Times New Roman"/>
          <w:sz w:val="24"/>
          <w:szCs w:val="24"/>
        </w:rPr>
        <w:t xml:space="preserve"> la</w:t>
      </w:r>
      <w:r w:rsidRPr="00E76E7C">
        <w:rPr>
          <w:rFonts w:ascii="Times New Roman" w:eastAsia="Calibri" w:hAnsi="Times New Roman" w:cs="Times New Roman"/>
          <w:sz w:val="24"/>
          <w:szCs w:val="24"/>
        </w:rPr>
        <w:t xml:space="preserve"> capacidad productiva y </w:t>
      </w:r>
      <w:r w:rsidR="00D51178">
        <w:rPr>
          <w:rFonts w:ascii="Times New Roman" w:eastAsia="Calibri" w:hAnsi="Times New Roman" w:cs="Times New Roman"/>
          <w:sz w:val="24"/>
          <w:szCs w:val="24"/>
        </w:rPr>
        <w:t xml:space="preserve">en </w:t>
      </w:r>
      <w:r w:rsidRPr="00E76E7C">
        <w:rPr>
          <w:rFonts w:ascii="Times New Roman" w:eastAsia="Calibri" w:hAnsi="Times New Roman" w:cs="Times New Roman"/>
          <w:sz w:val="24"/>
          <w:szCs w:val="24"/>
        </w:rPr>
        <w:t xml:space="preserve">lesiones óseas, </w:t>
      </w:r>
      <w:r w:rsidR="00D51178">
        <w:rPr>
          <w:rFonts w:ascii="Times New Roman" w:eastAsia="Calibri" w:hAnsi="Times New Roman" w:cs="Times New Roman"/>
          <w:sz w:val="24"/>
          <w:szCs w:val="24"/>
        </w:rPr>
        <w:t xml:space="preserve">en </w:t>
      </w:r>
      <w:proofErr w:type="gramStart"/>
      <w:r w:rsidR="00D51178">
        <w:rPr>
          <w:rFonts w:ascii="Times New Roman" w:eastAsia="Calibri" w:hAnsi="Times New Roman" w:cs="Times New Roman"/>
          <w:sz w:val="24"/>
          <w:szCs w:val="24"/>
        </w:rPr>
        <w:t>suma</w:t>
      </w:r>
      <w:proofErr w:type="gramEnd"/>
      <w:r w:rsidR="00D51178" w:rsidRPr="00E76E7C">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un riesgo para el desarrollo infantil</w:t>
      </w:r>
      <w:r w:rsidR="001B2143">
        <w:rPr>
          <w:rFonts w:ascii="Times New Roman" w:eastAsia="Calibri" w:hAnsi="Times New Roman" w:cs="Times New Roman"/>
          <w:sz w:val="24"/>
          <w:szCs w:val="24"/>
        </w:rPr>
        <w:t>,</w:t>
      </w:r>
      <w:r w:rsidRPr="00E76E7C">
        <w:rPr>
          <w:rFonts w:ascii="Times New Roman" w:eastAsia="Calibri" w:hAnsi="Times New Roman" w:cs="Times New Roman"/>
          <w:sz w:val="24"/>
          <w:szCs w:val="24"/>
        </w:rPr>
        <w:t xml:space="preserve"> teniendo como determinantes la pobreza, infecciones y una dieta inadecuada </w:t>
      </w:r>
      <w:r w:rsidR="00365B23">
        <w:rPr>
          <w:rFonts w:ascii="Times New Roman" w:eastAsia="Calibri" w:hAnsi="Times New Roman" w:cs="Times New Roman"/>
          <w:sz w:val="24"/>
          <w:szCs w:val="24"/>
        </w:rPr>
        <w:t xml:space="preserve">(Mamani, Rojas, </w:t>
      </w:r>
      <w:proofErr w:type="spellStart"/>
      <w:r w:rsidR="00183A22">
        <w:rPr>
          <w:rFonts w:ascii="Times New Roman" w:eastAsia="Calibri" w:hAnsi="Times New Roman" w:cs="Times New Roman"/>
          <w:sz w:val="24"/>
          <w:szCs w:val="24"/>
        </w:rPr>
        <w:t>Caero</w:t>
      </w:r>
      <w:proofErr w:type="spellEnd"/>
      <w:r w:rsidR="00183A22">
        <w:rPr>
          <w:rFonts w:ascii="Times New Roman" w:eastAsia="Calibri" w:hAnsi="Times New Roman" w:cs="Times New Roman"/>
          <w:sz w:val="24"/>
          <w:szCs w:val="24"/>
        </w:rPr>
        <w:t xml:space="preserve"> </w:t>
      </w:r>
      <w:r w:rsidR="00365B23">
        <w:rPr>
          <w:rFonts w:ascii="Times New Roman" w:eastAsia="Calibri" w:hAnsi="Times New Roman" w:cs="Times New Roman"/>
          <w:sz w:val="24"/>
          <w:szCs w:val="24"/>
        </w:rPr>
        <w:t>y Choque</w:t>
      </w:r>
      <w:r w:rsidR="003B41FD" w:rsidRPr="00E76E7C">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2013).</w:t>
      </w:r>
    </w:p>
    <w:p w14:paraId="1A17A83B" w14:textId="54DA134D" w:rsidR="00C62124" w:rsidRPr="00E76E7C" w:rsidRDefault="00C62124" w:rsidP="000A05F9">
      <w:pPr>
        <w:spacing w:after="0" w:line="360" w:lineRule="auto"/>
        <w:ind w:firstLine="708"/>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La imagen corporal</w:t>
      </w:r>
      <w:r w:rsidR="001B2143">
        <w:rPr>
          <w:rFonts w:ascii="Times New Roman" w:eastAsia="Calibri" w:hAnsi="Times New Roman" w:cs="Times New Roman"/>
          <w:sz w:val="24"/>
          <w:szCs w:val="24"/>
        </w:rPr>
        <w:t>, por su parte,</w:t>
      </w:r>
      <w:r w:rsidRPr="00E76E7C">
        <w:rPr>
          <w:rFonts w:ascii="Times New Roman" w:eastAsia="Calibri" w:hAnsi="Times New Roman" w:cs="Times New Roman"/>
          <w:sz w:val="24"/>
          <w:szCs w:val="24"/>
        </w:rPr>
        <w:t xml:space="preserve"> se define como la representación mental de diversos aspectos de la apariencia física</w:t>
      </w:r>
      <w:r w:rsidR="003F584C">
        <w:rPr>
          <w:rFonts w:ascii="Times New Roman" w:eastAsia="Calibri" w:hAnsi="Times New Roman" w:cs="Times New Roman"/>
          <w:sz w:val="24"/>
          <w:szCs w:val="24"/>
        </w:rPr>
        <w:t xml:space="preserve">. Esta, la </w:t>
      </w:r>
      <w:r w:rsidR="00730841">
        <w:rPr>
          <w:rFonts w:ascii="Times New Roman" w:eastAsia="Calibri" w:hAnsi="Times New Roman" w:cs="Times New Roman"/>
          <w:sz w:val="24"/>
          <w:szCs w:val="24"/>
        </w:rPr>
        <w:t>imagen corporal</w:t>
      </w:r>
      <w:r w:rsidR="003F584C">
        <w:rPr>
          <w:rFonts w:ascii="Times New Roman" w:eastAsia="Calibri" w:hAnsi="Times New Roman" w:cs="Times New Roman"/>
          <w:sz w:val="24"/>
          <w:szCs w:val="24"/>
        </w:rPr>
        <w:t xml:space="preserve">, </w:t>
      </w:r>
      <w:r w:rsidR="00730841">
        <w:rPr>
          <w:rFonts w:ascii="Times New Roman" w:eastAsia="Calibri" w:hAnsi="Times New Roman" w:cs="Times New Roman"/>
          <w:sz w:val="24"/>
          <w:szCs w:val="24"/>
        </w:rPr>
        <w:t>consta de</w:t>
      </w:r>
      <w:r w:rsidRPr="00E76E7C">
        <w:rPr>
          <w:rFonts w:ascii="Times New Roman" w:eastAsia="Calibri" w:hAnsi="Times New Roman" w:cs="Times New Roman"/>
          <w:sz w:val="24"/>
          <w:szCs w:val="24"/>
        </w:rPr>
        <w:t xml:space="preserve"> tres componentes: el perceptivo, el conductual y el cognitivo-afectivo </w:t>
      </w:r>
      <w:r w:rsidR="003B41FD" w:rsidRPr="00E76E7C">
        <w:rPr>
          <w:rFonts w:ascii="Times New Roman" w:eastAsia="Calibri" w:hAnsi="Times New Roman" w:cs="Times New Roman"/>
          <w:sz w:val="24"/>
          <w:szCs w:val="24"/>
        </w:rPr>
        <w:t xml:space="preserve">(Padilla, </w:t>
      </w:r>
      <w:r w:rsidR="00365B23">
        <w:rPr>
          <w:rFonts w:ascii="Times New Roman" w:eastAsia="Calibri" w:hAnsi="Times New Roman" w:cs="Times New Roman"/>
          <w:sz w:val="24"/>
          <w:szCs w:val="24"/>
        </w:rPr>
        <w:t xml:space="preserve">Roselló, Guzmán, </w:t>
      </w:r>
      <w:proofErr w:type="spellStart"/>
      <w:r w:rsidR="00365B23">
        <w:rPr>
          <w:rFonts w:ascii="Times New Roman" w:eastAsia="Calibri" w:hAnsi="Times New Roman" w:cs="Times New Roman"/>
          <w:sz w:val="24"/>
          <w:szCs w:val="24"/>
        </w:rPr>
        <w:t>Aráuz</w:t>
      </w:r>
      <w:proofErr w:type="spellEnd"/>
      <w:r w:rsidR="003B41FD" w:rsidRPr="00E76E7C">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 xml:space="preserve">2006). Cuando existe una alteración en la imagen corporal se debe a la presencia de trastornos alimentarios y es reflejado en alguno de los componentes antes mencionados </w:t>
      </w:r>
      <w:r w:rsidR="003B41FD" w:rsidRPr="00E76E7C">
        <w:rPr>
          <w:rFonts w:ascii="Times New Roman" w:eastAsia="Calibri" w:hAnsi="Times New Roman" w:cs="Times New Roman"/>
          <w:sz w:val="24"/>
          <w:szCs w:val="24"/>
        </w:rPr>
        <w:t xml:space="preserve">(Bracho y Ramos, </w:t>
      </w:r>
      <w:r w:rsidRPr="00E76E7C">
        <w:rPr>
          <w:rFonts w:ascii="Times New Roman" w:eastAsia="Calibri" w:hAnsi="Times New Roman" w:cs="Times New Roman"/>
          <w:sz w:val="24"/>
          <w:szCs w:val="24"/>
        </w:rPr>
        <w:t>2007). Se ha observado que las madres con sobrepeso y obesidad perciben de forma inadecuada el peso del hijo</w:t>
      </w:r>
      <w:r w:rsidR="00136A0B">
        <w:rPr>
          <w:rFonts w:ascii="Times New Roman" w:eastAsia="Calibri" w:hAnsi="Times New Roman" w:cs="Times New Roman"/>
          <w:sz w:val="24"/>
          <w:szCs w:val="24"/>
        </w:rPr>
        <w:t>;</w:t>
      </w:r>
      <w:r w:rsidRPr="00E76E7C">
        <w:rPr>
          <w:rFonts w:ascii="Times New Roman" w:eastAsia="Calibri" w:hAnsi="Times New Roman" w:cs="Times New Roman"/>
          <w:sz w:val="24"/>
          <w:szCs w:val="24"/>
        </w:rPr>
        <w:t xml:space="preserve"> </w:t>
      </w:r>
      <w:r w:rsidR="00136A0B">
        <w:rPr>
          <w:rFonts w:ascii="Times New Roman" w:eastAsia="Calibri" w:hAnsi="Times New Roman" w:cs="Times New Roman"/>
          <w:sz w:val="24"/>
          <w:szCs w:val="24"/>
        </w:rPr>
        <w:t>asimismo,</w:t>
      </w:r>
      <w:r w:rsidR="00136A0B" w:rsidRPr="00E76E7C">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 xml:space="preserve">presentan tendencia a subestimarlos, ya que en </w:t>
      </w:r>
      <w:r w:rsidR="00136A0B">
        <w:rPr>
          <w:rFonts w:ascii="Times New Roman" w:eastAsia="Calibri" w:hAnsi="Times New Roman" w:cs="Times New Roman"/>
          <w:sz w:val="24"/>
          <w:szCs w:val="24"/>
        </w:rPr>
        <w:t>estas</w:t>
      </w:r>
      <w:r w:rsidR="00730841">
        <w:rPr>
          <w:rFonts w:ascii="Times New Roman" w:eastAsia="Calibri" w:hAnsi="Times New Roman" w:cs="Times New Roman"/>
          <w:sz w:val="24"/>
          <w:szCs w:val="24"/>
        </w:rPr>
        <w:t xml:space="preserve"> existe</w:t>
      </w:r>
      <w:r w:rsidRPr="00E76E7C">
        <w:rPr>
          <w:rFonts w:ascii="Times New Roman" w:eastAsia="Calibri" w:hAnsi="Times New Roman" w:cs="Times New Roman"/>
          <w:sz w:val="24"/>
          <w:szCs w:val="24"/>
        </w:rPr>
        <w:t xml:space="preserve"> una incapacidad para percibir de forma adecuada el estado nutricional de </w:t>
      </w:r>
      <w:proofErr w:type="gramStart"/>
      <w:r w:rsidRPr="00E76E7C">
        <w:rPr>
          <w:rFonts w:ascii="Times New Roman" w:eastAsia="Calibri" w:hAnsi="Times New Roman" w:cs="Times New Roman"/>
          <w:sz w:val="24"/>
          <w:szCs w:val="24"/>
        </w:rPr>
        <w:t xml:space="preserve">sus </w:t>
      </w:r>
      <w:r w:rsidR="00B4117D">
        <w:rPr>
          <w:rFonts w:ascii="Times New Roman" w:eastAsia="Calibri" w:hAnsi="Times New Roman" w:cs="Times New Roman"/>
          <w:sz w:val="24"/>
          <w:szCs w:val="24"/>
        </w:rPr>
        <w:t>descendiente</w:t>
      </w:r>
      <w:proofErr w:type="gramEnd"/>
      <w:r w:rsidRPr="00E76E7C">
        <w:rPr>
          <w:rFonts w:ascii="Times New Roman" w:eastAsia="Calibri" w:hAnsi="Times New Roman" w:cs="Times New Roman"/>
          <w:sz w:val="24"/>
          <w:szCs w:val="24"/>
        </w:rPr>
        <w:t xml:space="preserve">, </w:t>
      </w:r>
      <w:r w:rsidR="001541F6">
        <w:rPr>
          <w:rFonts w:ascii="Times New Roman" w:eastAsia="Calibri" w:hAnsi="Times New Roman" w:cs="Times New Roman"/>
          <w:sz w:val="24"/>
          <w:szCs w:val="24"/>
        </w:rPr>
        <w:t xml:space="preserve">por lo que </w:t>
      </w:r>
      <w:r w:rsidR="00CA691E">
        <w:rPr>
          <w:rFonts w:ascii="Times New Roman" w:eastAsia="Calibri" w:hAnsi="Times New Roman" w:cs="Times New Roman"/>
          <w:sz w:val="24"/>
          <w:szCs w:val="24"/>
        </w:rPr>
        <w:t xml:space="preserve">es más fácil percibir los </w:t>
      </w:r>
      <w:r w:rsidRPr="00E76E7C">
        <w:rPr>
          <w:rFonts w:ascii="Times New Roman" w:eastAsia="Calibri" w:hAnsi="Times New Roman" w:cs="Times New Roman"/>
          <w:sz w:val="24"/>
          <w:szCs w:val="24"/>
        </w:rPr>
        <w:t xml:space="preserve">problemas nutricionales de niños </w:t>
      </w:r>
      <w:r w:rsidR="00F23D70">
        <w:rPr>
          <w:rFonts w:ascii="Times New Roman" w:eastAsia="Calibri" w:hAnsi="Times New Roman" w:cs="Times New Roman"/>
          <w:sz w:val="24"/>
          <w:szCs w:val="24"/>
        </w:rPr>
        <w:t>en los que no hay</w:t>
      </w:r>
      <w:r w:rsidRPr="00E76E7C">
        <w:rPr>
          <w:rFonts w:ascii="Times New Roman" w:eastAsia="Calibri" w:hAnsi="Times New Roman" w:cs="Times New Roman"/>
          <w:sz w:val="24"/>
          <w:szCs w:val="24"/>
        </w:rPr>
        <w:t xml:space="preserve"> lazos sanguíneos</w:t>
      </w:r>
      <w:r w:rsidR="00F23D70">
        <w:rPr>
          <w:rFonts w:ascii="Times New Roman" w:eastAsia="Calibri" w:hAnsi="Times New Roman" w:cs="Times New Roman"/>
          <w:sz w:val="24"/>
          <w:szCs w:val="24"/>
        </w:rPr>
        <w:t xml:space="preserve"> de por medio</w:t>
      </w:r>
      <w:r w:rsidRPr="00E76E7C">
        <w:rPr>
          <w:rFonts w:ascii="Times New Roman" w:eastAsia="Calibri" w:hAnsi="Times New Roman" w:cs="Times New Roman"/>
          <w:sz w:val="24"/>
          <w:szCs w:val="24"/>
        </w:rPr>
        <w:t>. Se ha observado</w:t>
      </w:r>
      <w:r w:rsidR="00F23D70">
        <w:rPr>
          <w:rFonts w:ascii="Times New Roman" w:eastAsia="Calibri" w:hAnsi="Times New Roman" w:cs="Times New Roman"/>
          <w:sz w:val="24"/>
          <w:szCs w:val="24"/>
        </w:rPr>
        <w:t>, también,</w:t>
      </w:r>
      <w:r w:rsidRPr="00E76E7C">
        <w:rPr>
          <w:rFonts w:ascii="Times New Roman" w:eastAsia="Calibri" w:hAnsi="Times New Roman" w:cs="Times New Roman"/>
          <w:sz w:val="24"/>
          <w:szCs w:val="24"/>
        </w:rPr>
        <w:t xml:space="preserve"> que para las madres con una percepción inadecuada el peso de sus hijos no es un problema de salud </w:t>
      </w:r>
      <w:r w:rsidR="003B41FD" w:rsidRPr="00E76E7C">
        <w:rPr>
          <w:rFonts w:ascii="Times New Roman" w:eastAsia="Calibri" w:hAnsi="Times New Roman" w:cs="Times New Roman"/>
          <w:sz w:val="24"/>
          <w:szCs w:val="24"/>
        </w:rPr>
        <w:t>(</w:t>
      </w:r>
      <w:r w:rsidR="00365B23">
        <w:rPr>
          <w:rFonts w:ascii="Times New Roman" w:eastAsia="Calibri" w:hAnsi="Times New Roman" w:cs="Times New Roman"/>
          <w:sz w:val="24"/>
          <w:szCs w:val="24"/>
        </w:rPr>
        <w:t>Nuño, Hevia, Bust</w:t>
      </w:r>
      <w:r w:rsidR="00476CD2">
        <w:rPr>
          <w:rFonts w:ascii="Times New Roman" w:eastAsia="Calibri" w:hAnsi="Times New Roman" w:cs="Times New Roman"/>
          <w:sz w:val="24"/>
          <w:szCs w:val="24"/>
        </w:rPr>
        <w:t xml:space="preserve">os, </w:t>
      </w:r>
      <w:proofErr w:type="spellStart"/>
      <w:r w:rsidR="00476CD2">
        <w:rPr>
          <w:rFonts w:ascii="Times New Roman" w:eastAsia="Calibri" w:hAnsi="Times New Roman" w:cs="Times New Roman"/>
          <w:sz w:val="24"/>
          <w:szCs w:val="24"/>
        </w:rPr>
        <w:t>Florenzano</w:t>
      </w:r>
      <w:proofErr w:type="spellEnd"/>
      <w:r w:rsidR="00476CD2">
        <w:rPr>
          <w:rFonts w:ascii="Times New Roman" w:eastAsia="Calibri" w:hAnsi="Times New Roman" w:cs="Times New Roman"/>
          <w:sz w:val="24"/>
          <w:szCs w:val="24"/>
        </w:rPr>
        <w:t xml:space="preserve"> y</w:t>
      </w:r>
      <w:r w:rsidR="00365B23">
        <w:rPr>
          <w:rFonts w:ascii="Times New Roman" w:eastAsia="Calibri" w:hAnsi="Times New Roman" w:cs="Times New Roman"/>
          <w:sz w:val="24"/>
          <w:szCs w:val="24"/>
        </w:rPr>
        <w:t xml:space="preserve"> Fritsch</w:t>
      </w:r>
      <w:r w:rsidR="00DB2F07">
        <w:rPr>
          <w:rFonts w:ascii="Times New Roman" w:eastAsia="Calibri" w:hAnsi="Times New Roman" w:cs="Times New Roman"/>
          <w:sz w:val="24"/>
          <w:szCs w:val="24"/>
        </w:rPr>
        <w:t>,</w:t>
      </w:r>
      <w:r w:rsidR="00426160" w:rsidRPr="00E76E7C">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 xml:space="preserve">2017). </w:t>
      </w:r>
      <w:r w:rsidR="002F6218">
        <w:rPr>
          <w:rFonts w:ascii="Times New Roman" w:eastAsia="Calibri" w:hAnsi="Times New Roman" w:cs="Times New Roman"/>
          <w:sz w:val="24"/>
          <w:szCs w:val="24"/>
        </w:rPr>
        <w:t>Es decir, u</w:t>
      </w:r>
      <w:r w:rsidRPr="00E76E7C">
        <w:rPr>
          <w:rFonts w:ascii="Times New Roman" w:eastAsia="Calibri" w:hAnsi="Times New Roman" w:cs="Times New Roman"/>
          <w:sz w:val="24"/>
          <w:szCs w:val="24"/>
        </w:rPr>
        <w:t>na mad</w:t>
      </w:r>
      <w:r w:rsidR="003B41FD" w:rsidRPr="00E76E7C">
        <w:rPr>
          <w:rFonts w:ascii="Times New Roman" w:eastAsia="Calibri" w:hAnsi="Times New Roman" w:cs="Times New Roman"/>
          <w:sz w:val="24"/>
          <w:szCs w:val="24"/>
        </w:rPr>
        <w:t>re de</w:t>
      </w:r>
      <w:r w:rsidR="00F23D70">
        <w:rPr>
          <w:rFonts w:ascii="Times New Roman" w:eastAsia="Calibri" w:hAnsi="Times New Roman" w:cs="Times New Roman"/>
          <w:sz w:val="24"/>
          <w:szCs w:val="24"/>
        </w:rPr>
        <w:t xml:space="preserve"> un</w:t>
      </w:r>
      <w:r w:rsidR="003B41FD" w:rsidRPr="00E76E7C">
        <w:rPr>
          <w:rFonts w:ascii="Times New Roman" w:eastAsia="Calibri" w:hAnsi="Times New Roman" w:cs="Times New Roman"/>
          <w:sz w:val="24"/>
          <w:szCs w:val="24"/>
        </w:rPr>
        <w:t xml:space="preserve"> niño con sobrepeso u obesidad</w:t>
      </w:r>
      <w:r w:rsidRPr="00E76E7C">
        <w:rPr>
          <w:rFonts w:ascii="Times New Roman" w:eastAsia="Calibri" w:hAnsi="Times New Roman" w:cs="Times New Roman"/>
          <w:sz w:val="24"/>
          <w:szCs w:val="24"/>
        </w:rPr>
        <w:t xml:space="preserve"> podría ver a su hijo con un menor porcentaje </w:t>
      </w:r>
      <w:r w:rsidR="003F584C">
        <w:rPr>
          <w:rFonts w:ascii="Times New Roman" w:eastAsia="Calibri" w:hAnsi="Times New Roman" w:cs="Times New Roman"/>
          <w:sz w:val="24"/>
          <w:szCs w:val="24"/>
        </w:rPr>
        <w:t>con respecto a su</w:t>
      </w:r>
      <w:r w:rsidRPr="00E76E7C">
        <w:rPr>
          <w:rFonts w:ascii="Times New Roman" w:eastAsia="Calibri" w:hAnsi="Times New Roman" w:cs="Times New Roman"/>
          <w:sz w:val="24"/>
          <w:szCs w:val="24"/>
        </w:rPr>
        <w:t xml:space="preserve"> índice de masa corporal (IMC) real, </w:t>
      </w:r>
      <w:r w:rsidR="003F584C">
        <w:rPr>
          <w:rFonts w:ascii="Times New Roman" w:eastAsia="Calibri" w:hAnsi="Times New Roman" w:cs="Times New Roman"/>
          <w:sz w:val="24"/>
          <w:szCs w:val="24"/>
        </w:rPr>
        <w:t>lo que da como resultado</w:t>
      </w:r>
      <w:r w:rsidR="003F584C" w:rsidRPr="00E76E7C">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una falta de preocupación en la ingesta adecuada de nutrimentos</w:t>
      </w:r>
      <w:r w:rsidR="002C5A33">
        <w:rPr>
          <w:rFonts w:ascii="Times New Roman" w:eastAsia="Calibri" w:hAnsi="Times New Roman" w:cs="Times New Roman"/>
          <w:sz w:val="24"/>
          <w:szCs w:val="24"/>
        </w:rPr>
        <w:t xml:space="preserve"> y, po</w:t>
      </w:r>
      <w:r w:rsidR="0007617E">
        <w:rPr>
          <w:rFonts w:ascii="Times New Roman" w:eastAsia="Calibri" w:hAnsi="Times New Roman" w:cs="Times New Roman"/>
          <w:sz w:val="24"/>
          <w:szCs w:val="24"/>
        </w:rPr>
        <w:t xml:space="preserve">r extensión, en </w:t>
      </w:r>
      <w:r w:rsidRPr="00E76E7C">
        <w:rPr>
          <w:rFonts w:ascii="Times New Roman" w:eastAsia="Calibri" w:hAnsi="Times New Roman" w:cs="Times New Roman"/>
          <w:sz w:val="24"/>
          <w:szCs w:val="24"/>
        </w:rPr>
        <w:t xml:space="preserve">un exceso o disminución de peso para su talla y edad </w:t>
      </w:r>
      <w:r w:rsidR="00365B23">
        <w:rPr>
          <w:rFonts w:ascii="Times New Roman" w:eastAsia="Calibri" w:hAnsi="Times New Roman" w:cs="Times New Roman"/>
          <w:sz w:val="24"/>
          <w:szCs w:val="24"/>
        </w:rPr>
        <w:t>(</w:t>
      </w:r>
      <w:proofErr w:type="spellStart"/>
      <w:r w:rsidR="00365B23">
        <w:rPr>
          <w:rFonts w:ascii="Times New Roman" w:eastAsia="Calibri" w:hAnsi="Times New Roman" w:cs="Times New Roman"/>
          <w:sz w:val="24"/>
          <w:szCs w:val="24"/>
        </w:rPr>
        <w:t>Lameiras</w:t>
      </w:r>
      <w:proofErr w:type="spellEnd"/>
      <w:r w:rsidR="00365B23">
        <w:rPr>
          <w:rFonts w:ascii="Times New Roman" w:eastAsia="Calibri" w:hAnsi="Times New Roman" w:cs="Times New Roman"/>
          <w:sz w:val="24"/>
          <w:szCs w:val="24"/>
        </w:rPr>
        <w:t xml:space="preserve">, </w:t>
      </w:r>
      <w:r w:rsidR="00183A22">
        <w:rPr>
          <w:rFonts w:ascii="Times New Roman" w:eastAsia="Calibri" w:hAnsi="Times New Roman" w:cs="Times New Roman"/>
          <w:sz w:val="24"/>
          <w:szCs w:val="24"/>
        </w:rPr>
        <w:t>Calado, Rodríguez y Fernández</w:t>
      </w:r>
      <w:r w:rsidR="003B41FD" w:rsidRPr="00E76E7C">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2003).</w:t>
      </w:r>
    </w:p>
    <w:p w14:paraId="52A2E5B7" w14:textId="2C70AA75" w:rsidR="005701CC" w:rsidRDefault="00C62124" w:rsidP="000A05F9">
      <w:pPr>
        <w:spacing w:after="0" w:line="360" w:lineRule="auto"/>
        <w:ind w:firstLine="708"/>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 xml:space="preserve">Entre las diversas familias que existen en una determinada sociedad se presentan diferencias en el estilo de vida, hábitos higiénicos-dietéticos y formas de percepción de su entorno. Algunas familias consideran que un niño con sobrepeso u obesidad está sano y </w:t>
      </w:r>
      <w:r w:rsidRPr="00E76E7C">
        <w:rPr>
          <w:rFonts w:ascii="Times New Roman" w:eastAsia="Calibri" w:hAnsi="Times New Roman" w:cs="Times New Roman"/>
          <w:sz w:val="24"/>
          <w:szCs w:val="24"/>
        </w:rPr>
        <w:lastRenderedPageBreak/>
        <w:t>perciben que pueden enfrentar</w:t>
      </w:r>
      <w:r w:rsidR="001849AA">
        <w:rPr>
          <w:rFonts w:ascii="Times New Roman" w:eastAsia="Calibri" w:hAnsi="Times New Roman" w:cs="Times New Roman"/>
          <w:sz w:val="24"/>
          <w:szCs w:val="24"/>
        </w:rPr>
        <w:t xml:space="preserve"> y</w:t>
      </w:r>
      <w:r w:rsidRPr="00E76E7C">
        <w:rPr>
          <w:rFonts w:ascii="Times New Roman" w:eastAsia="Calibri" w:hAnsi="Times New Roman" w:cs="Times New Roman"/>
          <w:sz w:val="24"/>
          <w:szCs w:val="24"/>
        </w:rPr>
        <w:t xml:space="preserve"> resistir</w:t>
      </w:r>
      <w:r w:rsidR="001849AA">
        <w:rPr>
          <w:rFonts w:ascii="Times New Roman" w:eastAsia="Calibri" w:hAnsi="Times New Roman" w:cs="Times New Roman"/>
          <w:sz w:val="24"/>
          <w:szCs w:val="24"/>
        </w:rPr>
        <w:t xml:space="preserve"> de mejor manera a</w:t>
      </w:r>
      <w:r w:rsidRPr="00E76E7C">
        <w:rPr>
          <w:rFonts w:ascii="Times New Roman" w:eastAsia="Calibri" w:hAnsi="Times New Roman" w:cs="Times New Roman"/>
          <w:sz w:val="24"/>
          <w:szCs w:val="24"/>
        </w:rPr>
        <w:t xml:space="preserve"> infecciones </w:t>
      </w:r>
      <w:r w:rsidR="001849AA">
        <w:rPr>
          <w:rFonts w:ascii="Times New Roman" w:eastAsia="Calibri" w:hAnsi="Times New Roman" w:cs="Times New Roman"/>
          <w:sz w:val="24"/>
          <w:szCs w:val="24"/>
        </w:rPr>
        <w:t>en comparación con</w:t>
      </w:r>
      <w:r w:rsidR="001849AA" w:rsidRPr="00E76E7C">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 xml:space="preserve">un niño con peso normal </w:t>
      </w:r>
      <w:r w:rsidR="003B41FD" w:rsidRPr="00E76E7C">
        <w:rPr>
          <w:rFonts w:ascii="Times New Roman" w:eastAsia="Calibri" w:hAnsi="Times New Roman" w:cs="Times New Roman"/>
          <w:sz w:val="24"/>
          <w:szCs w:val="24"/>
        </w:rPr>
        <w:t>(</w:t>
      </w:r>
      <w:proofErr w:type="spellStart"/>
      <w:r w:rsidR="003B41FD" w:rsidRPr="00E76E7C">
        <w:rPr>
          <w:rFonts w:ascii="Times New Roman" w:eastAsia="Calibri" w:hAnsi="Times New Roman" w:cs="Times New Roman"/>
          <w:sz w:val="24"/>
          <w:szCs w:val="24"/>
        </w:rPr>
        <w:t>Antacle</w:t>
      </w:r>
      <w:proofErr w:type="spellEnd"/>
      <w:r w:rsidR="003B41FD" w:rsidRPr="00E76E7C">
        <w:rPr>
          <w:rFonts w:ascii="Times New Roman" w:eastAsia="Calibri" w:hAnsi="Times New Roman" w:cs="Times New Roman"/>
          <w:sz w:val="24"/>
          <w:szCs w:val="24"/>
        </w:rPr>
        <w:t xml:space="preserve"> </w:t>
      </w:r>
      <w:r w:rsidR="003B41FD" w:rsidRPr="00183A22">
        <w:rPr>
          <w:rFonts w:ascii="Times New Roman" w:eastAsia="Calibri" w:hAnsi="Times New Roman" w:cs="Times New Roman"/>
          <w:i/>
          <w:sz w:val="24"/>
          <w:szCs w:val="24"/>
        </w:rPr>
        <w:t>et al</w:t>
      </w:r>
      <w:r w:rsidR="003B41FD" w:rsidRPr="00E76E7C">
        <w:rPr>
          <w:rFonts w:ascii="Times New Roman" w:eastAsia="Calibri" w:hAnsi="Times New Roman" w:cs="Times New Roman"/>
          <w:sz w:val="24"/>
          <w:szCs w:val="24"/>
        </w:rPr>
        <w:t xml:space="preserve">., </w:t>
      </w:r>
      <w:r w:rsidR="00183A22">
        <w:rPr>
          <w:rFonts w:ascii="Times New Roman" w:eastAsia="Calibri" w:hAnsi="Times New Roman" w:cs="Times New Roman"/>
          <w:sz w:val="24"/>
          <w:szCs w:val="24"/>
        </w:rPr>
        <w:t>2017).</w:t>
      </w:r>
    </w:p>
    <w:p w14:paraId="412F112E" w14:textId="3C7A5BB2" w:rsidR="00C62124" w:rsidRPr="005701CC" w:rsidRDefault="00C62124" w:rsidP="000A05F9">
      <w:pPr>
        <w:spacing w:after="0" w:line="360" w:lineRule="auto"/>
        <w:ind w:firstLine="708"/>
        <w:jc w:val="both"/>
        <w:rPr>
          <w:rFonts w:ascii="Times New Roman" w:eastAsia="Calibri" w:hAnsi="Times New Roman" w:cs="Times New Roman"/>
          <w:sz w:val="24"/>
          <w:szCs w:val="24"/>
        </w:rPr>
      </w:pPr>
      <w:r w:rsidRPr="005701CC">
        <w:rPr>
          <w:rFonts w:ascii="Times New Roman" w:eastAsia="Calibri" w:hAnsi="Times New Roman" w:cs="Times New Roman"/>
          <w:sz w:val="24"/>
          <w:szCs w:val="24"/>
        </w:rPr>
        <w:t>Por</w:t>
      </w:r>
      <w:r w:rsidR="0007617E">
        <w:rPr>
          <w:rFonts w:ascii="Times New Roman" w:eastAsia="Calibri" w:hAnsi="Times New Roman" w:cs="Times New Roman"/>
          <w:sz w:val="24"/>
          <w:szCs w:val="24"/>
        </w:rPr>
        <w:t xml:space="preserve"> todo</w:t>
      </w:r>
      <w:r w:rsidRPr="005701CC">
        <w:rPr>
          <w:rFonts w:ascii="Times New Roman" w:eastAsia="Calibri" w:hAnsi="Times New Roman" w:cs="Times New Roman"/>
          <w:sz w:val="24"/>
          <w:szCs w:val="24"/>
        </w:rPr>
        <w:t xml:space="preserve"> lo anterior</w:t>
      </w:r>
      <w:r w:rsidR="0007617E">
        <w:rPr>
          <w:rFonts w:ascii="Times New Roman" w:eastAsia="Calibri" w:hAnsi="Times New Roman" w:cs="Times New Roman"/>
          <w:sz w:val="24"/>
          <w:szCs w:val="24"/>
        </w:rPr>
        <w:t>,</w:t>
      </w:r>
      <w:r w:rsidRPr="005701CC">
        <w:rPr>
          <w:rFonts w:ascii="Times New Roman" w:eastAsia="Calibri" w:hAnsi="Times New Roman" w:cs="Times New Roman"/>
          <w:sz w:val="24"/>
          <w:szCs w:val="24"/>
        </w:rPr>
        <w:t xml:space="preserve"> </w:t>
      </w:r>
      <w:r w:rsidR="005E6BF5" w:rsidRPr="005701CC">
        <w:rPr>
          <w:rFonts w:ascii="Times New Roman" w:eastAsia="Calibri" w:hAnsi="Times New Roman" w:cs="Times New Roman"/>
          <w:sz w:val="24"/>
          <w:szCs w:val="24"/>
        </w:rPr>
        <w:t>se formuló la</w:t>
      </w:r>
      <w:r w:rsidR="0007617E">
        <w:rPr>
          <w:rFonts w:ascii="Times New Roman" w:eastAsia="Calibri" w:hAnsi="Times New Roman" w:cs="Times New Roman"/>
          <w:sz w:val="24"/>
          <w:szCs w:val="24"/>
        </w:rPr>
        <w:t xml:space="preserve"> siguiente</w:t>
      </w:r>
      <w:r w:rsidR="005E6BF5" w:rsidRPr="005701CC">
        <w:rPr>
          <w:rFonts w:ascii="Times New Roman" w:eastAsia="Calibri" w:hAnsi="Times New Roman" w:cs="Times New Roman"/>
          <w:sz w:val="24"/>
          <w:szCs w:val="24"/>
        </w:rPr>
        <w:t xml:space="preserve"> pregunta de investigación: </w:t>
      </w:r>
      <w:r w:rsidR="005544E2" w:rsidRPr="005701CC">
        <w:rPr>
          <w:rFonts w:ascii="Times New Roman" w:eastAsia="Calibri" w:hAnsi="Times New Roman" w:cs="Times New Roman"/>
          <w:sz w:val="24"/>
          <w:szCs w:val="24"/>
        </w:rPr>
        <w:t>¿C</w:t>
      </w:r>
      <w:r w:rsidR="005E6BF5" w:rsidRPr="005701CC">
        <w:rPr>
          <w:rFonts w:ascii="Times New Roman" w:eastAsia="Calibri" w:hAnsi="Times New Roman" w:cs="Times New Roman"/>
          <w:sz w:val="24"/>
          <w:szCs w:val="24"/>
        </w:rPr>
        <w:t xml:space="preserve">uál es la relación </w:t>
      </w:r>
      <w:r w:rsidRPr="005701CC">
        <w:rPr>
          <w:rFonts w:ascii="Times New Roman" w:eastAsia="Calibri" w:hAnsi="Times New Roman" w:cs="Times New Roman"/>
          <w:sz w:val="24"/>
          <w:szCs w:val="24"/>
        </w:rPr>
        <w:t>entre la percepción materna y el estado de peso del hijo escolar en una comunidad rural</w:t>
      </w:r>
      <w:r w:rsidR="005544E2" w:rsidRPr="005701CC">
        <w:rPr>
          <w:rFonts w:ascii="Times New Roman" w:eastAsia="Calibri" w:hAnsi="Times New Roman" w:cs="Times New Roman"/>
          <w:sz w:val="24"/>
          <w:szCs w:val="24"/>
        </w:rPr>
        <w:t>?</w:t>
      </w:r>
      <w:r w:rsidR="00C74999">
        <w:rPr>
          <w:rFonts w:ascii="Times New Roman" w:eastAsia="Calibri" w:hAnsi="Times New Roman" w:cs="Times New Roman"/>
          <w:sz w:val="24"/>
          <w:szCs w:val="24"/>
        </w:rPr>
        <w:t xml:space="preserve"> Ante la cual se plantea la siguiente </w:t>
      </w:r>
      <w:r w:rsidR="00190452" w:rsidRPr="005701CC">
        <w:rPr>
          <w:rFonts w:ascii="Times New Roman" w:eastAsia="Calibri" w:hAnsi="Times New Roman" w:cs="Times New Roman"/>
          <w:sz w:val="24"/>
          <w:szCs w:val="24"/>
        </w:rPr>
        <w:t>hipótesis</w:t>
      </w:r>
      <w:r w:rsidR="005701CC">
        <w:rPr>
          <w:rFonts w:ascii="Times New Roman" w:eastAsia="Calibri" w:hAnsi="Times New Roman" w:cs="Times New Roman"/>
          <w:sz w:val="24"/>
          <w:szCs w:val="24"/>
        </w:rPr>
        <w:t>: E</w:t>
      </w:r>
      <w:r w:rsidR="00254FDD" w:rsidRPr="005701CC">
        <w:rPr>
          <w:rFonts w:ascii="Times New Roman" w:eastAsia="Calibri" w:hAnsi="Times New Roman" w:cs="Times New Roman"/>
          <w:sz w:val="24"/>
          <w:szCs w:val="24"/>
        </w:rPr>
        <w:t>xiste</w:t>
      </w:r>
      <w:r w:rsidR="00C74999">
        <w:rPr>
          <w:rFonts w:ascii="Times New Roman" w:eastAsia="Calibri" w:hAnsi="Times New Roman" w:cs="Times New Roman"/>
          <w:sz w:val="24"/>
          <w:szCs w:val="24"/>
        </w:rPr>
        <w:t xml:space="preserve"> una</w:t>
      </w:r>
      <w:r w:rsidR="00190452" w:rsidRPr="005701CC">
        <w:rPr>
          <w:rFonts w:ascii="Times New Roman" w:eastAsia="Calibri" w:hAnsi="Times New Roman" w:cs="Times New Roman"/>
          <w:sz w:val="24"/>
          <w:szCs w:val="24"/>
        </w:rPr>
        <w:t xml:space="preserve"> relación entre precepción materna y el estado de peso de</w:t>
      </w:r>
      <w:r w:rsidR="00254FDD" w:rsidRPr="005701CC">
        <w:rPr>
          <w:rFonts w:ascii="Times New Roman" w:eastAsia="Calibri" w:hAnsi="Times New Roman" w:cs="Times New Roman"/>
          <w:sz w:val="24"/>
          <w:szCs w:val="24"/>
        </w:rPr>
        <w:t>l hijo escolar</w:t>
      </w:r>
      <w:r w:rsidR="00C74999">
        <w:rPr>
          <w:rFonts w:ascii="Times New Roman" w:eastAsia="Calibri" w:hAnsi="Times New Roman" w:cs="Times New Roman"/>
          <w:sz w:val="24"/>
          <w:szCs w:val="24"/>
        </w:rPr>
        <w:t>. Finalmente,</w:t>
      </w:r>
      <w:r w:rsidR="00C74999" w:rsidRPr="005701CC">
        <w:rPr>
          <w:rFonts w:ascii="Times New Roman" w:eastAsia="Calibri" w:hAnsi="Times New Roman" w:cs="Times New Roman"/>
          <w:sz w:val="24"/>
          <w:szCs w:val="24"/>
        </w:rPr>
        <w:t xml:space="preserve"> </w:t>
      </w:r>
      <w:r w:rsidR="00190452" w:rsidRPr="005701CC">
        <w:rPr>
          <w:rFonts w:ascii="Times New Roman" w:eastAsia="Calibri" w:hAnsi="Times New Roman" w:cs="Times New Roman"/>
          <w:sz w:val="24"/>
          <w:szCs w:val="24"/>
        </w:rPr>
        <w:t>los objetivos fueron</w:t>
      </w:r>
      <w:r w:rsidR="00C74999">
        <w:rPr>
          <w:rFonts w:ascii="Times New Roman" w:eastAsia="Calibri" w:hAnsi="Times New Roman" w:cs="Times New Roman"/>
          <w:sz w:val="24"/>
          <w:szCs w:val="24"/>
        </w:rPr>
        <w:t xml:space="preserve"> d</w:t>
      </w:r>
      <w:r w:rsidR="00A53A92" w:rsidRPr="005701CC">
        <w:rPr>
          <w:rFonts w:ascii="Times New Roman" w:eastAsia="Calibri" w:hAnsi="Times New Roman" w:cs="Times New Roman"/>
          <w:sz w:val="24"/>
          <w:szCs w:val="24"/>
        </w:rPr>
        <w:t>escribir las características sociodemográficas y antropométricas</w:t>
      </w:r>
      <w:r w:rsidR="005701CC" w:rsidRPr="005701CC">
        <w:rPr>
          <w:rFonts w:ascii="Times New Roman" w:eastAsia="Calibri" w:hAnsi="Times New Roman" w:cs="Times New Roman"/>
          <w:sz w:val="24"/>
          <w:szCs w:val="24"/>
        </w:rPr>
        <w:t xml:space="preserve"> de los participantes, </w:t>
      </w:r>
      <w:r w:rsidR="005701CC">
        <w:rPr>
          <w:rFonts w:ascii="Times New Roman" w:eastAsia="Calibri" w:hAnsi="Times New Roman" w:cs="Times New Roman"/>
          <w:sz w:val="24"/>
          <w:szCs w:val="24"/>
        </w:rPr>
        <w:t xml:space="preserve">valorar </w:t>
      </w:r>
      <w:r w:rsidR="005701CC" w:rsidRPr="00E76E7C">
        <w:rPr>
          <w:rFonts w:ascii="Times New Roman" w:eastAsia="Calibri" w:hAnsi="Times New Roman" w:cs="Times New Roman"/>
          <w:sz w:val="24"/>
          <w:szCs w:val="24"/>
        </w:rPr>
        <w:t>el estado nutricional de los par</w:t>
      </w:r>
      <w:r w:rsidR="005701CC">
        <w:rPr>
          <w:rFonts w:ascii="Times New Roman" w:eastAsia="Calibri" w:hAnsi="Times New Roman" w:cs="Times New Roman"/>
          <w:sz w:val="24"/>
          <w:szCs w:val="24"/>
        </w:rPr>
        <w:t xml:space="preserve">ticipantes, identificar la </w:t>
      </w:r>
      <w:r w:rsidR="005701CC" w:rsidRPr="00E76E7C">
        <w:rPr>
          <w:rFonts w:ascii="Times New Roman" w:eastAsia="Calibri" w:hAnsi="Times New Roman" w:cs="Times New Roman"/>
          <w:sz w:val="24"/>
          <w:szCs w:val="24"/>
        </w:rPr>
        <w:t>percepción materna del estado de peso del e</w:t>
      </w:r>
      <w:r w:rsidR="005701CC">
        <w:rPr>
          <w:rFonts w:ascii="Times New Roman" w:eastAsia="Calibri" w:hAnsi="Times New Roman" w:cs="Times New Roman"/>
          <w:sz w:val="24"/>
          <w:szCs w:val="24"/>
        </w:rPr>
        <w:t>scolar</w:t>
      </w:r>
      <w:r w:rsidR="00C74999">
        <w:rPr>
          <w:rFonts w:ascii="Times New Roman" w:eastAsia="Calibri" w:hAnsi="Times New Roman" w:cs="Times New Roman"/>
          <w:sz w:val="24"/>
          <w:szCs w:val="24"/>
        </w:rPr>
        <w:t xml:space="preserve"> y </w:t>
      </w:r>
      <w:r w:rsidR="005701CC">
        <w:rPr>
          <w:rFonts w:ascii="Times New Roman" w:eastAsia="Calibri" w:hAnsi="Times New Roman" w:cs="Times New Roman"/>
          <w:sz w:val="24"/>
          <w:szCs w:val="24"/>
        </w:rPr>
        <w:t xml:space="preserve">determinar la </w:t>
      </w:r>
      <w:r w:rsidR="005701CC" w:rsidRPr="00E76E7C">
        <w:rPr>
          <w:rFonts w:ascii="Times New Roman" w:eastAsia="Calibri" w:hAnsi="Times New Roman" w:cs="Times New Roman"/>
          <w:sz w:val="24"/>
          <w:szCs w:val="24"/>
        </w:rPr>
        <w:t>relación entre la percepción materna y el estado de peso del escolar</w:t>
      </w:r>
      <w:r w:rsidR="005701CC">
        <w:rPr>
          <w:rFonts w:ascii="Times New Roman" w:eastAsia="Calibri" w:hAnsi="Times New Roman" w:cs="Times New Roman"/>
          <w:sz w:val="24"/>
          <w:szCs w:val="24"/>
        </w:rPr>
        <w:t>.</w:t>
      </w:r>
    </w:p>
    <w:p w14:paraId="45B2EF26" w14:textId="77777777" w:rsidR="00C62124" w:rsidRPr="00E76E7C" w:rsidRDefault="00C62124" w:rsidP="008B7E37">
      <w:pPr>
        <w:spacing w:after="0" w:line="360" w:lineRule="auto"/>
        <w:rPr>
          <w:rFonts w:ascii="Times New Roman" w:eastAsia="Calibri" w:hAnsi="Times New Roman" w:cs="Times New Roman"/>
          <w:sz w:val="24"/>
          <w:szCs w:val="24"/>
        </w:rPr>
      </w:pPr>
    </w:p>
    <w:p w14:paraId="7C8D4BAF" w14:textId="77777777" w:rsidR="00C62124" w:rsidRPr="000A05F9" w:rsidRDefault="00C62124" w:rsidP="008B7E37">
      <w:pPr>
        <w:spacing w:after="0" w:line="360" w:lineRule="auto"/>
        <w:rPr>
          <w:rFonts w:ascii="Calibri" w:eastAsia="Times New Roman" w:hAnsi="Calibri" w:cs="Calibri"/>
          <w:b/>
          <w:color w:val="000000" w:themeColor="text1"/>
          <w:sz w:val="28"/>
          <w:szCs w:val="28"/>
          <w:lang w:val="es-ES" w:eastAsia="es-ES"/>
        </w:rPr>
      </w:pPr>
      <w:r w:rsidRPr="000A05F9">
        <w:rPr>
          <w:rFonts w:ascii="Calibri" w:eastAsia="Times New Roman" w:hAnsi="Calibri" w:cs="Calibri"/>
          <w:b/>
          <w:color w:val="000000" w:themeColor="text1"/>
          <w:sz w:val="28"/>
          <w:szCs w:val="28"/>
          <w:lang w:val="es-ES" w:eastAsia="es-ES"/>
        </w:rPr>
        <w:t>Método</w:t>
      </w:r>
    </w:p>
    <w:p w14:paraId="539D7255" w14:textId="2C6117A3" w:rsidR="00C62124" w:rsidRPr="00E76E7C" w:rsidRDefault="00C74999" w:rsidP="000A05F9">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Se trat</w:t>
      </w:r>
      <w:r w:rsidR="00C93120">
        <w:rPr>
          <w:rFonts w:ascii="Times New Roman" w:eastAsia="Calibri" w:hAnsi="Times New Roman" w:cs="Times New Roman"/>
          <w:sz w:val="24"/>
          <w:szCs w:val="24"/>
        </w:rPr>
        <w:t>ó</w:t>
      </w:r>
      <w:r>
        <w:rPr>
          <w:rFonts w:ascii="Times New Roman" w:eastAsia="Calibri" w:hAnsi="Times New Roman" w:cs="Times New Roman"/>
          <w:sz w:val="24"/>
          <w:szCs w:val="24"/>
        </w:rPr>
        <w:t xml:space="preserve"> de </w:t>
      </w:r>
      <w:r w:rsidR="00C725EC">
        <w:rPr>
          <w:rFonts w:ascii="Times New Roman" w:eastAsia="Calibri" w:hAnsi="Times New Roman" w:cs="Times New Roman"/>
          <w:sz w:val="24"/>
          <w:szCs w:val="24"/>
        </w:rPr>
        <w:t>un e</w:t>
      </w:r>
      <w:r w:rsidR="00C62124" w:rsidRPr="00E76E7C">
        <w:rPr>
          <w:rFonts w:ascii="Times New Roman" w:eastAsia="Calibri" w:hAnsi="Times New Roman" w:cs="Times New Roman"/>
          <w:sz w:val="24"/>
          <w:szCs w:val="24"/>
        </w:rPr>
        <w:t xml:space="preserve">studio descriptivo transversal correlacional, </w:t>
      </w:r>
      <w:r w:rsidR="00721064">
        <w:rPr>
          <w:rFonts w:ascii="Times New Roman" w:eastAsia="Calibri" w:hAnsi="Times New Roman" w:cs="Times New Roman"/>
          <w:sz w:val="24"/>
          <w:szCs w:val="24"/>
        </w:rPr>
        <w:t>en el que participaron 92</w:t>
      </w:r>
      <w:r w:rsidR="00C62124" w:rsidRPr="00E76E7C">
        <w:rPr>
          <w:rFonts w:ascii="Times New Roman" w:eastAsia="Calibri" w:hAnsi="Times New Roman" w:cs="Times New Roman"/>
          <w:sz w:val="24"/>
          <w:szCs w:val="24"/>
        </w:rPr>
        <w:t xml:space="preserve"> diadas (madre/niño </w:t>
      </w:r>
      <w:r w:rsidR="00721064">
        <w:rPr>
          <w:rFonts w:ascii="Times New Roman" w:eastAsia="Calibri" w:hAnsi="Times New Roman" w:cs="Times New Roman"/>
          <w:sz w:val="24"/>
          <w:szCs w:val="24"/>
        </w:rPr>
        <w:t xml:space="preserve">en edad </w:t>
      </w:r>
      <w:r w:rsidR="00C62124" w:rsidRPr="00E76E7C">
        <w:rPr>
          <w:rFonts w:ascii="Times New Roman" w:eastAsia="Calibri" w:hAnsi="Times New Roman" w:cs="Times New Roman"/>
          <w:sz w:val="24"/>
          <w:szCs w:val="24"/>
        </w:rPr>
        <w:t>escolar), por muestreo tipo censo</w:t>
      </w:r>
      <w:r w:rsidR="00C725EC">
        <w:rPr>
          <w:rFonts w:ascii="Times New Roman" w:eastAsia="Calibri" w:hAnsi="Times New Roman" w:cs="Times New Roman"/>
          <w:sz w:val="24"/>
          <w:szCs w:val="24"/>
        </w:rPr>
        <w:t>. Fueron</w:t>
      </w:r>
      <w:r w:rsidR="00C725EC" w:rsidRPr="00E76E7C">
        <w:rPr>
          <w:rFonts w:ascii="Times New Roman" w:eastAsia="Calibri" w:hAnsi="Times New Roman" w:cs="Times New Roman"/>
          <w:sz w:val="24"/>
          <w:szCs w:val="24"/>
        </w:rPr>
        <w:t xml:space="preserve"> </w:t>
      </w:r>
      <w:r w:rsidR="00C62124" w:rsidRPr="00E76E7C">
        <w:rPr>
          <w:rFonts w:ascii="Times New Roman" w:eastAsia="Calibri" w:hAnsi="Times New Roman" w:cs="Times New Roman"/>
          <w:sz w:val="24"/>
          <w:szCs w:val="24"/>
        </w:rPr>
        <w:t>estudiantes de la escuela primaria</w:t>
      </w:r>
      <w:r w:rsidR="00C93120">
        <w:rPr>
          <w:rFonts w:ascii="Times New Roman" w:eastAsia="Calibri" w:hAnsi="Times New Roman" w:cs="Times New Roman"/>
          <w:sz w:val="24"/>
          <w:szCs w:val="24"/>
        </w:rPr>
        <w:t>,</w:t>
      </w:r>
      <w:r w:rsidR="00721064">
        <w:rPr>
          <w:rFonts w:ascii="Times New Roman" w:eastAsia="Calibri" w:hAnsi="Times New Roman" w:cs="Times New Roman"/>
          <w:sz w:val="24"/>
          <w:szCs w:val="24"/>
        </w:rPr>
        <w:t xml:space="preserve"> entre 6 y 10 años</w:t>
      </w:r>
      <w:r w:rsidR="00C93120">
        <w:rPr>
          <w:rFonts w:ascii="Times New Roman" w:eastAsia="Calibri" w:hAnsi="Times New Roman" w:cs="Times New Roman"/>
          <w:sz w:val="24"/>
          <w:szCs w:val="24"/>
        </w:rPr>
        <w:t>,</w:t>
      </w:r>
      <w:r w:rsidR="00721064">
        <w:rPr>
          <w:rFonts w:ascii="Times New Roman" w:eastAsia="Calibri" w:hAnsi="Times New Roman" w:cs="Times New Roman"/>
          <w:sz w:val="24"/>
          <w:szCs w:val="24"/>
        </w:rPr>
        <w:t xml:space="preserve"> </w:t>
      </w:r>
      <w:r w:rsidR="00C62124" w:rsidRPr="00E76E7C">
        <w:rPr>
          <w:rFonts w:ascii="Times New Roman" w:eastAsia="Calibri" w:hAnsi="Times New Roman" w:cs="Times New Roman"/>
          <w:sz w:val="24"/>
          <w:szCs w:val="24"/>
        </w:rPr>
        <w:t xml:space="preserve">de una localidad rural del </w:t>
      </w:r>
      <w:r w:rsidR="003E761B">
        <w:rPr>
          <w:rFonts w:ascii="Times New Roman" w:eastAsia="Calibri" w:hAnsi="Times New Roman" w:cs="Times New Roman"/>
          <w:sz w:val="24"/>
          <w:szCs w:val="24"/>
        </w:rPr>
        <w:t>m</w:t>
      </w:r>
      <w:r w:rsidR="00C62124" w:rsidRPr="00E76E7C">
        <w:rPr>
          <w:rFonts w:ascii="Times New Roman" w:eastAsia="Calibri" w:hAnsi="Times New Roman" w:cs="Times New Roman"/>
          <w:sz w:val="24"/>
          <w:szCs w:val="24"/>
        </w:rPr>
        <w:t>unicipio de Tulancingo de Bravo</w:t>
      </w:r>
      <w:r w:rsidR="003E761B">
        <w:rPr>
          <w:rFonts w:ascii="Times New Roman" w:eastAsia="Calibri" w:hAnsi="Times New Roman" w:cs="Times New Roman"/>
          <w:sz w:val="24"/>
          <w:szCs w:val="24"/>
        </w:rPr>
        <w:t>,</w:t>
      </w:r>
      <w:r w:rsidR="00C62124" w:rsidRPr="00E76E7C">
        <w:rPr>
          <w:rFonts w:ascii="Times New Roman" w:eastAsia="Calibri" w:hAnsi="Times New Roman" w:cs="Times New Roman"/>
          <w:sz w:val="24"/>
          <w:szCs w:val="24"/>
        </w:rPr>
        <w:t xml:space="preserve"> Hidalgo, previo consentimiento firmado de los participantes, asentimiento informado del escolar y autorización de la institución.</w:t>
      </w:r>
    </w:p>
    <w:p w14:paraId="5A380729" w14:textId="06AC3DAA" w:rsidR="00C62124" w:rsidRPr="00E76E7C" w:rsidRDefault="00C62124" w:rsidP="000A05F9">
      <w:pPr>
        <w:spacing w:after="0" w:line="360" w:lineRule="auto"/>
        <w:ind w:firstLine="708"/>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 xml:space="preserve">Para la medición de la variable </w:t>
      </w:r>
      <w:r w:rsidR="00972948">
        <w:rPr>
          <w:rFonts w:ascii="Times New Roman" w:eastAsia="Calibri" w:hAnsi="Times New Roman" w:cs="Times New Roman"/>
          <w:sz w:val="24"/>
          <w:szCs w:val="24"/>
        </w:rPr>
        <w:t>P</w:t>
      </w:r>
      <w:r w:rsidR="00972948" w:rsidRPr="00E76E7C">
        <w:rPr>
          <w:rFonts w:ascii="Times New Roman" w:eastAsia="Calibri" w:hAnsi="Times New Roman" w:cs="Times New Roman"/>
          <w:sz w:val="24"/>
          <w:szCs w:val="24"/>
        </w:rPr>
        <w:t xml:space="preserve">ercepción </w:t>
      </w:r>
      <w:r w:rsidRPr="00E76E7C">
        <w:rPr>
          <w:rFonts w:ascii="Times New Roman" w:eastAsia="Calibri" w:hAnsi="Times New Roman" w:cs="Times New Roman"/>
          <w:sz w:val="24"/>
          <w:szCs w:val="24"/>
        </w:rPr>
        <w:t>materna</w:t>
      </w:r>
      <w:r w:rsidR="00972948">
        <w:rPr>
          <w:rFonts w:ascii="Times New Roman" w:eastAsia="Calibri" w:hAnsi="Times New Roman" w:cs="Times New Roman"/>
          <w:sz w:val="24"/>
          <w:szCs w:val="24"/>
        </w:rPr>
        <w:t>,</w:t>
      </w:r>
      <w:r w:rsidRPr="00E76E7C">
        <w:rPr>
          <w:rFonts w:ascii="Times New Roman" w:eastAsia="Calibri" w:hAnsi="Times New Roman" w:cs="Times New Roman"/>
          <w:sz w:val="24"/>
          <w:szCs w:val="24"/>
        </w:rPr>
        <w:t xml:space="preserve"> se utilizó la </w:t>
      </w:r>
      <w:r w:rsidR="00BA7445">
        <w:rPr>
          <w:rFonts w:ascii="Times New Roman" w:eastAsia="Calibri" w:hAnsi="Times New Roman" w:cs="Times New Roman"/>
          <w:sz w:val="24"/>
          <w:szCs w:val="24"/>
        </w:rPr>
        <w:t>e</w:t>
      </w:r>
      <w:r w:rsidR="00BA7445" w:rsidRPr="00E76E7C">
        <w:rPr>
          <w:rFonts w:ascii="Times New Roman" w:eastAsia="Calibri" w:hAnsi="Times New Roman" w:cs="Times New Roman"/>
          <w:sz w:val="24"/>
          <w:szCs w:val="24"/>
        </w:rPr>
        <w:t xml:space="preserve">scala </w:t>
      </w:r>
      <w:r w:rsidRPr="00E76E7C">
        <w:rPr>
          <w:rFonts w:ascii="Times New Roman" w:eastAsia="Calibri" w:hAnsi="Times New Roman" w:cs="Times New Roman"/>
          <w:sz w:val="24"/>
          <w:szCs w:val="24"/>
        </w:rPr>
        <w:t xml:space="preserve">de </w:t>
      </w:r>
      <w:r w:rsidR="00BA7445">
        <w:rPr>
          <w:rFonts w:ascii="Times New Roman" w:eastAsia="Calibri" w:hAnsi="Times New Roman" w:cs="Times New Roman"/>
          <w:sz w:val="24"/>
          <w:szCs w:val="24"/>
        </w:rPr>
        <w:t>f</w:t>
      </w:r>
      <w:r w:rsidR="00BA7445" w:rsidRPr="00E76E7C">
        <w:rPr>
          <w:rFonts w:ascii="Times New Roman" w:eastAsia="Calibri" w:hAnsi="Times New Roman" w:cs="Times New Roman"/>
          <w:sz w:val="24"/>
          <w:szCs w:val="24"/>
        </w:rPr>
        <w:t xml:space="preserve">iguras </w:t>
      </w:r>
      <w:r w:rsidRPr="00E76E7C">
        <w:rPr>
          <w:rFonts w:ascii="Times New Roman" w:eastAsia="Calibri" w:hAnsi="Times New Roman" w:cs="Times New Roman"/>
          <w:sz w:val="24"/>
          <w:szCs w:val="24"/>
        </w:rPr>
        <w:t xml:space="preserve">de </w:t>
      </w:r>
      <w:r w:rsidR="00BA7445">
        <w:rPr>
          <w:rFonts w:ascii="Times New Roman" w:eastAsia="Calibri" w:hAnsi="Times New Roman" w:cs="Times New Roman"/>
          <w:sz w:val="24"/>
          <w:szCs w:val="24"/>
        </w:rPr>
        <w:t>n</w:t>
      </w:r>
      <w:r w:rsidR="00183A22">
        <w:rPr>
          <w:rFonts w:ascii="Times New Roman" w:eastAsia="Calibri" w:hAnsi="Times New Roman" w:cs="Times New Roman"/>
          <w:sz w:val="24"/>
          <w:szCs w:val="24"/>
        </w:rPr>
        <w:t>iños</w:t>
      </w:r>
      <w:r w:rsidRPr="00E76E7C">
        <w:rPr>
          <w:rFonts w:ascii="Times New Roman" w:eastAsia="Calibri" w:hAnsi="Times New Roman" w:cs="Times New Roman"/>
          <w:sz w:val="24"/>
          <w:szCs w:val="24"/>
        </w:rPr>
        <w:t xml:space="preserve"> diseñada por Collins (1991)</w:t>
      </w:r>
      <w:r w:rsidR="00972948">
        <w:rPr>
          <w:rFonts w:ascii="Times New Roman" w:eastAsia="Calibri" w:hAnsi="Times New Roman" w:cs="Times New Roman"/>
          <w:sz w:val="24"/>
          <w:szCs w:val="24"/>
        </w:rPr>
        <w:t>,</w:t>
      </w:r>
      <w:r w:rsidRPr="00E76E7C">
        <w:rPr>
          <w:rFonts w:ascii="Times New Roman" w:eastAsia="Calibri" w:hAnsi="Times New Roman" w:cs="Times New Roman"/>
          <w:sz w:val="24"/>
          <w:szCs w:val="24"/>
        </w:rPr>
        <w:t xml:space="preserve"> que consiste en varias series de dibujos que representan a niños y niñas, así como a mujeres y hombres adultos con diferente peso corporal. Las imágenes se representan en forma descendente de izquierda a derecha. La imagen de la izquierda representa al niño</w:t>
      </w:r>
      <w:r w:rsidR="00B7378B">
        <w:rPr>
          <w:rFonts w:ascii="Times New Roman" w:eastAsia="Calibri" w:hAnsi="Times New Roman" w:cs="Times New Roman"/>
          <w:sz w:val="24"/>
          <w:szCs w:val="24"/>
        </w:rPr>
        <w:t xml:space="preserve"> o niña</w:t>
      </w:r>
      <w:r w:rsidRPr="00E76E7C">
        <w:rPr>
          <w:rFonts w:ascii="Times New Roman" w:eastAsia="Calibri" w:hAnsi="Times New Roman" w:cs="Times New Roman"/>
          <w:sz w:val="24"/>
          <w:szCs w:val="24"/>
        </w:rPr>
        <w:t xml:space="preserve"> con obesidad y la imagen de la derecha </w:t>
      </w:r>
      <w:r w:rsidR="00480DAA">
        <w:rPr>
          <w:rFonts w:ascii="Times New Roman" w:eastAsia="Calibri" w:hAnsi="Times New Roman" w:cs="Times New Roman"/>
          <w:sz w:val="24"/>
          <w:szCs w:val="24"/>
        </w:rPr>
        <w:t>la figura de alguien</w:t>
      </w:r>
      <w:r w:rsidRPr="00E76E7C">
        <w:rPr>
          <w:rFonts w:ascii="Times New Roman" w:eastAsia="Calibri" w:hAnsi="Times New Roman" w:cs="Times New Roman"/>
          <w:sz w:val="24"/>
          <w:szCs w:val="24"/>
        </w:rPr>
        <w:t xml:space="preserve"> con desnutrición. Este instrumento reportó un coeficiente de confiabilidad de .91. En la colecta de datos sociodemográficos se diseñó una cédula que incluyó</w:t>
      </w:r>
      <w:r w:rsidR="00480DAA">
        <w:rPr>
          <w:rFonts w:ascii="Times New Roman" w:eastAsia="Calibri" w:hAnsi="Times New Roman" w:cs="Times New Roman"/>
          <w:sz w:val="24"/>
          <w:szCs w:val="24"/>
        </w:rPr>
        <w:t xml:space="preserve"> d</w:t>
      </w:r>
      <w:r w:rsidRPr="00E76E7C">
        <w:rPr>
          <w:rFonts w:ascii="Times New Roman" w:eastAsia="Calibri" w:hAnsi="Times New Roman" w:cs="Times New Roman"/>
          <w:sz w:val="24"/>
          <w:szCs w:val="24"/>
        </w:rPr>
        <w:t>atos personales, escolares y laborales. As</w:t>
      </w:r>
      <w:r w:rsidR="00480DAA">
        <w:rPr>
          <w:rFonts w:ascii="Times New Roman" w:eastAsia="Calibri" w:hAnsi="Times New Roman" w:cs="Times New Roman"/>
          <w:sz w:val="24"/>
          <w:szCs w:val="24"/>
        </w:rPr>
        <w:t>i</w:t>
      </w:r>
      <w:r w:rsidRPr="00E76E7C">
        <w:rPr>
          <w:rFonts w:ascii="Times New Roman" w:eastAsia="Calibri" w:hAnsi="Times New Roman" w:cs="Times New Roman"/>
          <w:sz w:val="24"/>
          <w:szCs w:val="24"/>
        </w:rPr>
        <w:t>mismo, se realizaron valoraciones del peso y talla para el cálculo del índice d</w:t>
      </w:r>
      <w:r w:rsidR="001A4A31">
        <w:rPr>
          <w:rFonts w:ascii="Times New Roman" w:eastAsia="Calibri" w:hAnsi="Times New Roman" w:cs="Times New Roman"/>
          <w:sz w:val="24"/>
          <w:szCs w:val="24"/>
        </w:rPr>
        <w:t>e masa corporal (IMC) de la</w:t>
      </w:r>
      <w:r w:rsidR="00BE09F8">
        <w:rPr>
          <w:rFonts w:ascii="Times New Roman" w:eastAsia="Calibri" w:hAnsi="Times New Roman" w:cs="Times New Roman"/>
          <w:sz w:val="24"/>
          <w:szCs w:val="24"/>
        </w:rPr>
        <w:t>s</w:t>
      </w:r>
      <w:r w:rsidR="001A4A31">
        <w:rPr>
          <w:rFonts w:ascii="Times New Roman" w:eastAsia="Calibri" w:hAnsi="Times New Roman" w:cs="Times New Roman"/>
          <w:sz w:val="24"/>
          <w:szCs w:val="24"/>
        </w:rPr>
        <w:t xml:space="preserve"> madre</w:t>
      </w:r>
      <w:r w:rsidR="00BE09F8">
        <w:rPr>
          <w:rFonts w:ascii="Times New Roman" w:eastAsia="Calibri" w:hAnsi="Times New Roman" w:cs="Times New Roman"/>
          <w:sz w:val="24"/>
          <w:szCs w:val="24"/>
        </w:rPr>
        <w:t>s</w:t>
      </w:r>
      <w:r w:rsidRPr="00E76E7C">
        <w:rPr>
          <w:rFonts w:ascii="Times New Roman" w:eastAsia="Calibri" w:hAnsi="Times New Roman" w:cs="Times New Roman"/>
          <w:sz w:val="24"/>
          <w:szCs w:val="24"/>
        </w:rPr>
        <w:t xml:space="preserve"> y de</w:t>
      </w:r>
      <w:r w:rsidR="00BE09F8">
        <w:rPr>
          <w:rFonts w:ascii="Times New Roman" w:eastAsia="Calibri" w:hAnsi="Times New Roman" w:cs="Times New Roman"/>
          <w:sz w:val="24"/>
          <w:szCs w:val="24"/>
        </w:rPr>
        <w:t xml:space="preserve"> los</w:t>
      </w:r>
      <w:r w:rsidRPr="00E76E7C">
        <w:rPr>
          <w:rFonts w:ascii="Times New Roman" w:eastAsia="Calibri" w:hAnsi="Times New Roman" w:cs="Times New Roman"/>
          <w:sz w:val="24"/>
          <w:szCs w:val="24"/>
        </w:rPr>
        <w:t xml:space="preserve"> niño</w:t>
      </w:r>
      <w:r w:rsidR="00BE09F8">
        <w:rPr>
          <w:rFonts w:ascii="Times New Roman" w:eastAsia="Calibri" w:hAnsi="Times New Roman" w:cs="Times New Roman"/>
          <w:sz w:val="24"/>
          <w:szCs w:val="24"/>
        </w:rPr>
        <w:t>s</w:t>
      </w:r>
      <w:r w:rsidR="00480DAA">
        <w:rPr>
          <w:rFonts w:ascii="Times New Roman" w:eastAsia="Calibri" w:hAnsi="Times New Roman" w:cs="Times New Roman"/>
          <w:sz w:val="24"/>
          <w:szCs w:val="24"/>
        </w:rPr>
        <w:t>,</w:t>
      </w:r>
      <w:r w:rsidRPr="00E76E7C">
        <w:rPr>
          <w:rFonts w:ascii="Times New Roman" w:eastAsia="Calibri" w:hAnsi="Times New Roman" w:cs="Times New Roman"/>
          <w:sz w:val="24"/>
          <w:szCs w:val="24"/>
        </w:rPr>
        <w:t xml:space="preserve"> </w:t>
      </w:r>
      <w:r w:rsidR="00480DAA">
        <w:rPr>
          <w:rFonts w:ascii="Times New Roman" w:eastAsia="Calibri" w:hAnsi="Times New Roman" w:cs="Times New Roman"/>
          <w:sz w:val="24"/>
          <w:szCs w:val="24"/>
        </w:rPr>
        <w:t>lo cual</w:t>
      </w:r>
      <w:r w:rsidR="00480DAA" w:rsidRPr="00E76E7C">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 xml:space="preserve">permitió clasificar el estado de peso de los participantes </w:t>
      </w:r>
      <w:r w:rsidR="0088465F" w:rsidRPr="00E76E7C">
        <w:rPr>
          <w:rFonts w:ascii="Times New Roman" w:eastAsia="Calibri" w:hAnsi="Times New Roman" w:cs="Times New Roman"/>
          <w:sz w:val="24"/>
          <w:szCs w:val="24"/>
        </w:rPr>
        <w:t>con</w:t>
      </w:r>
      <w:r w:rsidRPr="00E76E7C">
        <w:rPr>
          <w:rFonts w:ascii="Times New Roman" w:eastAsia="Calibri" w:hAnsi="Times New Roman" w:cs="Times New Roman"/>
          <w:sz w:val="24"/>
          <w:szCs w:val="24"/>
        </w:rPr>
        <w:t xml:space="preserve"> base a la Organización Mundial de la Salud</w:t>
      </w:r>
      <w:r w:rsidR="00480DAA">
        <w:rPr>
          <w:rFonts w:ascii="Times New Roman" w:eastAsia="Calibri" w:hAnsi="Times New Roman" w:cs="Times New Roman"/>
          <w:sz w:val="24"/>
          <w:szCs w:val="24"/>
        </w:rPr>
        <w:t xml:space="preserve"> (OMS)</w:t>
      </w:r>
      <w:r w:rsidRPr="00E76E7C">
        <w:rPr>
          <w:rFonts w:ascii="Times New Roman" w:eastAsia="Calibri" w:hAnsi="Times New Roman" w:cs="Times New Roman"/>
          <w:sz w:val="24"/>
          <w:szCs w:val="24"/>
        </w:rPr>
        <w:t>.</w:t>
      </w:r>
    </w:p>
    <w:p w14:paraId="32779965" w14:textId="6E514A0E" w:rsidR="00C62124" w:rsidRPr="00E76E7C" w:rsidRDefault="00C62124" w:rsidP="000A05F9">
      <w:pPr>
        <w:spacing w:after="0" w:line="360" w:lineRule="auto"/>
        <w:ind w:firstLine="708"/>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 xml:space="preserve">Se obtuvo la aprobación del </w:t>
      </w:r>
      <w:r w:rsidR="009050CC">
        <w:rPr>
          <w:rFonts w:ascii="Times New Roman" w:eastAsia="Calibri" w:hAnsi="Times New Roman" w:cs="Times New Roman"/>
          <w:sz w:val="24"/>
          <w:szCs w:val="24"/>
        </w:rPr>
        <w:t>c</w:t>
      </w:r>
      <w:r w:rsidRPr="00E76E7C">
        <w:rPr>
          <w:rFonts w:ascii="Times New Roman" w:eastAsia="Calibri" w:hAnsi="Times New Roman" w:cs="Times New Roman"/>
          <w:sz w:val="24"/>
          <w:szCs w:val="24"/>
        </w:rPr>
        <w:t xml:space="preserve">omité de Investigación de Posgrado de la Facultad de Enfermería de la Universidad Autónoma de Querétaro, además de la autorización de la </w:t>
      </w:r>
      <w:r w:rsidR="009050CC">
        <w:rPr>
          <w:rFonts w:ascii="Times New Roman" w:eastAsia="Calibri" w:hAnsi="Times New Roman" w:cs="Times New Roman"/>
          <w:sz w:val="24"/>
          <w:szCs w:val="24"/>
        </w:rPr>
        <w:t>i</w:t>
      </w:r>
      <w:r w:rsidRPr="00E76E7C">
        <w:rPr>
          <w:rFonts w:ascii="Times New Roman" w:eastAsia="Calibri" w:hAnsi="Times New Roman" w:cs="Times New Roman"/>
          <w:sz w:val="24"/>
          <w:szCs w:val="24"/>
        </w:rPr>
        <w:t xml:space="preserve">nstitución de </w:t>
      </w:r>
      <w:r w:rsidR="009050CC">
        <w:rPr>
          <w:rFonts w:ascii="Times New Roman" w:eastAsia="Calibri" w:hAnsi="Times New Roman" w:cs="Times New Roman"/>
          <w:sz w:val="24"/>
          <w:szCs w:val="24"/>
        </w:rPr>
        <w:t>e</w:t>
      </w:r>
      <w:r w:rsidR="009050CC" w:rsidRPr="00E76E7C">
        <w:rPr>
          <w:rFonts w:ascii="Times New Roman" w:eastAsia="Calibri" w:hAnsi="Times New Roman" w:cs="Times New Roman"/>
          <w:sz w:val="24"/>
          <w:szCs w:val="24"/>
        </w:rPr>
        <w:t xml:space="preserve">ducación </w:t>
      </w:r>
      <w:r w:rsidR="009050CC">
        <w:rPr>
          <w:rFonts w:ascii="Times New Roman" w:eastAsia="Calibri" w:hAnsi="Times New Roman" w:cs="Times New Roman"/>
          <w:sz w:val="24"/>
          <w:szCs w:val="24"/>
        </w:rPr>
        <w:t>b</w:t>
      </w:r>
      <w:r w:rsidRPr="00E76E7C">
        <w:rPr>
          <w:rFonts w:ascii="Times New Roman" w:eastAsia="Calibri" w:hAnsi="Times New Roman" w:cs="Times New Roman"/>
          <w:sz w:val="24"/>
          <w:szCs w:val="24"/>
        </w:rPr>
        <w:t>ásica</w:t>
      </w:r>
      <w:r w:rsidR="009050CC">
        <w:rPr>
          <w:rFonts w:ascii="Times New Roman" w:eastAsia="Calibri" w:hAnsi="Times New Roman" w:cs="Times New Roman"/>
          <w:sz w:val="24"/>
          <w:szCs w:val="24"/>
        </w:rPr>
        <w:t>, como ya se mencionó líneas arriba</w:t>
      </w:r>
      <w:r w:rsidRPr="00E76E7C">
        <w:rPr>
          <w:rFonts w:ascii="Times New Roman" w:eastAsia="Calibri" w:hAnsi="Times New Roman" w:cs="Times New Roman"/>
          <w:sz w:val="24"/>
          <w:szCs w:val="24"/>
        </w:rPr>
        <w:t>. En la escuela primaria se estableció contacto con las autoridades escola</w:t>
      </w:r>
      <w:r w:rsidR="001A4A31">
        <w:rPr>
          <w:rFonts w:ascii="Times New Roman" w:eastAsia="Calibri" w:hAnsi="Times New Roman" w:cs="Times New Roman"/>
          <w:sz w:val="24"/>
          <w:szCs w:val="24"/>
        </w:rPr>
        <w:t xml:space="preserve">res, posteriormente con la madre </w:t>
      </w:r>
      <w:r w:rsidRPr="00E76E7C">
        <w:rPr>
          <w:rFonts w:ascii="Times New Roman" w:eastAsia="Calibri" w:hAnsi="Times New Roman" w:cs="Times New Roman"/>
          <w:sz w:val="24"/>
          <w:szCs w:val="24"/>
        </w:rPr>
        <w:t xml:space="preserve">y su </w:t>
      </w:r>
      <w:r w:rsidR="00C648B7" w:rsidRPr="00E76E7C">
        <w:rPr>
          <w:rFonts w:ascii="Times New Roman" w:eastAsia="Calibri" w:hAnsi="Times New Roman" w:cs="Times New Roman"/>
          <w:sz w:val="24"/>
          <w:szCs w:val="24"/>
        </w:rPr>
        <w:t>hij</w:t>
      </w:r>
      <w:r w:rsidR="00C648B7">
        <w:rPr>
          <w:rFonts w:ascii="Times New Roman" w:eastAsia="Calibri" w:hAnsi="Times New Roman" w:cs="Times New Roman"/>
          <w:sz w:val="24"/>
          <w:szCs w:val="24"/>
        </w:rPr>
        <w:t>a</w:t>
      </w:r>
      <w:r w:rsidRPr="00E76E7C">
        <w:rPr>
          <w:rFonts w:ascii="Times New Roman" w:eastAsia="Calibri" w:hAnsi="Times New Roman" w:cs="Times New Roman"/>
          <w:sz w:val="24"/>
          <w:szCs w:val="24"/>
        </w:rPr>
        <w:t xml:space="preserve">, a </w:t>
      </w:r>
      <w:r w:rsidRPr="00E76E7C">
        <w:rPr>
          <w:rFonts w:ascii="Times New Roman" w:eastAsia="Calibri" w:hAnsi="Times New Roman" w:cs="Times New Roman"/>
          <w:sz w:val="24"/>
          <w:szCs w:val="24"/>
        </w:rPr>
        <w:lastRenderedPageBreak/>
        <w:t>quienes se les solicitó su participación en el estudio</w:t>
      </w:r>
      <w:r w:rsidR="00823A80">
        <w:rPr>
          <w:rFonts w:ascii="Times New Roman" w:eastAsia="Calibri" w:hAnsi="Times New Roman" w:cs="Times New Roman"/>
          <w:sz w:val="24"/>
          <w:szCs w:val="24"/>
        </w:rPr>
        <w:t>. P</w:t>
      </w:r>
      <w:r w:rsidRPr="00E76E7C">
        <w:rPr>
          <w:rFonts w:ascii="Times New Roman" w:eastAsia="Calibri" w:hAnsi="Times New Roman" w:cs="Times New Roman"/>
          <w:sz w:val="24"/>
          <w:szCs w:val="24"/>
        </w:rPr>
        <w:t>ara ello se realizó una reunión donde se expusieron los objetivos y procedimientos de la investigación, integrándos</w:t>
      </w:r>
      <w:r w:rsidR="001A4A31">
        <w:rPr>
          <w:rFonts w:ascii="Times New Roman" w:eastAsia="Calibri" w:hAnsi="Times New Roman" w:cs="Times New Roman"/>
          <w:sz w:val="24"/>
          <w:szCs w:val="24"/>
        </w:rPr>
        <w:t>e el censo de los alumnos y madres</w:t>
      </w:r>
      <w:r w:rsidRPr="00E76E7C">
        <w:rPr>
          <w:rFonts w:ascii="Times New Roman" w:eastAsia="Calibri" w:hAnsi="Times New Roman" w:cs="Times New Roman"/>
          <w:sz w:val="24"/>
          <w:szCs w:val="24"/>
        </w:rPr>
        <w:t xml:space="preserve"> por grado escolar</w:t>
      </w:r>
      <w:r w:rsidR="00823A80">
        <w:rPr>
          <w:rFonts w:ascii="Times New Roman" w:eastAsia="Calibri" w:hAnsi="Times New Roman" w:cs="Times New Roman"/>
          <w:sz w:val="24"/>
          <w:szCs w:val="24"/>
        </w:rPr>
        <w:t>.</w:t>
      </w:r>
      <w:r w:rsidR="00823A80" w:rsidRPr="00E76E7C">
        <w:rPr>
          <w:rFonts w:ascii="Times New Roman" w:eastAsia="Calibri" w:hAnsi="Times New Roman" w:cs="Times New Roman"/>
          <w:sz w:val="24"/>
          <w:szCs w:val="24"/>
        </w:rPr>
        <w:t xml:space="preserve"> </w:t>
      </w:r>
      <w:r w:rsidR="00823A80">
        <w:rPr>
          <w:rFonts w:ascii="Times New Roman" w:eastAsia="Calibri" w:hAnsi="Times New Roman" w:cs="Times New Roman"/>
          <w:sz w:val="24"/>
          <w:szCs w:val="24"/>
        </w:rPr>
        <w:t>E</w:t>
      </w:r>
      <w:r w:rsidR="00823A80" w:rsidRPr="00E76E7C">
        <w:rPr>
          <w:rFonts w:ascii="Times New Roman" w:eastAsia="Calibri" w:hAnsi="Times New Roman" w:cs="Times New Roman"/>
          <w:sz w:val="24"/>
          <w:szCs w:val="24"/>
        </w:rPr>
        <w:t xml:space="preserve">n </w:t>
      </w:r>
      <w:r w:rsidRPr="00E76E7C">
        <w:rPr>
          <w:rFonts w:ascii="Times New Roman" w:eastAsia="Calibri" w:hAnsi="Times New Roman" w:cs="Times New Roman"/>
          <w:sz w:val="24"/>
          <w:szCs w:val="24"/>
        </w:rPr>
        <w:t>esa misma reunión se obtuvieron los datos sociodemográficos, estado de peso y percepción materna. Para obtener</w:t>
      </w:r>
      <w:r w:rsidR="00DD6049">
        <w:rPr>
          <w:rFonts w:ascii="Times New Roman" w:eastAsia="Calibri" w:hAnsi="Times New Roman" w:cs="Times New Roman"/>
          <w:sz w:val="24"/>
          <w:szCs w:val="24"/>
        </w:rPr>
        <w:t xml:space="preserve"> el</w:t>
      </w:r>
      <w:r w:rsidRPr="00E76E7C">
        <w:rPr>
          <w:rFonts w:ascii="Times New Roman" w:eastAsia="Calibri" w:hAnsi="Times New Roman" w:cs="Times New Roman"/>
          <w:sz w:val="24"/>
          <w:szCs w:val="24"/>
        </w:rPr>
        <w:t xml:space="preserve"> peso y</w:t>
      </w:r>
      <w:r w:rsidR="00DD6049">
        <w:rPr>
          <w:rFonts w:ascii="Times New Roman" w:eastAsia="Calibri" w:hAnsi="Times New Roman" w:cs="Times New Roman"/>
          <w:sz w:val="24"/>
          <w:szCs w:val="24"/>
        </w:rPr>
        <w:t xml:space="preserve"> la</w:t>
      </w:r>
      <w:r w:rsidRPr="00E76E7C">
        <w:rPr>
          <w:rFonts w:ascii="Times New Roman" w:eastAsia="Calibri" w:hAnsi="Times New Roman" w:cs="Times New Roman"/>
          <w:sz w:val="24"/>
          <w:szCs w:val="24"/>
        </w:rPr>
        <w:t xml:space="preserve"> talla de los participantes se siguió el procedimiento de la Norma Oficial Mexicana NOM-008-SSA2-1993 y se utilizó una báscula mecánica de pedestal con capacidad de 120 kilogramos con estadiómetro graduado en centímetros, marca Nuevo León</w:t>
      </w:r>
      <w:r w:rsidR="00DD6049">
        <w:rPr>
          <w:rFonts w:ascii="Times New Roman" w:eastAsia="Calibri" w:hAnsi="Times New Roman" w:cs="Times New Roman"/>
          <w:sz w:val="24"/>
          <w:szCs w:val="24"/>
        </w:rPr>
        <w:t>,</w:t>
      </w:r>
      <w:r w:rsidRPr="00E76E7C">
        <w:rPr>
          <w:rFonts w:ascii="Times New Roman" w:eastAsia="Calibri" w:hAnsi="Times New Roman" w:cs="Times New Roman"/>
          <w:sz w:val="24"/>
          <w:szCs w:val="24"/>
        </w:rPr>
        <w:t xml:space="preserve"> modelo Clínica 160</w:t>
      </w:r>
      <w:r w:rsidR="00DD6049">
        <w:rPr>
          <w:rFonts w:ascii="Times New Roman" w:eastAsia="Calibri" w:hAnsi="Times New Roman" w:cs="Times New Roman"/>
          <w:sz w:val="24"/>
          <w:szCs w:val="24"/>
        </w:rPr>
        <w:t>;</w:t>
      </w:r>
      <w:r w:rsidR="00DD6049" w:rsidRPr="00E76E7C">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 xml:space="preserve">de primera instancia a los escolares y posteriormente a las madres. </w:t>
      </w:r>
      <w:r w:rsidRPr="003517D3">
        <w:rPr>
          <w:rFonts w:ascii="Times New Roman" w:eastAsia="Calibri" w:hAnsi="Times New Roman" w:cs="Times New Roman"/>
          <w:sz w:val="24"/>
          <w:szCs w:val="24"/>
        </w:rPr>
        <w:t>Se recopilaron y revisaron los formatos e instrumento aplicados para detectar algún dato faltante.</w:t>
      </w:r>
      <w:r w:rsidR="00522E50" w:rsidRPr="003517D3">
        <w:rPr>
          <w:rFonts w:ascii="Times New Roman" w:eastAsia="Calibri" w:hAnsi="Times New Roman" w:cs="Times New Roman"/>
          <w:sz w:val="24"/>
          <w:szCs w:val="24"/>
        </w:rPr>
        <w:t xml:space="preserve"> </w:t>
      </w:r>
      <w:r w:rsidR="003517D3" w:rsidRPr="003517D3">
        <w:rPr>
          <w:rFonts w:ascii="Times New Roman" w:eastAsia="Calibri" w:hAnsi="Times New Roman" w:cs="Times New Roman"/>
          <w:sz w:val="24"/>
          <w:szCs w:val="24"/>
        </w:rPr>
        <w:t xml:space="preserve">Para clasificar el IMC de los niños se tomó como referencia las tablas de </w:t>
      </w:r>
      <w:r w:rsidR="00DD6049">
        <w:rPr>
          <w:rFonts w:ascii="Times New Roman" w:eastAsia="Calibri" w:hAnsi="Times New Roman" w:cs="Times New Roman"/>
          <w:sz w:val="24"/>
          <w:szCs w:val="24"/>
        </w:rPr>
        <w:t>n</w:t>
      </w:r>
      <w:r w:rsidR="00DD6049" w:rsidRPr="003517D3">
        <w:rPr>
          <w:rFonts w:ascii="Times New Roman" w:eastAsia="Calibri" w:hAnsi="Times New Roman" w:cs="Times New Roman"/>
          <w:sz w:val="24"/>
          <w:szCs w:val="24"/>
        </w:rPr>
        <w:t xml:space="preserve">utrición </w:t>
      </w:r>
      <w:r w:rsidR="003517D3" w:rsidRPr="003517D3">
        <w:rPr>
          <w:rFonts w:ascii="Times New Roman" w:eastAsia="Calibri" w:hAnsi="Times New Roman" w:cs="Times New Roman"/>
          <w:sz w:val="24"/>
          <w:szCs w:val="24"/>
        </w:rPr>
        <w:t>incluidas en la Cartilla Nacional de Salud de la Secretaria de Salud de México, que sigue l</w:t>
      </w:r>
      <w:r w:rsidR="00522E50" w:rsidRPr="003517D3">
        <w:rPr>
          <w:rFonts w:ascii="Times New Roman" w:eastAsia="Calibri" w:hAnsi="Times New Roman" w:cs="Times New Roman"/>
          <w:sz w:val="24"/>
          <w:szCs w:val="24"/>
        </w:rPr>
        <w:t xml:space="preserve">os criterios </w:t>
      </w:r>
      <w:r w:rsidR="003517D3" w:rsidRPr="003517D3">
        <w:rPr>
          <w:rFonts w:ascii="Times New Roman" w:eastAsia="Calibri" w:hAnsi="Times New Roman" w:cs="Times New Roman"/>
          <w:sz w:val="24"/>
          <w:szCs w:val="24"/>
        </w:rPr>
        <w:t>propuestos por la O</w:t>
      </w:r>
      <w:r w:rsidR="00DD6049">
        <w:rPr>
          <w:rFonts w:ascii="Times New Roman" w:eastAsia="Calibri" w:hAnsi="Times New Roman" w:cs="Times New Roman"/>
          <w:sz w:val="24"/>
          <w:szCs w:val="24"/>
        </w:rPr>
        <w:t>MS</w:t>
      </w:r>
      <w:r w:rsidR="003517D3">
        <w:rPr>
          <w:rFonts w:ascii="Times New Roman" w:eastAsia="Calibri" w:hAnsi="Times New Roman" w:cs="Times New Roman"/>
          <w:sz w:val="24"/>
          <w:szCs w:val="24"/>
        </w:rPr>
        <w:t>.</w:t>
      </w:r>
    </w:p>
    <w:p w14:paraId="314487F1" w14:textId="006A4F4E" w:rsidR="00C62124" w:rsidRPr="00E76E7C" w:rsidRDefault="00C62124" w:rsidP="000A05F9">
      <w:pPr>
        <w:spacing w:after="0" w:line="360" w:lineRule="auto"/>
        <w:ind w:firstLine="708"/>
        <w:jc w:val="both"/>
        <w:rPr>
          <w:rFonts w:ascii="Times New Roman" w:eastAsia="Calibri" w:hAnsi="Times New Roman" w:cs="Times New Roman"/>
          <w:sz w:val="24"/>
          <w:szCs w:val="24"/>
        </w:rPr>
      </w:pPr>
      <w:bookmarkStart w:id="1" w:name="_Toc347572607"/>
      <w:r w:rsidRPr="00E76E7C">
        <w:rPr>
          <w:rFonts w:ascii="Times New Roman" w:eastAsia="Calibri" w:hAnsi="Times New Roman" w:cs="Times New Roman"/>
          <w:sz w:val="24"/>
          <w:szCs w:val="24"/>
        </w:rPr>
        <w:t xml:space="preserve">En el análisis de datos se aplicó </w:t>
      </w:r>
      <w:r w:rsidR="00A75C27">
        <w:rPr>
          <w:rFonts w:ascii="Times New Roman" w:eastAsia="Calibri" w:hAnsi="Times New Roman" w:cs="Times New Roman"/>
          <w:sz w:val="24"/>
          <w:szCs w:val="24"/>
        </w:rPr>
        <w:t xml:space="preserve">la </w:t>
      </w:r>
      <w:r w:rsidRPr="00E76E7C">
        <w:rPr>
          <w:rFonts w:ascii="Times New Roman" w:eastAsia="Calibri" w:hAnsi="Times New Roman" w:cs="Times New Roman"/>
          <w:sz w:val="24"/>
          <w:szCs w:val="24"/>
        </w:rPr>
        <w:t>estadística descriptiva e inferencial con apoyo del programa estadístico SPSS versión 17</w:t>
      </w:r>
      <w:bookmarkEnd w:id="1"/>
      <w:r w:rsidR="00A75C27">
        <w:rPr>
          <w:rFonts w:ascii="Times New Roman" w:eastAsia="Calibri" w:hAnsi="Times New Roman" w:cs="Times New Roman"/>
          <w:sz w:val="24"/>
          <w:szCs w:val="24"/>
        </w:rPr>
        <w:t>;</w:t>
      </w:r>
      <w:r w:rsidR="00A75C27" w:rsidRPr="00E76E7C">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para las variables categóricas se obtuvieron frecuencias y proporcione</w:t>
      </w:r>
      <w:r w:rsidR="00D81DDB">
        <w:rPr>
          <w:rFonts w:ascii="Times New Roman" w:eastAsia="Calibri" w:hAnsi="Times New Roman" w:cs="Times New Roman"/>
          <w:sz w:val="24"/>
          <w:szCs w:val="24"/>
        </w:rPr>
        <w:t>s, en tanto que</w:t>
      </w:r>
      <w:r w:rsidR="00582283">
        <w:rPr>
          <w:rStyle w:val="Refdecomentario"/>
        </w:rPr>
        <w:t xml:space="preserve"> </w:t>
      </w:r>
      <w:r w:rsidRPr="00E76E7C">
        <w:rPr>
          <w:rFonts w:ascii="Times New Roman" w:eastAsia="Calibri" w:hAnsi="Times New Roman" w:cs="Times New Roman"/>
          <w:sz w:val="24"/>
          <w:szCs w:val="24"/>
        </w:rPr>
        <w:t xml:space="preserve">para las variables continúas medidas de </w:t>
      </w:r>
      <w:r w:rsidR="00522E50">
        <w:rPr>
          <w:rFonts w:ascii="Times New Roman" w:eastAsia="Calibri" w:hAnsi="Times New Roman" w:cs="Times New Roman"/>
          <w:sz w:val="24"/>
          <w:szCs w:val="24"/>
        </w:rPr>
        <w:t>tendencia central y dispersión</w:t>
      </w:r>
      <w:r w:rsidR="00617F94">
        <w:rPr>
          <w:rFonts w:ascii="Times New Roman" w:eastAsia="Calibri" w:hAnsi="Times New Roman" w:cs="Times New Roman"/>
          <w:sz w:val="24"/>
          <w:szCs w:val="24"/>
        </w:rPr>
        <w:t>; cabe aclarar que</w:t>
      </w:r>
      <w:r w:rsidR="00617F94" w:rsidRPr="00E76E7C">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se corri</w:t>
      </w:r>
      <w:r w:rsidR="00582283">
        <w:rPr>
          <w:rFonts w:ascii="Times New Roman" w:eastAsia="Calibri" w:hAnsi="Times New Roman" w:cs="Times New Roman"/>
          <w:sz w:val="24"/>
          <w:szCs w:val="24"/>
        </w:rPr>
        <w:t>ó</w:t>
      </w:r>
      <w:r w:rsidRPr="00E76E7C">
        <w:rPr>
          <w:rFonts w:ascii="Times New Roman" w:eastAsia="Calibri" w:hAnsi="Times New Roman" w:cs="Times New Roman"/>
          <w:sz w:val="24"/>
          <w:szCs w:val="24"/>
        </w:rPr>
        <w:t xml:space="preserve"> </w:t>
      </w:r>
      <w:r w:rsidR="00617F94">
        <w:rPr>
          <w:rFonts w:ascii="Times New Roman" w:eastAsia="Calibri" w:hAnsi="Times New Roman" w:cs="Times New Roman"/>
          <w:sz w:val="24"/>
          <w:szCs w:val="24"/>
        </w:rPr>
        <w:t xml:space="preserve">ji al </w:t>
      </w:r>
      <w:r w:rsidR="00254FDD">
        <w:rPr>
          <w:rFonts w:ascii="Times New Roman" w:eastAsia="Calibri" w:hAnsi="Times New Roman" w:cs="Times New Roman"/>
          <w:sz w:val="24"/>
          <w:szCs w:val="24"/>
        </w:rPr>
        <w:t>cuadrado</w:t>
      </w:r>
      <w:r w:rsidRPr="00E76E7C">
        <w:rPr>
          <w:rFonts w:ascii="Times New Roman" w:eastAsia="Calibri" w:hAnsi="Times New Roman" w:cs="Times New Roman"/>
          <w:sz w:val="24"/>
          <w:szCs w:val="24"/>
        </w:rPr>
        <w:t xml:space="preserve">. </w:t>
      </w:r>
      <w:r w:rsidR="00617F94">
        <w:rPr>
          <w:rFonts w:ascii="Times New Roman" w:eastAsia="Calibri" w:hAnsi="Times New Roman" w:cs="Times New Roman"/>
          <w:sz w:val="24"/>
          <w:szCs w:val="24"/>
        </w:rPr>
        <w:t>De igual forma, e</w:t>
      </w:r>
      <w:r w:rsidRPr="00E76E7C">
        <w:rPr>
          <w:rFonts w:ascii="Times New Roman" w:eastAsia="Calibri" w:hAnsi="Times New Roman" w:cs="Times New Roman"/>
          <w:sz w:val="24"/>
          <w:szCs w:val="24"/>
        </w:rPr>
        <w:t>l presente estudio se apegó a lo dispuesto en el Reglamento de la Ley General de Salud en Materia de Investigación para la Salud</w:t>
      </w:r>
      <w:r w:rsidR="00426160" w:rsidRPr="00E76E7C">
        <w:rPr>
          <w:rFonts w:ascii="Times New Roman" w:eastAsia="Calibri" w:hAnsi="Times New Roman" w:cs="Times New Roman"/>
          <w:sz w:val="24"/>
          <w:szCs w:val="24"/>
        </w:rPr>
        <w:t xml:space="preserve"> (2014)</w:t>
      </w:r>
      <w:r w:rsidRPr="00E76E7C">
        <w:rPr>
          <w:rFonts w:ascii="Times New Roman" w:eastAsia="Calibri" w:hAnsi="Times New Roman" w:cs="Times New Roman"/>
          <w:sz w:val="24"/>
          <w:szCs w:val="24"/>
        </w:rPr>
        <w:t>.</w:t>
      </w:r>
    </w:p>
    <w:p w14:paraId="2D1FF0A2" w14:textId="77777777" w:rsidR="00C62124" w:rsidRPr="00E76E7C" w:rsidRDefault="00C62124" w:rsidP="008B7E37">
      <w:pPr>
        <w:spacing w:after="0" w:line="360" w:lineRule="auto"/>
        <w:rPr>
          <w:rFonts w:ascii="Times New Roman" w:eastAsia="Calibri" w:hAnsi="Times New Roman" w:cs="Times New Roman"/>
          <w:sz w:val="24"/>
          <w:szCs w:val="24"/>
        </w:rPr>
      </w:pPr>
    </w:p>
    <w:p w14:paraId="3D5F46A7" w14:textId="77777777" w:rsidR="00C62124" w:rsidRPr="000A05F9" w:rsidRDefault="00C62124" w:rsidP="008B7E37">
      <w:pPr>
        <w:spacing w:after="0" w:line="360" w:lineRule="auto"/>
        <w:rPr>
          <w:rFonts w:ascii="Calibri" w:eastAsia="Times New Roman" w:hAnsi="Calibri" w:cs="Calibri"/>
          <w:b/>
          <w:color w:val="000000" w:themeColor="text1"/>
          <w:sz w:val="28"/>
          <w:szCs w:val="28"/>
          <w:lang w:val="es-ES" w:eastAsia="es-ES"/>
        </w:rPr>
      </w:pPr>
      <w:r w:rsidRPr="000A05F9">
        <w:rPr>
          <w:rFonts w:ascii="Calibri" w:eastAsia="Times New Roman" w:hAnsi="Calibri" w:cs="Calibri"/>
          <w:b/>
          <w:color w:val="000000" w:themeColor="text1"/>
          <w:sz w:val="28"/>
          <w:szCs w:val="28"/>
          <w:lang w:val="es-ES" w:eastAsia="es-ES"/>
        </w:rPr>
        <w:t>Resultados</w:t>
      </w:r>
    </w:p>
    <w:p w14:paraId="0B26394E" w14:textId="56AB116F" w:rsidR="00C62124" w:rsidRDefault="00A53A92" w:rsidP="000A05F9">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 la </w:t>
      </w:r>
      <w:r w:rsidR="00617F94">
        <w:rPr>
          <w:rFonts w:ascii="Times New Roman" w:eastAsia="Calibri" w:hAnsi="Times New Roman" w:cs="Times New Roman"/>
          <w:sz w:val="24"/>
          <w:szCs w:val="24"/>
        </w:rPr>
        <w:t xml:space="preserve">tabla </w:t>
      </w:r>
      <w:r>
        <w:rPr>
          <w:rFonts w:ascii="Times New Roman" w:eastAsia="Calibri" w:hAnsi="Times New Roman" w:cs="Times New Roman"/>
          <w:sz w:val="24"/>
          <w:szCs w:val="24"/>
        </w:rPr>
        <w:t xml:space="preserve">1 </w:t>
      </w:r>
      <w:r w:rsidR="00C62124" w:rsidRPr="00E76E7C">
        <w:rPr>
          <w:rFonts w:ascii="Times New Roman" w:eastAsia="Calibri" w:hAnsi="Times New Roman" w:cs="Times New Roman"/>
          <w:sz w:val="24"/>
          <w:szCs w:val="24"/>
        </w:rPr>
        <w:t xml:space="preserve">se muestran las características sociodemográficas y antropométricas de los participantes del estudio, donde las </w:t>
      </w:r>
      <w:r w:rsidR="003517D3">
        <w:rPr>
          <w:rFonts w:ascii="Times New Roman" w:eastAsia="Calibri" w:hAnsi="Times New Roman" w:cs="Times New Roman"/>
          <w:sz w:val="24"/>
          <w:szCs w:val="24"/>
        </w:rPr>
        <w:t>madres</w:t>
      </w:r>
      <w:r w:rsidR="00C62124" w:rsidRPr="00E76E7C">
        <w:rPr>
          <w:rFonts w:ascii="Times New Roman" w:eastAsia="Calibri" w:hAnsi="Times New Roman" w:cs="Times New Roman"/>
          <w:sz w:val="24"/>
          <w:szCs w:val="24"/>
        </w:rPr>
        <w:t xml:space="preserve"> tenían </w:t>
      </w:r>
      <w:r w:rsidR="003517D3">
        <w:rPr>
          <w:rFonts w:ascii="Times New Roman" w:eastAsia="Calibri" w:hAnsi="Times New Roman" w:cs="Times New Roman"/>
          <w:sz w:val="24"/>
          <w:szCs w:val="24"/>
        </w:rPr>
        <w:t xml:space="preserve">entre 23 y 46 </w:t>
      </w:r>
      <w:proofErr w:type="gramStart"/>
      <w:r w:rsidR="003517D3">
        <w:rPr>
          <w:rFonts w:ascii="Times New Roman" w:eastAsia="Calibri" w:hAnsi="Times New Roman" w:cs="Times New Roman"/>
          <w:sz w:val="24"/>
          <w:szCs w:val="24"/>
        </w:rPr>
        <w:t>años de edad</w:t>
      </w:r>
      <w:proofErr w:type="gramEnd"/>
      <w:r w:rsidR="003517D3">
        <w:rPr>
          <w:rFonts w:ascii="Times New Roman" w:eastAsia="Calibri" w:hAnsi="Times New Roman" w:cs="Times New Roman"/>
          <w:sz w:val="24"/>
          <w:szCs w:val="24"/>
        </w:rPr>
        <w:t xml:space="preserve"> y</w:t>
      </w:r>
      <w:r w:rsidR="00617F94">
        <w:rPr>
          <w:rFonts w:ascii="Times New Roman" w:eastAsia="Calibri" w:hAnsi="Times New Roman" w:cs="Times New Roman"/>
          <w:sz w:val="24"/>
          <w:szCs w:val="24"/>
        </w:rPr>
        <w:t xml:space="preserve"> un</w:t>
      </w:r>
      <w:r w:rsidR="003517D3">
        <w:rPr>
          <w:rFonts w:ascii="Times New Roman" w:eastAsia="Calibri" w:hAnsi="Times New Roman" w:cs="Times New Roman"/>
          <w:sz w:val="24"/>
          <w:szCs w:val="24"/>
        </w:rPr>
        <w:t xml:space="preserve"> IMC de </w:t>
      </w:r>
      <w:r w:rsidR="001A4A31">
        <w:rPr>
          <w:rFonts w:ascii="Times New Roman" w:eastAsia="Calibri" w:hAnsi="Times New Roman" w:cs="Times New Roman"/>
          <w:sz w:val="24"/>
          <w:szCs w:val="24"/>
        </w:rPr>
        <w:t>27.02</w:t>
      </w:r>
      <w:r w:rsidR="00C62124" w:rsidRPr="00E76E7C">
        <w:rPr>
          <w:rFonts w:ascii="Times New Roman" w:eastAsia="Calibri" w:hAnsi="Times New Roman" w:cs="Times New Roman"/>
          <w:sz w:val="24"/>
          <w:szCs w:val="24"/>
        </w:rPr>
        <w:t xml:space="preserve"> (</w:t>
      </w:r>
      <w:r w:rsidR="00C62124" w:rsidRPr="000A05F9">
        <w:rPr>
          <w:rFonts w:ascii="Times New Roman" w:eastAsia="Calibri" w:hAnsi="Times New Roman" w:cs="Times New Roman"/>
          <w:sz w:val="24"/>
          <w:szCs w:val="24"/>
        </w:rPr>
        <w:t>DE</w:t>
      </w:r>
      <w:r w:rsidR="00C174D9">
        <w:rPr>
          <w:rFonts w:ascii="Times New Roman" w:eastAsia="Calibri" w:hAnsi="Times New Roman" w:cs="Times New Roman"/>
          <w:i/>
          <w:sz w:val="24"/>
          <w:szCs w:val="24"/>
        </w:rPr>
        <w:t xml:space="preserve"> </w:t>
      </w:r>
      <w:r w:rsidR="00C62124" w:rsidRPr="00E76E7C">
        <w:rPr>
          <w:rFonts w:ascii="Times New Roman" w:eastAsia="Calibri" w:hAnsi="Times New Roman" w:cs="Times New Roman"/>
          <w:sz w:val="24"/>
          <w:szCs w:val="24"/>
        </w:rPr>
        <w:t>=</w:t>
      </w:r>
      <w:r w:rsidR="00C174D9">
        <w:rPr>
          <w:rFonts w:ascii="Times New Roman" w:eastAsia="Calibri" w:hAnsi="Times New Roman" w:cs="Times New Roman"/>
          <w:sz w:val="24"/>
          <w:szCs w:val="24"/>
        </w:rPr>
        <w:t xml:space="preserve"> </w:t>
      </w:r>
      <w:r w:rsidR="00C62124" w:rsidRPr="00E76E7C">
        <w:rPr>
          <w:rFonts w:ascii="Times New Roman" w:eastAsia="Calibri" w:hAnsi="Times New Roman" w:cs="Times New Roman"/>
          <w:sz w:val="24"/>
          <w:szCs w:val="24"/>
        </w:rPr>
        <w:t xml:space="preserve">3.31). En el </w:t>
      </w:r>
      <w:r w:rsidR="00316D97">
        <w:rPr>
          <w:rFonts w:ascii="Times New Roman" w:eastAsia="Calibri" w:hAnsi="Times New Roman" w:cs="Times New Roman"/>
          <w:sz w:val="24"/>
          <w:szCs w:val="24"/>
        </w:rPr>
        <w:t>caso de los hijos</w:t>
      </w:r>
      <w:r w:rsidR="00617F94">
        <w:rPr>
          <w:rFonts w:ascii="Times New Roman" w:eastAsia="Calibri" w:hAnsi="Times New Roman" w:cs="Times New Roman"/>
          <w:sz w:val="24"/>
          <w:szCs w:val="24"/>
        </w:rPr>
        <w:t>,</w:t>
      </w:r>
      <w:r w:rsidR="00316D97">
        <w:rPr>
          <w:rFonts w:ascii="Times New Roman" w:eastAsia="Calibri" w:hAnsi="Times New Roman" w:cs="Times New Roman"/>
          <w:sz w:val="24"/>
          <w:szCs w:val="24"/>
        </w:rPr>
        <w:t xml:space="preserve"> tenían entre </w:t>
      </w:r>
      <w:r w:rsidR="00617F94">
        <w:rPr>
          <w:rFonts w:ascii="Times New Roman" w:eastAsia="Calibri" w:hAnsi="Times New Roman" w:cs="Times New Roman"/>
          <w:sz w:val="24"/>
          <w:szCs w:val="24"/>
        </w:rPr>
        <w:t xml:space="preserve">6 </w:t>
      </w:r>
      <w:r w:rsidR="003517D3">
        <w:rPr>
          <w:rFonts w:ascii="Times New Roman" w:eastAsia="Calibri" w:hAnsi="Times New Roman" w:cs="Times New Roman"/>
          <w:sz w:val="24"/>
          <w:szCs w:val="24"/>
        </w:rPr>
        <w:t>y 10</w:t>
      </w:r>
      <w:r w:rsidR="00751C6C">
        <w:rPr>
          <w:rFonts w:ascii="Times New Roman" w:eastAsia="Calibri" w:hAnsi="Times New Roman" w:cs="Times New Roman"/>
          <w:sz w:val="24"/>
          <w:szCs w:val="24"/>
        </w:rPr>
        <w:t xml:space="preserve"> </w:t>
      </w:r>
      <w:proofErr w:type="gramStart"/>
      <w:r w:rsidR="00751C6C">
        <w:rPr>
          <w:rFonts w:ascii="Times New Roman" w:eastAsia="Calibri" w:hAnsi="Times New Roman" w:cs="Times New Roman"/>
          <w:sz w:val="24"/>
          <w:szCs w:val="24"/>
        </w:rPr>
        <w:t>años de edad</w:t>
      </w:r>
      <w:proofErr w:type="gramEnd"/>
      <w:r w:rsidR="00751C6C">
        <w:rPr>
          <w:rFonts w:ascii="Times New Roman" w:eastAsia="Calibri" w:hAnsi="Times New Roman" w:cs="Times New Roman"/>
          <w:sz w:val="24"/>
          <w:szCs w:val="24"/>
        </w:rPr>
        <w:t xml:space="preserve"> y</w:t>
      </w:r>
      <w:r w:rsidR="00617F94">
        <w:rPr>
          <w:rFonts w:ascii="Times New Roman" w:eastAsia="Calibri" w:hAnsi="Times New Roman" w:cs="Times New Roman"/>
          <w:sz w:val="24"/>
          <w:szCs w:val="24"/>
        </w:rPr>
        <w:t xml:space="preserve"> un</w:t>
      </w:r>
      <w:r w:rsidR="00751C6C">
        <w:rPr>
          <w:rFonts w:ascii="Times New Roman" w:eastAsia="Calibri" w:hAnsi="Times New Roman" w:cs="Times New Roman"/>
          <w:sz w:val="24"/>
          <w:szCs w:val="24"/>
        </w:rPr>
        <w:t xml:space="preserve"> IMC de 17.86</w:t>
      </w:r>
      <w:r w:rsidR="00C62124" w:rsidRPr="00E76E7C">
        <w:rPr>
          <w:rFonts w:ascii="Times New Roman" w:eastAsia="Calibri" w:hAnsi="Times New Roman" w:cs="Times New Roman"/>
          <w:sz w:val="24"/>
          <w:szCs w:val="24"/>
        </w:rPr>
        <w:t xml:space="preserve"> (</w:t>
      </w:r>
      <w:r w:rsidR="00C62124" w:rsidRPr="000A05F9">
        <w:rPr>
          <w:rFonts w:ascii="Times New Roman" w:eastAsia="Calibri" w:hAnsi="Times New Roman" w:cs="Times New Roman"/>
          <w:sz w:val="24"/>
          <w:szCs w:val="24"/>
        </w:rPr>
        <w:t>DE</w:t>
      </w:r>
      <w:r w:rsidR="00C174D9">
        <w:rPr>
          <w:rFonts w:ascii="Times New Roman" w:eastAsia="Calibri" w:hAnsi="Times New Roman" w:cs="Times New Roman"/>
          <w:i/>
          <w:sz w:val="24"/>
          <w:szCs w:val="24"/>
        </w:rPr>
        <w:t xml:space="preserve"> </w:t>
      </w:r>
      <w:r w:rsidR="00C62124" w:rsidRPr="00E76E7C">
        <w:rPr>
          <w:rFonts w:ascii="Times New Roman" w:eastAsia="Calibri" w:hAnsi="Times New Roman" w:cs="Times New Roman"/>
          <w:sz w:val="24"/>
          <w:szCs w:val="24"/>
        </w:rPr>
        <w:t>=</w:t>
      </w:r>
      <w:r w:rsidR="00C174D9">
        <w:rPr>
          <w:rFonts w:ascii="Times New Roman" w:eastAsia="Calibri" w:hAnsi="Times New Roman" w:cs="Times New Roman"/>
          <w:sz w:val="24"/>
          <w:szCs w:val="24"/>
        </w:rPr>
        <w:t xml:space="preserve"> </w:t>
      </w:r>
      <w:r w:rsidR="00751C6C">
        <w:rPr>
          <w:rFonts w:ascii="Times New Roman" w:eastAsia="Calibri" w:hAnsi="Times New Roman" w:cs="Times New Roman"/>
          <w:sz w:val="24"/>
          <w:szCs w:val="24"/>
        </w:rPr>
        <w:t>3.49</w:t>
      </w:r>
      <w:r w:rsidR="00C62124" w:rsidRPr="00E76E7C">
        <w:rPr>
          <w:rFonts w:ascii="Times New Roman" w:eastAsia="Calibri" w:hAnsi="Times New Roman" w:cs="Times New Roman"/>
          <w:sz w:val="24"/>
          <w:szCs w:val="24"/>
        </w:rPr>
        <w:t>)</w:t>
      </w:r>
      <w:r w:rsidR="00E12CEE">
        <w:rPr>
          <w:rFonts w:ascii="Times New Roman" w:eastAsia="Calibri" w:hAnsi="Times New Roman" w:cs="Times New Roman"/>
          <w:sz w:val="24"/>
          <w:szCs w:val="24"/>
        </w:rPr>
        <w:t xml:space="preserve"> (ver tabla 1)</w:t>
      </w:r>
      <w:r w:rsidR="00C62124" w:rsidRPr="00E76E7C">
        <w:rPr>
          <w:rFonts w:ascii="Times New Roman" w:eastAsia="Calibri" w:hAnsi="Times New Roman" w:cs="Times New Roman"/>
          <w:sz w:val="24"/>
          <w:szCs w:val="24"/>
        </w:rPr>
        <w:t>.</w:t>
      </w:r>
    </w:p>
    <w:p w14:paraId="7BC8B6F2" w14:textId="5E1F6A22" w:rsidR="00F20802" w:rsidRDefault="00F20802" w:rsidP="000A05F9">
      <w:pPr>
        <w:spacing w:after="0" w:line="360" w:lineRule="auto"/>
        <w:ind w:firstLine="708"/>
        <w:jc w:val="both"/>
        <w:rPr>
          <w:rFonts w:ascii="Times New Roman" w:eastAsia="Calibri" w:hAnsi="Times New Roman" w:cs="Times New Roman"/>
          <w:sz w:val="24"/>
          <w:szCs w:val="24"/>
        </w:rPr>
      </w:pPr>
    </w:p>
    <w:p w14:paraId="76377CE1" w14:textId="49BEBE78" w:rsidR="00F20802" w:rsidRDefault="00F20802" w:rsidP="000A05F9">
      <w:pPr>
        <w:spacing w:after="0" w:line="360" w:lineRule="auto"/>
        <w:ind w:firstLine="708"/>
        <w:jc w:val="both"/>
        <w:rPr>
          <w:rFonts w:ascii="Times New Roman" w:eastAsia="Calibri" w:hAnsi="Times New Roman" w:cs="Times New Roman"/>
          <w:sz w:val="24"/>
          <w:szCs w:val="24"/>
        </w:rPr>
      </w:pPr>
    </w:p>
    <w:p w14:paraId="359DEFD0" w14:textId="0705DFD3" w:rsidR="00F20802" w:rsidRDefault="00F20802" w:rsidP="000A05F9">
      <w:pPr>
        <w:spacing w:after="0" w:line="360" w:lineRule="auto"/>
        <w:ind w:firstLine="708"/>
        <w:jc w:val="both"/>
        <w:rPr>
          <w:rFonts w:ascii="Times New Roman" w:eastAsia="Calibri" w:hAnsi="Times New Roman" w:cs="Times New Roman"/>
          <w:sz w:val="24"/>
          <w:szCs w:val="24"/>
        </w:rPr>
      </w:pPr>
    </w:p>
    <w:p w14:paraId="07684C4A" w14:textId="474373EC" w:rsidR="00F20802" w:rsidRDefault="00F20802" w:rsidP="000A05F9">
      <w:pPr>
        <w:spacing w:after="0" w:line="360" w:lineRule="auto"/>
        <w:ind w:firstLine="708"/>
        <w:jc w:val="both"/>
        <w:rPr>
          <w:rFonts w:ascii="Times New Roman" w:eastAsia="Calibri" w:hAnsi="Times New Roman" w:cs="Times New Roman"/>
          <w:sz w:val="24"/>
          <w:szCs w:val="24"/>
        </w:rPr>
      </w:pPr>
    </w:p>
    <w:p w14:paraId="01C2F1B1" w14:textId="2EBEB552" w:rsidR="00F20802" w:rsidRDefault="00F20802" w:rsidP="000A05F9">
      <w:pPr>
        <w:spacing w:after="0" w:line="360" w:lineRule="auto"/>
        <w:ind w:firstLine="708"/>
        <w:jc w:val="both"/>
        <w:rPr>
          <w:rFonts w:ascii="Times New Roman" w:eastAsia="Calibri" w:hAnsi="Times New Roman" w:cs="Times New Roman"/>
          <w:sz w:val="24"/>
          <w:szCs w:val="24"/>
        </w:rPr>
      </w:pPr>
    </w:p>
    <w:p w14:paraId="653ED019" w14:textId="77777777" w:rsidR="00F20802" w:rsidRPr="00E76E7C" w:rsidRDefault="00F20802" w:rsidP="000A05F9">
      <w:pPr>
        <w:spacing w:after="0" w:line="360" w:lineRule="auto"/>
        <w:ind w:firstLine="708"/>
        <w:jc w:val="both"/>
        <w:rPr>
          <w:rFonts w:ascii="Times New Roman" w:eastAsia="Calibri" w:hAnsi="Times New Roman" w:cs="Times New Roman"/>
          <w:sz w:val="24"/>
          <w:szCs w:val="24"/>
        </w:rPr>
      </w:pPr>
    </w:p>
    <w:p w14:paraId="5471277F" w14:textId="77777777" w:rsidR="00C62124" w:rsidRPr="00E76E7C" w:rsidRDefault="00C62124" w:rsidP="008B7E37">
      <w:pPr>
        <w:spacing w:after="0" w:line="360" w:lineRule="auto"/>
        <w:jc w:val="both"/>
        <w:rPr>
          <w:rFonts w:ascii="Times New Roman" w:eastAsia="Calibri" w:hAnsi="Times New Roman" w:cs="Times New Roman"/>
          <w:sz w:val="24"/>
          <w:szCs w:val="24"/>
        </w:rPr>
      </w:pPr>
    </w:p>
    <w:p w14:paraId="14051BE4" w14:textId="2CD647FD" w:rsidR="00C62124" w:rsidRPr="00E76E7C" w:rsidRDefault="00C62124" w:rsidP="000A05F9">
      <w:pPr>
        <w:spacing w:after="0" w:line="360" w:lineRule="auto"/>
        <w:jc w:val="center"/>
        <w:rPr>
          <w:rFonts w:ascii="Times New Roman" w:eastAsia="Calibri" w:hAnsi="Times New Roman" w:cs="Times New Roman"/>
          <w:sz w:val="24"/>
          <w:szCs w:val="24"/>
        </w:rPr>
      </w:pPr>
      <w:r w:rsidRPr="000A05F9">
        <w:rPr>
          <w:rFonts w:ascii="Times New Roman" w:eastAsia="Calibri" w:hAnsi="Times New Roman" w:cs="Times New Roman"/>
          <w:b/>
          <w:sz w:val="24"/>
          <w:szCs w:val="24"/>
        </w:rPr>
        <w:lastRenderedPageBreak/>
        <w:t>Tabla 1</w:t>
      </w:r>
      <w:r w:rsidR="00617F94">
        <w:rPr>
          <w:rFonts w:ascii="Times New Roman" w:eastAsia="Calibri" w:hAnsi="Times New Roman" w:cs="Times New Roman"/>
          <w:sz w:val="24"/>
          <w:szCs w:val="24"/>
        </w:rPr>
        <w:t>.</w:t>
      </w:r>
      <w:r w:rsidRPr="00E76E7C">
        <w:rPr>
          <w:rFonts w:ascii="Times New Roman" w:eastAsia="Calibri" w:hAnsi="Times New Roman" w:cs="Times New Roman"/>
          <w:sz w:val="24"/>
          <w:szCs w:val="24"/>
        </w:rPr>
        <w:t xml:space="preserve"> Datos descriptivos de los participantes: variables cuantitativas</w:t>
      </w:r>
    </w:p>
    <w:tbl>
      <w:tblPr>
        <w:tblStyle w:val="Tablaconcuadrcula"/>
        <w:tblW w:w="890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7"/>
        <w:gridCol w:w="1143"/>
        <w:gridCol w:w="1143"/>
        <w:gridCol w:w="1286"/>
        <w:gridCol w:w="1286"/>
        <w:gridCol w:w="1048"/>
      </w:tblGrid>
      <w:tr w:rsidR="00C62124" w:rsidRPr="00E76E7C" w14:paraId="6D8ACF9C" w14:textId="77777777" w:rsidTr="00617F94">
        <w:trPr>
          <w:trHeight w:val="783"/>
        </w:trPr>
        <w:tc>
          <w:tcPr>
            <w:tcW w:w="2997" w:type="dxa"/>
            <w:tcBorders>
              <w:top w:val="single" w:sz="4" w:space="0" w:color="auto"/>
              <w:bottom w:val="single" w:sz="4" w:space="0" w:color="auto"/>
            </w:tcBorders>
          </w:tcPr>
          <w:p w14:paraId="230BAAC2" w14:textId="77777777" w:rsidR="00C62124" w:rsidRPr="000A05F9" w:rsidRDefault="00C62124" w:rsidP="00503BC0">
            <w:pPr>
              <w:spacing w:line="300" w:lineRule="exact"/>
              <w:jc w:val="center"/>
              <w:rPr>
                <w:rFonts w:ascii="Times New Roman" w:eastAsia="Calibri" w:hAnsi="Times New Roman" w:cs="Times New Roman"/>
                <w:b/>
                <w:sz w:val="24"/>
                <w:szCs w:val="24"/>
              </w:rPr>
            </w:pPr>
            <w:r w:rsidRPr="000A05F9">
              <w:rPr>
                <w:rFonts w:ascii="Times New Roman" w:eastAsia="Calibri" w:hAnsi="Times New Roman" w:cs="Times New Roman"/>
                <w:b/>
                <w:sz w:val="24"/>
                <w:szCs w:val="24"/>
              </w:rPr>
              <w:t>Variable</w:t>
            </w:r>
          </w:p>
        </w:tc>
        <w:tc>
          <w:tcPr>
            <w:tcW w:w="1143" w:type="dxa"/>
            <w:tcBorders>
              <w:top w:val="single" w:sz="4" w:space="0" w:color="auto"/>
              <w:bottom w:val="single" w:sz="4" w:space="0" w:color="auto"/>
            </w:tcBorders>
          </w:tcPr>
          <w:p w14:paraId="11A29F68" w14:textId="77777777" w:rsidR="00C62124" w:rsidRPr="000A05F9" w:rsidRDefault="00C62124" w:rsidP="00503BC0">
            <w:pPr>
              <w:spacing w:line="300" w:lineRule="exact"/>
              <w:jc w:val="center"/>
              <w:rPr>
                <w:rFonts w:ascii="Times New Roman" w:eastAsia="Calibri" w:hAnsi="Times New Roman" w:cs="Times New Roman"/>
                <w:b/>
                <w:sz w:val="24"/>
                <w:szCs w:val="24"/>
              </w:rPr>
            </w:pPr>
            <w:r w:rsidRPr="000A05F9">
              <w:rPr>
                <w:rFonts w:ascii="Times New Roman" w:eastAsia="Calibri" w:hAnsi="Times New Roman" w:cs="Times New Roman"/>
                <w:b/>
                <w:sz w:val="24"/>
                <w:szCs w:val="24"/>
              </w:rPr>
              <w:t>Valor Mínimo</w:t>
            </w:r>
          </w:p>
        </w:tc>
        <w:tc>
          <w:tcPr>
            <w:tcW w:w="1143" w:type="dxa"/>
            <w:tcBorders>
              <w:top w:val="single" w:sz="4" w:space="0" w:color="auto"/>
              <w:bottom w:val="single" w:sz="4" w:space="0" w:color="auto"/>
            </w:tcBorders>
          </w:tcPr>
          <w:p w14:paraId="26CA24D6" w14:textId="77777777" w:rsidR="00C62124" w:rsidRPr="000A05F9" w:rsidRDefault="00C62124" w:rsidP="00503BC0">
            <w:pPr>
              <w:spacing w:line="300" w:lineRule="exact"/>
              <w:jc w:val="center"/>
              <w:rPr>
                <w:rFonts w:ascii="Times New Roman" w:eastAsia="Calibri" w:hAnsi="Times New Roman" w:cs="Times New Roman"/>
                <w:b/>
                <w:sz w:val="24"/>
                <w:szCs w:val="24"/>
              </w:rPr>
            </w:pPr>
            <w:r w:rsidRPr="000A05F9">
              <w:rPr>
                <w:rFonts w:ascii="Times New Roman" w:eastAsia="Calibri" w:hAnsi="Times New Roman" w:cs="Times New Roman"/>
                <w:b/>
                <w:sz w:val="24"/>
                <w:szCs w:val="24"/>
              </w:rPr>
              <w:t>Valor Máximo</w:t>
            </w:r>
          </w:p>
        </w:tc>
        <w:tc>
          <w:tcPr>
            <w:tcW w:w="1286" w:type="dxa"/>
            <w:tcBorders>
              <w:top w:val="single" w:sz="4" w:space="0" w:color="auto"/>
              <w:bottom w:val="single" w:sz="4" w:space="0" w:color="auto"/>
            </w:tcBorders>
          </w:tcPr>
          <w:p w14:paraId="33F3E73B" w14:textId="77777777" w:rsidR="00C62124" w:rsidRPr="000A05F9" w:rsidRDefault="00C62124" w:rsidP="00503BC0">
            <w:pPr>
              <w:spacing w:line="300" w:lineRule="exact"/>
              <w:jc w:val="center"/>
              <w:rPr>
                <w:rFonts w:ascii="Times New Roman" w:eastAsia="Calibri" w:hAnsi="Times New Roman" w:cs="Times New Roman"/>
                <w:b/>
                <w:sz w:val="24"/>
                <w:szCs w:val="24"/>
              </w:rPr>
            </w:pPr>
            <w:r w:rsidRPr="000A05F9">
              <w:rPr>
                <w:rFonts w:ascii="Times New Roman" w:eastAsia="Calibri" w:hAnsi="Times New Roman" w:cs="Times New Roman"/>
                <w:b/>
                <w:sz w:val="24"/>
                <w:szCs w:val="24"/>
              </w:rPr>
              <w:t>Media</w:t>
            </w:r>
          </w:p>
        </w:tc>
        <w:tc>
          <w:tcPr>
            <w:tcW w:w="1286" w:type="dxa"/>
            <w:tcBorders>
              <w:top w:val="single" w:sz="4" w:space="0" w:color="auto"/>
              <w:bottom w:val="single" w:sz="4" w:space="0" w:color="auto"/>
            </w:tcBorders>
          </w:tcPr>
          <w:p w14:paraId="2EFA92D5" w14:textId="77777777" w:rsidR="00C62124" w:rsidRPr="000A05F9" w:rsidRDefault="00C62124" w:rsidP="00503BC0">
            <w:pPr>
              <w:spacing w:line="300" w:lineRule="exact"/>
              <w:jc w:val="center"/>
              <w:rPr>
                <w:rFonts w:ascii="Times New Roman" w:eastAsia="Calibri" w:hAnsi="Times New Roman" w:cs="Times New Roman"/>
                <w:b/>
                <w:sz w:val="24"/>
                <w:szCs w:val="24"/>
              </w:rPr>
            </w:pPr>
            <w:r w:rsidRPr="000A05F9">
              <w:rPr>
                <w:rFonts w:ascii="Times New Roman" w:eastAsia="Calibri" w:hAnsi="Times New Roman" w:cs="Times New Roman"/>
                <w:b/>
                <w:sz w:val="24"/>
                <w:szCs w:val="24"/>
              </w:rPr>
              <w:t>Mediana</w:t>
            </w:r>
          </w:p>
        </w:tc>
        <w:tc>
          <w:tcPr>
            <w:tcW w:w="1048" w:type="dxa"/>
            <w:tcBorders>
              <w:top w:val="single" w:sz="4" w:space="0" w:color="auto"/>
              <w:bottom w:val="single" w:sz="4" w:space="0" w:color="auto"/>
            </w:tcBorders>
          </w:tcPr>
          <w:p w14:paraId="5DDFCB65" w14:textId="77777777" w:rsidR="00C62124" w:rsidRPr="000A05F9" w:rsidRDefault="00C62124" w:rsidP="00503BC0">
            <w:pPr>
              <w:spacing w:line="300" w:lineRule="exact"/>
              <w:jc w:val="center"/>
              <w:rPr>
                <w:rFonts w:ascii="Times New Roman" w:eastAsia="Calibri" w:hAnsi="Times New Roman" w:cs="Times New Roman"/>
                <w:b/>
                <w:sz w:val="24"/>
                <w:szCs w:val="24"/>
              </w:rPr>
            </w:pPr>
            <w:r w:rsidRPr="000A05F9">
              <w:rPr>
                <w:rFonts w:ascii="Times New Roman" w:eastAsia="Calibri" w:hAnsi="Times New Roman" w:cs="Times New Roman"/>
                <w:b/>
                <w:sz w:val="24"/>
                <w:szCs w:val="24"/>
              </w:rPr>
              <w:t>DE</w:t>
            </w:r>
          </w:p>
        </w:tc>
      </w:tr>
      <w:tr w:rsidR="00C62124" w:rsidRPr="00E76E7C" w14:paraId="48640D81" w14:textId="77777777" w:rsidTr="00751C6C">
        <w:trPr>
          <w:trHeight w:val="384"/>
        </w:trPr>
        <w:tc>
          <w:tcPr>
            <w:tcW w:w="8903" w:type="dxa"/>
            <w:gridSpan w:val="6"/>
            <w:tcBorders>
              <w:top w:val="single" w:sz="4" w:space="0" w:color="auto"/>
              <w:bottom w:val="single" w:sz="4" w:space="0" w:color="auto"/>
            </w:tcBorders>
          </w:tcPr>
          <w:p w14:paraId="014B7F6C" w14:textId="4D1A9D8E" w:rsidR="00C62124" w:rsidRPr="00E76E7C" w:rsidRDefault="001A4A31" w:rsidP="00503BC0">
            <w:pPr>
              <w:spacing w:line="300" w:lineRule="exact"/>
              <w:jc w:val="both"/>
              <w:rPr>
                <w:rFonts w:ascii="Times New Roman" w:eastAsia="Calibri" w:hAnsi="Times New Roman" w:cs="Times New Roman"/>
                <w:b/>
                <w:sz w:val="24"/>
                <w:szCs w:val="24"/>
              </w:rPr>
            </w:pPr>
            <w:r>
              <w:rPr>
                <w:rFonts w:ascii="Times New Roman" w:eastAsia="Calibri" w:hAnsi="Times New Roman" w:cs="Times New Roman"/>
                <w:b/>
                <w:sz w:val="24"/>
                <w:szCs w:val="24"/>
              </w:rPr>
              <w:t>Datos de la madre</w:t>
            </w:r>
          </w:p>
        </w:tc>
      </w:tr>
      <w:tr w:rsidR="00C62124" w:rsidRPr="00E76E7C" w14:paraId="6C640C05" w14:textId="77777777" w:rsidTr="00617F94">
        <w:trPr>
          <w:trHeight w:val="384"/>
        </w:trPr>
        <w:tc>
          <w:tcPr>
            <w:tcW w:w="2997" w:type="dxa"/>
            <w:tcBorders>
              <w:top w:val="single" w:sz="4" w:space="0" w:color="auto"/>
            </w:tcBorders>
          </w:tcPr>
          <w:p w14:paraId="4166DB57"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Edad</w:t>
            </w:r>
          </w:p>
        </w:tc>
        <w:tc>
          <w:tcPr>
            <w:tcW w:w="1143" w:type="dxa"/>
            <w:tcBorders>
              <w:top w:val="single" w:sz="4" w:space="0" w:color="auto"/>
            </w:tcBorders>
          </w:tcPr>
          <w:p w14:paraId="21F976DE"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23.00</w:t>
            </w:r>
          </w:p>
        </w:tc>
        <w:tc>
          <w:tcPr>
            <w:tcW w:w="1143" w:type="dxa"/>
            <w:tcBorders>
              <w:top w:val="single" w:sz="4" w:space="0" w:color="auto"/>
            </w:tcBorders>
          </w:tcPr>
          <w:p w14:paraId="7A51E974"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46.00</w:t>
            </w:r>
          </w:p>
        </w:tc>
        <w:tc>
          <w:tcPr>
            <w:tcW w:w="1286" w:type="dxa"/>
            <w:tcBorders>
              <w:top w:val="single" w:sz="4" w:space="0" w:color="auto"/>
            </w:tcBorders>
          </w:tcPr>
          <w:p w14:paraId="3375F9EF" w14:textId="138B8F87" w:rsidR="00C62124" w:rsidRPr="00E76E7C" w:rsidRDefault="00D3151F" w:rsidP="00503BC0">
            <w:pPr>
              <w:spacing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33..09</w:t>
            </w:r>
          </w:p>
        </w:tc>
        <w:tc>
          <w:tcPr>
            <w:tcW w:w="1286" w:type="dxa"/>
            <w:tcBorders>
              <w:top w:val="single" w:sz="4" w:space="0" w:color="auto"/>
            </w:tcBorders>
          </w:tcPr>
          <w:p w14:paraId="500203CA" w14:textId="786513EF" w:rsidR="00C62124" w:rsidRPr="00E76E7C" w:rsidRDefault="00D3151F" w:rsidP="00503BC0">
            <w:pPr>
              <w:spacing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33.5</w:t>
            </w:r>
            <w:r w:rsidR="00C62124" w:rsidRPr="00E76E7C">
              <w:rPr>
                <w:rFonts w:ascii="Times New Roman" w:eastAsia="Calibri" w:hAnsi="Times New Roman" w:cs="Times New Roman"/>
                <w:sz w:val="24"/>
                <w:szCs w:val="24"/>
              </w:rPr>
              <w:t>0</w:t>
            </w:r>
          </w:p>
        </w:tc>
        <w:tc>
          <w:tcPr>
            <w:tcW w:w="1048" w:type="dxa"/>
            <w:tcBorders>
              <w:top w:val="single" w:sz="4" w:space="0" w:color="auto"/>
            </w:tcBorders>
          </w:tcPr>
          <w:p w14:paraId="78583E89" w14:textId="5EA7E3B6" w:rsidR="00C62124" w:rsidRPr="00E76E7C" w:rsidRDefault="00D3151F" w:rsidP="00503BC0">
            <w:pPr>
              <w:spacing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4.91</w:t>
            </w:r>
          </w:p>
        </w:tc>
      </w:tr>
      <w:tr w:rsidR="00C62124" w:rsidRPr="00E76E7C" w14:paraId="1FD89CE5" w14:textId="77777777" w:rsidTr="00617F94">
        <w:trPr>
          <w:trHeight w:val="398"/>
        </w:trPr>
        <w:tc>
          <w:tcPr>
            <w:tcW w:w="2997" w:type="dxa"/>
          </w:tcPr>
          <w:p w14:paraId="552E1E91"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Peso</w:t>
            </w:r>
          </w:p>
        </w:tc>
        <w:tc>
          <w:tcPr>
            <w:tcW w:w="1143" w:type="dxa"/>
          </w:tcPr>
          <w:p w14:paraId="6557792A" w14:textId="106AB3CC" w:rsidR="00C62124" w:rsidRPr="00E76E7C" w:rsidRDefault="00D3151F" w:rsidP="00503BC0">
            <w:pPr>
              <w:spacing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45.30</w:t>
            </w:r>
          </w:p>
        </w:tc>
        <w:tc>
          <w:tcPr>
            <w:tcW w:w="1143" w:type="dxa"/>
          </w:tcPr>
          <w:p w14:paraId="67D02DF3"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81.00</w:t>
            </w:r>
          </w:p>
        </w:tc>
        <w:tc>
          <w:tcPr>
            <w:tcW w:w="1286" w:type="dxa"/>
          </w:tcPr>
          <w:p w14:paraId="387FC07C" w14:textId="1EC753FE" w:rsidR="00C62124" w:rsidRPr="00E76E7C" w:rsidRDefault="00D3151F" w:rsidP="00503BC0">
            <w:pPr>
              <w:spacing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63.16</w:t>
            </w:r>
          </w:p>
        </w:tc>
        <w:tc>
          <w:tcPr>
            <w:tcW w:w="1286" w:type="dxa"/>
          </w:tcPr>
          <w:p w14:paraId="18081C88"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63.00</w:t>
            </w:r>
          </w:p>
        </w:tc>
        <w:tc>
          <w:tcPr>
            <w:tcW w:w="1048" w:type="dxa"/>
          </w:tcPr>
          <w:p w14:paraId="0A3B4BD3" w14:textId="46A6CA29" w:rsidR="00C62124" w:rsidRPr="00E76E7C" w:rsidRDefault="00D3151F" w:rsidP="00503BC0">
            <w:pPr>
              <w:spacing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7.09</w:t>
            </w:r>
          </w:p>
        </w:tc>
      </w:tr>
      <w:tr w:rsidR="00C62124" w:rsidRPr="00E76E7C" w14:paraId="2D9A510B" w14:textId="77777777" w:rsidTr="00617F94">
        <w:trPr>
          <w:trHeight w:val="398"/>
        </w:trPr>
        <w:tc>
          <w:tcPr>
            <w:tcW w:w="2997" w:type="dxa"/>
          </w:tcPr>
          <w:p w14:paraId="5407BC5B"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Talla</w:t>
            </w:r>
          </w:p>
        </w:tc>
        <w:tc>
          <w:tcPr>
            <w:tcW w:w="1143" w:type="dxa"/>
          </w:tcPr>
          <w:p w14:paraId="47D1CD9E"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1.43</w:t>
            </w:r>
          </w:p>
        </w:tc>
        <w:tc>
          <w:tcPr>
            <w:tcW w:w="1143" w:type="dxa"/>
          </w:tcPr>
          <w:p w14:paraId="56CA0914"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1.65</w:t>
            </w:r>
          </w:p>
        </w:tc>
        <w:tc>
          <w:tcPr>
            <w:tcW w:w="1286" w:type="dxa"/>
          </w:tcPr>
          <w:p w14:paraId="1FCB2693"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1.52</w:t>
            </w:r>
          </w:p>
        </w:tc>
        <w:tc>
          <w:tcPr>
            <w:tcW w:w="1286" w:type="dxa"/>
          </w:tcPr>
          <w:p w14:paraId="4F9394DE" w14:textId="16A5C948" w:rsidR="00C62124" w:rsidRPr="00E76E7C" w:rsidRDefault="00D3151F" w:rsidP="00503BC0">
            <w:pPr>
              <w:spacing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1.53</w:t>
            </w:r>
          </w:p>
        </w:tc>
        <w:tc>
          <w:tcPr>
            <w:tcW w:w="1048" w:type="dxa"/>
          </w:tcPr>
          <w:p w14:paraId="6BC2DCB7" w14:textId="12A61FB8" w:rsidR="00C62124" w:rsidRPr="00E76E7C" w:rsidRDefault="00D3151F" w:rsidP="00503BC0">
            <w:pPr>
              <w:spacing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.039</w:t>
            </w:r>
          </w:p>
        </w:tc>
      </w:tr>
      <w:tr w:rsidR="00C62124" w:rsidRPr="00E76E7C" w14:paraId="2A4D4EC3" w14:textId="77777777" w:rsidTr="00617F94">
        <w:trPr>
          <w:trHeight w:val="384"/>
        </w:trPr>
        <w:tc>
          <w:tcPr>
            <w:tcW w:w="2997" w:type="dxa"/>
            <w:tcBorders>
              <w:bottom w:val="single" w:sz="4" w:space="0" w:color="auto"/>
            </w:tcBorders>
          </w:tcPr>
          <w:p w14:paraId="1423D084"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IMC</w:t>
            </w:r>
          </w:p>
        </w:tc>
        <w:tc>
          <w:tcPr>
            <w:tcW w:w="1143" w:type="dxa"/>
            <w:tcBorders>
              <w:bottom w:val="single" w:sz="4" w:space="0" w:color="auto"/>
            </w:tcBorders>
          </w:tcPr>
          <w:p w14:paraId="3D03104D" w14:textId="5D1F6415" w:rsidR="00C62124" w:rsidRPr="00E76E7C" w:rsidRDefault="00D3151F" w:rsidP="00503BC0">
            <w:pPr>
              <w:spacing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19.61</w:t>
            </w:r>
          </w:p>
        </w:tc>
        <w:tc>
          <w:tcPr>
            <w:tcW w:w="1143" w:type="dxa"/>
            <w:tcBorders>
              <w:bottom w:val="single" w:sz="4" w:space="0" w:color="auto"/>
            </w:tcBorders>
          </w:tcPr>
          <w:p w14:paraId="3995243A"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37.65</w:t>
            </w:r>
          </w:p>
        </w:tc>
        <w:tc>
          <w:tcPr>
            <w:tcW w:w="1286" w:type="dxa"/>
            <w:tcBorders>
              <w:bottom w:val="single" w:sz="4" w:space="0" w:color="auto"/>
            </w:tcBorders>
          </w:tcPr>
          <w:p w14:paraId="299B9F23" w14:textId="363C3486" w:rsidR="00C62124" w:rsidRPr="00E76E7C" w:rsidRDefault="00D3151F" w:rsidP="00503BC0">
            <w:pPr>
              <w:spacing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27.18</w:t>
            </w:r>
          </w:p>
        </w:tc>
        <w:tc>
          <w:tcPr>
            <w:tcW w:w="1286" w:type="dxa"/>
            <w:tcBorders>
              <w:bottom w:val="single" w:sz="4" w:space="0" w:color="auto"/>
            </w:tcBorders>
          </w:tcPr>
          <w:p w14:paraId="5234C1ED" w14:textId="2E3EFC8A" w:rsidR="00C62124" w:rsidRPr="00E76E7C" w:rsidRDefault="00D3151F" w:rsidP="00503BC0">
            <w:pPr>
              <w:spacing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26.93</w:t>
            </w:r>
          </w:p>
        </w:tc>
        <w:tc>
          <w:tcPr>
            <w:tcW w:w="1048" w:type="dxa"/>
            <w:tcBorders>
              <w:bottom w:val="single" w:sz="4" w:space="0" w:color="auto"/>
            </w:tcBorders>
          </w:tcPr>
          <w:p w14:paraId="4D00947D" w14:textId="42DBD549" w:rsidR="00C62124" w:rsidRPr="00E76E7C" w:rsidRDefault="00D3151F" w:rsidP="00503BC0">
            <w:pPr>
              <w:spacing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3.27</w:t>
            </w:r>
          </w:p>
        </w:tc>
      </w:tr>
      <w:tr w:rsidR="00C62124" w:rsidRPr="00E76E7C" w14:paraId="2FB1F76F" w14:textId="77777777" w:rsidTr="00751C6C">
        <w:trPr>
          <w:trHeight w:val="384"/>
        </w:trPr>
        <w:tc>
          <w:tcPr>
            <w:tcW w:w="8903" w:type="dxa"/>
            <w:gridSpan w:val="6"/>
            <w:tcBorders>
              <w:top w:val="single" w:sz="4" w:space="0" w:color="auto"/>
              <w:bottom w:val="single" w:sz="4" w:space="0" w:color="auto"/>
            </w:tcBorders>
          </w:tcPr>
          <w:p w14:paraId="72D35006" w14:textId="77777777" w:rsidR="00C62124" w:rsidRPr="00E76E7C" w:rsidRDefault="00C62124" w:rsidP="00503BC0">
            <w:pPr>
              <w:spacing w:line="300" w:lineRule="exact"/>
              <w:jc w:val="both"/>
              <w:rPr>
                <w:rFonts w:ascii="Times New Roman" w:eastAsia="Calibri" w:hAnsi="Times New Roman" w:cs="Times New Roman"/>
                <w:b/>
                <w:sz w:val="24"/>
                <w:szCs w:val="24"/>
              </w:rPr>
            </w:pPr>
            <w:r w:rsidRPr="00E76E7C">
              <w:rPr>
                <w:rFonts w:ascii="Times New Roman" w:eastAsia="Calibri" w:hAnsi="Times New Roman" w:cs="Times New Roman"/>
                <w:b/>
                <w:sz w:val="24"/>
                <w:szCs w:val="24"/>
              </w:rPr>
              <w:t>Datos del escolar</w:t>
            </w:r>
          </w:p>
        </w:tc>
      </w:tr>
      <w:tr w:rsidR="00C62124" w:rsidRPr="00E76E7C" w14:paraId="2ACE26BA" w14:textId="77777777" w:rsidTr="00617F94">
        <w:trPr>
          <w:trHeight w:val="398"/>
        </w:trPr>
        <w:tc>
          <w:tcPr>
            <w:tcW w:w="2997" w:type="dxa"/>
            <w:tcBorders>
              <w:top w:val="single" w:sz="4" w:space="0" w:color="auto"/>
            </w:tcBorders>
          </w:tcPr>
          <w:p w14:paraId="596E1D89"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Edad</w:t>
            </w:r>
          </w:p>
        </w:tc>
        <w:tc>
          <w:tcPr>
            <w:tcW w:w="1143" w:type="dxa"/>
            <w:tcBorders>
              <w:top w:val="single" w:sz="4" w:space="0" w:color="auto"/>
            </w:tcBorders>
          </w:tcPr>
          <w:p w14:paraId="70700428"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6.00</w:t>
            </w:r>
          </w:p>
        </w:tc>
        <w:tc>
          <w:tcPr>
            <w:tcW w:w="1143" w:type="dxa"/>
            <w:tcBorders>
              <w:top w:val="single" w:sz="4" w:space="0" w:color="auto"/>
            </w:tcBorders>
          </w:tcPr>
          <w:p w14:paraId="145C683F" w14:textId="3114B468" w:rsidR="00C62124" w:rsidRPr="00E76E7C" w:rsidRDefault="00D3151F" w:rsidP="00503BC0">
            <w:pPr>
              <w:spacing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00C62124" w:rsidRPr="00E76E7C">
              <w:rPr>
                <w:rFonts w:ascii="Times New Roman" w:eastAsia="Calibri" w:hAnsi="Times New Roman" w:cs="Times New Roman"/>
                <w:sz w:val="24"/>
                <w:szCs w:val="24"/>
              </w:rPr>
              <w:t>.00</w:t>
            </w:r>
          </w:p>
        </w:tc>
        <w:tc>
          <w:tcPr>
            <w:tcW w:w="1286" w:type="dxa"/>
            <w:tcBorders>
              <w:top w:val="single" w:sz="4" w:space="0" w:color="auto"/>
            </w:tcBorders>
          </w:tcPr>
          <w:p w14:paraId="3817FA26" w14:textId="10A14011" w:rsidR="00C62124" w:rsidRPr="00E76E7C" w:rsidRDefault="00D3151F" w:rsidP="00503BC0">
            <w:pPr>
              <w:spacing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8.66</w:t>
            </w:r>
          </w:p>
        </w:tc>
        <w:tc>
          <w:tcPr>
            <w:tcW w:w="1286" w:type="dxa"/>
            <w:tcBorders>
              <w:top w:val="single" w:sz="4" w:space="0" w:color="auto"/>
            </w:tcBorders>
          </w:tcPr>
          <w:p w14:paraId="0AE465AA"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9.00</w:t>
            </w:r>
          </w:p>
        </w:tc>
        <w:tc>
          <w:tcPr>
            <w:tcW w:w="1048" w:type="dxa"/>
            <w:tcBorders>
              <w:top w:val="single" w:sz="4" w:space="0" w:color="auto"/>
            </w:tcBorders>
          </w:tcPr>
          <w:p w14:paraId="771CE6C6" w14:textId="0E71D502" w:rsidR="00C62124" w:rsidRPr="00E76E7C" w:rsidRDefault="00D3151F" w:rsidP="00503BC0">
            <w:pPr>
              <w:spacing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1.17</w:t>
            </w:r>
          </w:p>
        </w:tc>
      </w:tr>
      <w:tr w:rsidR="00C62124" w:rsidRPr="00E76E7C" w14:paraId="12EF7D1D" w14:textId="77777777" w:rsidTr="00617F94">
        <w:trPr>
          <w:trHeight w:val="384"/>
        </w:trPr>
        <w:tc>
          <w:tcPr>
            <w:tcW w:w="2997" w:type="dxa"/>
          </w:tcPr>
          <w:p w14:paraId="41B07D85"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Peso</w:t>
            </w:r>
          </w:p>
        </w:tc>
        <w:tc>
          <w:tcPr>
            <w:tcW w:w="1143" w:type="dxa"/>
          </w:tcPr>
          <w:p w14:paraId="2ACC29E4"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17.00</w:t>
            </w:r>
          </w:p>
        </w:tc>
        <w:tc>
          <w:tcPr>
            <w:tcW w:w="1143" w:type="dxa"/>
          </w:tcPr>
          <w:p w14:paraId="756FC9BF"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67.00</w:t>
            </w:r>
          </w:p>
        </w:tc>
        <w:tc>
          <w:tcPr>
            <w:tcW w:w="1286" w:type="dxa"/>
          </w:tcPr>
          <w:p w14:paraId="5C9B8DE2" w14:textId="27D98BCD" w:rsidR="00C62124" w:rsidRPr="00E76E7C" w:rsidRDefault="00D3151F" w:rsidP="00503BC0">
            <w:pPr>
              <w:spacing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31.15</w:t>
            </w:r>
          </w:p>
        </w:tc>
        <w:tc>
          <w:tcPr>
            <w:tcW w:w="1286" w:type="dxa"/>
          </w:tcPr>
          <w:p w14:paraId="569F0DB6" w14:textId="08BDF720" w:rsidR="00C62124" w:rsidRPr="00E76E7C" w:rsidRDefault="00D3151F" w:rsidP="00503BC0">
            <w:pPr>
              <w:spacing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29.00</w:t>
            </w:r>
          </w:p>
        </w:tc>
        <w:tc>
          <w:tcPr>
            <w:tcW w:w="1048" w:type="dxa"/>
          </w:tcPr>
          <w:p w14:paraId="2EDDED90" w14:textId="70E9F08B" w:rsidR="00C62124" w:rsidRPr="00E76E7C" w:rsidRDefault="00D3151F" w:rsidP="00503BC0">
            <w:pPr>
              <w:spacing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9.71</w:t>
            </w:r>
          </w:p>
        </w:tc>
      </w:tr>
      <w:tr w:rsidR="00C62124" w:rsidRPr="00E76E7C" w14:paraId="612F6950" w14:textId="77777777" w:rsidTr="00617F94">
        <w:trPr>
          <w:trHeight w:val="398"/>
        </w:trPr>
        <w:tc>
          <w:tcPr>
            <w:tcW w:w="2997" w:type="dxa"/>
          </w:tcPr>
          <w:p w14:paraId="089F862C"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Talla</w:t>
            </w:r>
          </w:p>
        </w:tc>
        <w:tc>
          <w:tcPr>
            <w:tcW w:w="1143" w:type="dxa"/>
          </w:tcPr>
          <w:p w14:paraId="6AEB0825"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1.10</w:t>
            </w:r>
          </w:p>
        </w:tc>
        <w:tc>
          <w:tcPr>
            <w:tcW w:w="1143" w:type="dxa"/>
          </w:tcPr>
          <w:p w14:paraId="55A45C31" w14:textId="675A34B5" w:rsidR="00C62124" w:rsidRPr="00E76E7C" w:rsidRDefault="00D3151F" w:rsidP="00503BC0">
            <w:pPr>
              <w:spacing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1.54</w:t>
            </w:r>
          </w:p>
        </w:tc>
        <w:tc>
          <w:tcPr>
            <w:tcW w:w="1286" w:type="dxa"/>
          </w:tcPr>
          <w:p w14:paraId="1D719B3F" w14:textId="73FAE930" w:rsidR="00C62124" w:rsidRPr="00E76E7C" w:rsidRDefault="00D3151F" w:rsidP="00503BC0">
            <w:pPr>
              <w:spacing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1.30</w:t>
            </w:r>
          </w:p>
        </w:tc>
        <w:tc>
          <w:tcPr>
            <w:tcW w:w="1286" w:type="dxa"/>
          </w:tcPr>
          <w:p w14:paraId="2A5D7264" w14:textId="12BC264D" w:rsidR="00C62124" w:rsidRPr="00E76E7C" w:rsidRDefault="00D3151F" w:rsidP="00503BC0">
            <w:pPr>
              <w:spacing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1.31</w:t>
            </w:r>
          </w:p>
        </w:tc>
        <w:tc>
          <w:tcPr>
            <w:tcW w:w="1048" w:type="dxa"/>
          </w:tcPr>
          <w:p w14:paraId="5DFA2A23" w14:textId="045785BA" w:rsidR="00C62124" w:rsidRPr="00E76E7C" w:rsidRDefault="00D3151F" w:rsidP="00503BC0">
            <w:pPr>
              <w:spacing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.090</w:t>
            </w:r>
          </w:p>
        </w:tc>
      </w:tr>
      <w:tr w:rsidR="00C62124" w:rsidRPr="00E76E7C" w14:paraId="45162DA5" w14:textId="77777777" w:rsidTr="00617F94">
        <w:trPr>
          <w:trHeight w:val="384"/>
        </w:trPr>
        <w:tc>
          <w:tcPr>
            <w:tcW w:w="2997" w:type="dxa"/>
          </w:tcPr>
          <w:p w14:paraId="72E811C7"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IMC</w:t>
            </w:r>
          </w:p>
        </w:tc>
        <w:tc>
          <w:tcPr>
            <w:tcW w:w="1143" w:type="dxa"/>
          </w:tcPr>
          <w:p w14:paraId="4BFEF8D4"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12.50</w:t>
            </w:r>
          </w:p>
        </w:tc>
        <w:tc>
          <w:tcPr>
            <w:tcW w:w="1143" w:type="dxa"/>
          </w:tcPr>
          <w:p w14:paraId="0F9CA879"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30.59</w:t>
            </w:r>
          </w:p>
        </w:tc>
        <w:tc>
          <w:tcPr>
            <w:tcW w:w="1286" w:type="dxa"/>
          </w:tcPr>
          <w:p w14:paraId="07F7DA11" w14:textId="41D69764" w:rsidR="00C62124" w:rsidRPr="00E76E7C" w:rsidRDefault="00D3151F" w:rsidP="00503BC0">
            <w:pPr>
              <w:spacing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17.86</w:t>
            </w:r>
          </w:p>
        </w:tc>
        <w:tc>
          <w:tcPr>
            <w:tcW w:w="1286" w:type="dxa"/>
          </w:tcPr>
          <w:p w14:paraId="4A7562D1" w14:textId="2FF6BAD8" w:rsidR="00C62124" w:rsidRPr="00E76E7C" w:rsidRDefault="00D3151F" w:rsidP="00503BC0">
            <w:pPr>
              <w:spacing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16.77</w:t>
            </w:r>
          </w:p>
        </w:tc>
        <w:tc>
          <w:tcPr>
            <w:tcW w:w="1048" w:type="dxa"/>
          </w:tcPr>
          <w:p w14:paraId="145CBEF3" w14:textId="4284BC8D" w:rsidR="00C62124" w:rsidRPr="00E76E7C" w:rsidRDefault="00D3151F" w:rsidP="00503BC0">
            <w:pPr>
              <w:spacing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3.49</w:t>
            </w:r>
          </w:p>
        </w:tc>
      </w:tr>
    </w:tbl>
    <w:p w14:paraId="2BD3681E" w14:textId="7EC4A951" w:rsidR="00617F94" w:rsidRDefault="00617F94" w:rsidP="000A05F9">
      <w:pPr>
        <w:spacing w:after="0" w:line="360" w:lineRule="auto"/>
        <w:ind w:left="7080" w:firstLine="708"/>
        <w:rPr>
          <w:rFonts w:ascii="Times New Roman" w:eastAsia="Calibri" w:hAnsi="Times New Roman" w:cs="Times New Roman"/>
          <w:sz w:val="24"/>
          <w:szCs w:val="24"/>
        </w:rPr>
      </w:pPr>
      <w:r>
        <w:rPr>
          <w:rFonts w:ascii="Times New Roman" w:eastAsia="Calibri" w:hAnsi="Times New Roman" w:cs="Times New Roman"/>
          <w:i/>
          <w:sz w:val="24"/>
          <w:szCs w:val="24"/>
        </w:rPr>
        <w:t xml:space="preserve">  </w:t>
      </w:r>
      <w:r w:rsidRPr="00E76E7C">
        <w:rPr>
          <w:rFonts w:ascii="Times New Roman" w:eastAsia="Calibri" w:hAnsi="Times New Roman" w:cs="Times New Roman"/>
          <w:i/>
          <w:sz w:val="24"/>
          <w:szCs w:val="24"/>
        </w:rPr>
        <w:t>n</w:t>
      </w:r>
      <w:r>
        <w:rPr>
          <w:rFonts w:ascii="Times New Roman" w:eastAsia="Calibri" w:hAnsi="Times New Roman" w:cs="Times New Roman"/>
          <w:i/>
          <w:sz w:val="24"/>
          <w:szCs w:val="24"/>
        </w:rPr>
        <w:t xml:space="preserve"> </w:t>
      </w:r>
      <w:r w:rsidRPr="00E76E7C">
        <w:rPr>
          <w:rFonts w:ascii="Times New Roman" w:eastAsia="Calibri" w:hAnsi="Times New Roman" w:cs="Times New Roman"/>
          <w:sz w:val="24"/>
          <w:szCs w:val="24"/>
        </w:rPr>
        <w:t>=</w:t>
      </w:r>
      <w:r>
        <w:rPr>
          <w:rFonts w:ascii="Times New Roman" w:eastAsia="Calibri" w:hAnsi="Times New Roman" w:cs="Times New Roman"/>
          <w:sz w:val="24"/>
          <w:szCs w:val="24"/>
        </w:rPr>
        <w:t xml:space="preserve"> 92</w:t>
      </w:r>
    </w:p>
    <w:p w14:paraId="7EE1E3B6" w14:textId="521999EE" w:rsidR="00C62124" w:rsidRDefault="00C62124" w:rsidP="000A05F9">
      <w:pPr>
        <w:spacing w:after="0" w:line="360" w:lineRule="auto"/>
        <w:jc w:val="center"/>
        <w:rPr>
          <w:rFonts w:ascii="Times New Roman" w:eastAsia="Calibri" w:hAnsi="Times New Roman" w:cs="Times New Roman"/>
          <w:sz w:val="24"/>
          <w:szCs w:val="24"/>
        </w:rPr>
      </w:pPr>
      <w:r w:rsidRPr="00E76E7C">
        <w:rPr>
          <w:rFonts w:ascii="Times New Roman" w:eastAsia="Calibri" w:hAnsi="Times New Roman" w:cs="Times New Roman"/>
          <w:sz w:val="24"/>
          <w:szCs w:val="24"/>
        </w:rPr>
        <w:t>Fuente: Cédula de datos sociodemográficos y antropométricos</w:t>
      </w:r>
    </w:p>
    <w:p w14:paraId="7D560970" w14:textId="77777777" w:rsidR="00617F94" w:rsidRPr="00E76E7C" w:rsidRDefault="00617F94" w:rsidP="000A05F9">
      <w:pPr>
        <w:spacing w:after="0" w:line="360" w:lineRule="auto"/>
        <w:jc w:val="center"/>
        <w:rPr>
          <w:rFonts w:ascii="Times New Roman" w:eastAsia="Calibri" w:hAnsi="Times New Roman" w:cs="Times New Roman"/>
          <w:sz w:val="24"/>
          <w:szCs w:val="24"/>
        </w:rPr>
      </w:pPr>
    </w:p>
    <w:p w14:paraId="32F71136" w14:textId="35C24099" w:rsidR="00C62124" w:rsidRDefault="005701CC" w:rsidP="000A05F9">
      <w:pPr>
        <w:spacing w:after="0" w:line="360" w:lineRule="auto"/>
        <w:ind w:firstLine="708"/>
        <w:jc w:val="both"/>
        <w:rPr>
          <w:rFonts w:ascii="Times New Roman" w:eastAsia="Calibri" w:hAnsi="Times New Roman" w:cs="Times New Roman"/>
          <w:sz w:val="24"/>
          <w:szCs w:val="24"/>
        </w:rPr>
      </w:pPr>
      <w:r w:rsidRPr="00503BC0">
        <w:rPr>
          <w:rFonts w:ascii="Times New Roman" w:eastAsia="Calibri" w:hAnsi="Times New Roman" w:cs="Times New Roman"/>
          <w:sz w:val="24"/>
          <w:szCs w:val="24"/>
        </w:rPr>
        <w:t>Respecto a la valor</w:t>
      </w:r>
      <w:r w:rsidR="00C62124" w:rsidRPr="00503BC0">
        <w:rPr>
          <w:rFonts w:ascii="Times New Roman" w:eastAsia="Calibri" w:hAnsi="Times New Roman" w:cs="Times New Roman"/>
          <w:sz w:val="24"/>
          <w:szCs w:val="24"/>
        </w:rPr>
        <w:t>ación del estado nutricional de los par</w:t>
      </w:r>
      <w:r w:rsidR="00316D97" w:rsidRPr="00503BC0">
        <w:rPr>
          <w:rFonts w:ascii="Times New Roman" w:eastAsia="Calibri" w:hAnsi="Times New Roman" w:cs="Times New Roman"/>
          <w:sz w:val="24"/>
          <w:szCs w:val="24"/>
        </w:rPr>
        <w:t>t</w:t>
      </w:r>
      <w:r w:rsidR="00751C6C" w:rsidRPr="00503BC0">
        <w:rPr>
          <w:rFonts w:ascii="Times New Roman" w:eastAsia="Calibri" w:hAnsi="Times New Roman" w:cs="Times New Roman"/>
          <w:sz w:val="24"/>
          <w:szCs w:val="24"/>
        </w:rPr>
        <w:t>icipantes</w:t>
      </w:r>
      <w:r w:rsidR="00BC1969">
        <w:rPr>
          <w:rFonts w:ascii="Times New Roman" w:eastAsia="Calibri" w:hAnsi="Times New Roman" w:cs="Times New Roman"/>
          <w:sz w:val="24"/>
          <w:szCs w:val="24"/>
        </w:rPr>
        <w:t>,</w:t>
      </w:r>
      <w:r w:rsidR="00751C6C" w:rsidRPr="00503BC0">
        <w:rPr>
          <w:rFonts w:ascii="Times New Roman" w:eastAsia="Calibri" w:hAnsi="Times New Roman" w:cs="Times New Roman"/>
          <w:sz w:val="24"/>
          <w:szCs w:val="24"/>
        </w:rPr>
        <w:t xml:space="preserve"> se </w:t>
      </w:r>
      <w:r w:rsidR="001B5AEC">
        <w:rPr>
          <w:rFonts w:ascii="Times New Roman" w:eastAsia="Calibri" w:hAnsi="Times New Roman" w:cs="Times New Roman"/>
          <w:sz w:val="24"/>
          <w:szCs w:val="24"/>
        </w:rPr>
        <w:t>realizó</w:t>
      </w:r>
      <w:r w:rsidR="001B5AEC" w:rsidRPr="00503BC0">
        <w:rPr>
          <w:rFonts w:ascii="Times New Roman" w:eastAsia="Calibri" w:hAnsi="Times New Roman" w:cs="Times New Roman"/>
          <w:sz w:val="24"/>
          <w:szCs w:val="24"/>
        </w:rPr>
        <w:t xml:space="preserve"> </w:t>
      </w:r>
      <w:r w:rsidR="00751C6C" w:rsidRPr="00503BC0">
        <w:rPr>
          <w:rFonts w:ascii="Times New Roman" w:eastAsia="Calibri" w:hAnsi="Times New Roman" w:cs="Times New Roman"/>
          <w:sz w:val="24"/>
          <w:szCs w:val="24"/>
        </w:rPr>
        <w:t>la tabla 2</w:t>
      </w:r>
      <w:r w:rsidR="001B5AEC">
        <w:rPr>
          <w:rFonts w:ascii="Times New Roman" w:eastAsia="Calibri" w:hAnsi="Times New Roman" w:cs="Times New Roman"/>
          <w:sz w:val="24"/>
          <w:szCs w:val="24"/>
        </w:rPr>
        <w:t>,</w:t>
      </w:r>
      <w:r w:rsidR="00751C6C" w:rsidRPr="00503BC0">
        <w:rPr>
          <w:rFonts w:ascii="Times New Roman" w:eastAsia="Calibri" w:hAnsi="Times New Roman" w:cs="Times New Roman"/>
          <w:sz w:val="24"/>
          <w:szCs w:val="24"/>
        </w:rPr>
        <w:t xml:space="preserve"> </w:t>
      </w:r>
      <w:r w:rsidR="00C62124" w:rsidRPr="00503BC0">
        <w:rPr>
          <w:rFonts w:ascii="Times New Roman" w:eastAsia="Calibri" w:hAnsi="Times New Roman" w:cs="Times New Roman"/>
          <w:sz w:val="24"/>
          <w:szCs w:val="24"/>
        </w:rPr>
        <w:t xml:space="preserve">donde </w:t>
      </w:r>
      <w:r w:rsidR="003B41FD" w:rsidRPr="00503BC0">
        <w:rPr>
          <w:rFonts w:ascii="Times New Roman" w:eastAsia="Calibri" w:hAnsi="Times New Roman" w:cs="Times New Roman"/>
          <w:sz w:val="24"/>
          <w:szCs w:val="24"/>
        </w:rPr>
        <w:t>25</w:t>
      </w:r>
      <w:r w:rsidR="001B5AEC">
        <w:rPr>
          <w:rFonts w:ascii="Times New Roman" w:eastAsia="Calibri" w:hAnsi="Times New Roman" w:cs="Times New Roman"/>
          <w:sz w:val="24"/>
          <w:szCs w:val="24"/>
        </w:rPr>
        <w:t xml:space="preserve"> </w:t>
      </w:r>
      <w:r w:rsidR="003B41FD" w:rsidRPr="00503BC0">
        <w:rPr>
          <w:rFonts w:ascii="Times New Roman" w:eastAsia="Calibri" w:hAnsi="Times New Roman" w:cs="Times New Roman"/>
          <w:sz w:val="24"/>
          <w:szCs w:val="24"/>
        </w:rPr>
        <w:t xml:space="preserve">% de </w:t>
      </w:r>
      <w:r w:rsidR="00C62124" w:rsidRPr="00503BC0">
        <w:rPr>
          <w:rFonts w:ascii="Times New Roman" w:eastAsia="Calibri" w:hAnsi="Times New Roman" w:cs="Times New Roman"/>
          <w:sz w:val="24"/>
          <w:szCs w:val="24"/>
        </w:rPr>
        <w:t>las madres presentaron</w:t>
      </w:r>
      <w:r w:rsidR="00503BC0" w:rsidRPr="00503BC0">
        <w:rPr>
          <w:rFonts w:ascii="Times New Roman" w:eastAsia="Calibri" w:hAnsi="Times New Roman" w:cs="Times New Roman"/>
          <w:sz w:val="24"/>
          <w:szCs w:val="24"/>
        </w:rPr>
        <w:t xml:space="preserve"> estado nutricional normal, 60.9</w:t>
      </w:r>
      <w:r w:rsidR="001B5AEC">
        <w:rPr>
          <w:rFonts w:ascii="Times New Roman" w:eastAsia="Calibri" w:hAnsi="Times New Roman" w:cs="Times New Roman"/>
          <w:sz w:val="24"/>
          <w:szCs w:val="24"/>
        </w:rPr>
        <w:t xml:space="preserve"> </w:t>
      </w:r>
      <w:r w:rsidR="00503BC0" w:rsidRPr="00503BC0">
        <w:rPr>
          <w:rFonts w:ascii="Times New Roman" w:eastAsia="Calibri" w:hAnsi="Times New Roman" w:cs="Times New Roman"/>
          <w:sz w:val="24"/>
          <w:szCs w:val="24"/>
        </w:rPr>
        <w:t>%</w:t>
      </w:r>
      <w:r w:rsidR="00C62124" w:rsidRPr="00503BC0">
        <w:rPr>
          <w:rFonts w:ascii="Times New Roman" w:eastAsia="Calibri" w:hAnsi="Times New Roman" w:cs="Times New Roman"/>
          <w:sz w:val="24"/>
          <w:szCs w:val="24"/>
        </w:rPr>
        <w:t xml:space="preserve"> sobrepeso</w:t>
      </w:r>
      <w:r w:rsidR="00503BC0" w:rsidRPr="00503BC0">
        <w:rPr>
          <w:rFonts w:ascii="Times New Roman" w:eastAsia="Calibri" w:hAnsi="Times New Roman" w:cs="Times New Roman"/>
          <w:sz w:val="24"/>
          <w:szCs w:val="24"/>
        </w:rPr>
        <w:t>, 8.7</w:t>
      </w:r>
      <w:r w:rsidR="001B5AEC">
        <w:rPr>
          <w:rFonts w:ascii="Times New Roman" w:eastAsia="Calibri" w:hAnsi="Times New Roman" w:cs="Times New Roman"/>
          <w:sz w:val="24"/>
          <w:szCs w:val="24"/>
        </w:rPr>
        <w:t xml:space="preserve"> </w:t>
      </w:r>
      <w:r w:rsidR="00503BC0" w:rsidRPr="00503BC0">
        <w:rPr>
          <w:rFonts w:ascii="Times New Roman" w:eastAsia="Calibri" w:hAnsi="Times New Roman" w:cs="Times New Roman"/>
          <w:sz w:val="24"/>
          <w:szCs w:val="24"/>
        </w:rPr>
        <w:t>% obesidad grado I y 5.4</w:t>
      </w:r>
      <w:r w:rsidR="001B5AEC">
        <w:rPr>
          <w:rFonts w:ascii="Times New Roman" w:eastAsia="Calibri" w:hAnsi="Times New Roman" w:cs="Times New Roman"/>
          <w:sz w:val="24"/>
          <w:szCs w:val="24"/>
        </w:rPr>
        <w:t xml:space="preserve"> </w:t>
      </w:r>
      <w:r w:rsidR="003B41FD" w:rsidRPr="00503BC0">
        <w:rPr>
          <w:rFonts w:ascii="Times New Roman" w:eastAsia="Calibri" w:hAnsi="Times New Roman" w:cs="Times New Roman"/>
          <w:sz w:val="24"/>
          <w:szCs w:val="24"/>
        </w:rPr>
        <w:t>% obesidad g</w:t>
      </w:r>
      <w:r w:rsidR="00503BC0" w:rsidRPr="00503BC0">
        <w:rPr>
          <w:rFonts w:ascii="Times New Roman" w:eastAsia="Calibri" w:hAnsi="Times New Roman" w:cs="Times New Roman"/>
          <w:sz w:val="24"/>
          <w:szCs w:val="24"/>
        </w:rPr>
        <w:t>rado II. En los escolares</w:t>
      </w:r>
      <w:r w:rsidR="001B5AEC">
        <w:rPr>
          <w:rFonts w:ascii="Times New Roman" w:eastAsia="Calibri" w:hAnsi="Times New Roman" w:cs="Times New Roman"/>
          <w:sz w:val="24"/>
          <w:szCs w:val="24"/>
        </w:rPr>
        <w:t>,</w:t>
      </w:r>
      <w:r w:rsidR="00503BC0" w:rsidRPr="00503BC0">
        <w:rPr>
          <w:rFonts w:ascii="Times New Roman" w:eastAsia="Calibri" w:hAnsi="Times New Roman" w:cs="Times New Roman"/>
          <w:sz w:val="24"/>
          <w:szCs w:val="24"/>
        </w:rPr>
        <w:t xml:space="preserve"> 41.3</w:t>
      </w:r>
      <w:r w:rsidR="001B5AEC">
        <w:rPr>
          <w:rFonts w:ascii="Times New Roman" w:eastAsia="Calibri" w:hAnsi="Times New Roman" w:cs="Times New Roman"/>
          <w:sz w:val="24"/>
          <w:szCs w:val="24"/>
        </w:rPr>
        <w:t xml:space="preserve"> </w:t>
      </w:r>
      <w:r w:rsidR="00C62124" w:rsidRPr="00503BC0">
        <w:rPr>
          <w:rFonts w:ascii="Times New Roman" w:eastAsia="Calibri" w:hAnsi="Times New Roman" w:cs="Times New Roman"/>
          <w:sz w:val="24"/>
          <w:szCs w:val="24"/>
        </w:rPr>
        <w:t xml:space="preserve">% estado </w:t>
      </w:r>
      <w:r w:rsidR="00503BC0" w:rsidRPr="00503BC0">
        <w:rPr>
          <w:rFonts w:ascii="Times New Roman" w:eastAsia="Calibri" w:hAnsi="Times New Roman" w:cs="Times New Roman"/>
          <w:sz w:val="24"/>
          <w:szCs w:val="24"/>
        </w:rPr>
        <w:t>nutricional normal, 34.8% desnutrición leve, 14.1</w:t>
      </w:r>
      <w:r w:rsidR="001B5AEC">
        <w:rPr>
          <w:rFonts w:ascii="Times New Roman" w:eastAsia="Calibri" w:hAnsi="Times New Roman" w:cs="Times New Roman"/>
          <w:sz w:val="24"/>
          <w:szCs w:val="24"/>
        </w:rPr>
        <w:t xml:space="preserve"> </w:t>
      </w:r>
      <w:r w:rsidR="00503BC0" w:rsidRPr="00503BC0">
        <w:rPr>
          <w:rFonts w:ascii="Times New Roman" w:eastAsia="Calibri" w:hAnsi="Times New Roman" w:cs="Times New Roman"/>
          <w:sz w:val="24"/>
          <w:szCs w:val="24"/>
        </w:rPr>
        <w:t>% sobrepeso y 9.8</w:t>
      </w:r>
      <w:r w:rsidR="001B5AEC">
        <w:rPr>
          <w:rFonts w:ascii="Times New Roman" w:eastAsia="Calibri" w:hAnsi="Times New Roman" w:cs="Times New Roman"/>
          <w:sz w:val="24"/>
          <w:szCs w:val="24"/>
        </w:rPr>
        <w:t xml:space="preserve"> </w:t>
      </w:r>
      <w:r w:rsidR="00C62124" w:rsidRPr="00503BC0">
        <w:rPr>
          <w:rFonts w:ascii="Times New Roman" w:eastAsia="Calibri" w:hAnsi="Times New Roman" w:cs="Times New Roman"/>
          <w:sz w:val="24"/>
          <w:szCs w:val="24"/>
        </w:rPr>
        <w:t>% obesidad grado I</w:t>
      </w:r>
      <w:r w:rsidR="00E12CEE">
        <w:rPr>
          <w:rFonts w:ascii="Times New Roman" w:eastAsia="Calibri" w:hAnsi="Times New Roman" w:cs="Times New Roman"/>
          <w:sz w:val="24"/>
          <w:szCs w:val="24"/>
        </w:rPr>
        <w:t xml:space="preserve"> (ver tabla 2)</w:t>
      </w:r>
      <w:r w:rsidR="00C62124" w:rsidRPr="00503BC0">
        <w:rPr>
          <w:rFonts w:ascii="Times New Roman" w:eastAsia="Calibri" w:hAnsi="Times New Roman" w:cs="Times New Roman"/>
          <w:sz w:val="24"/>
          <w:szCs w:val="24"/>
        </w:rPr>
        <w:t>.</w:t>
      </w:r>
    </w:p>
    <w:p w14:paraId="78350E89" w14:textId="267B9F9F" w:rsidR="00F20802" w:rsidRDefault="00F20802" w:rsidP="000A05F9">
      <w:pPr>
        <w:spacing w:after="0" w:line="360" w:lineRule="auto"/>
        <w:ind w:firstLine="708"/>
        <w:jc w:val="both"/>
        <w:rPr>
          <w:rFonts w:ascii="Times New Roman" w:eastAsia="Calibri" w:hAnsi="Times New Roman" w:cs="Times New Roman"/>
          <w:sz w:val="24"/>
          <w:szCs w:val="24"/>
        </w:rPr>
      </w:pPr>
    </w:p>
    <w:p w14:paraId="6FA7685B" w14:textId="045B63D9" w:rsidR="00F20802" w:rsidRDefault="00F20802" w:rsidP="000A05F9">
      <w:pPr>
        <w:spacing w:after="0" w:line="360" w:lineRule="auto"/>
        <w:ind w:firstLine="708"/>
        <w:jc w:val="both"/>
        <w:rPr>
          <w:rFonts w:ascii="Times New Roman" w:eastAsia="Calibri" w:hAnsi="Times New Roman" w:cs="Times New Roman"/>
          <w:sz w:val="24"/>
          <w:szCs w:val="24"/>
        </w:rPr>
      </w:pPr>
    </w:p>
    <w:p w14:paraId="411227D1" w14:textId="708E484D" w:rsidR="00F20802" w:rsidRDefault="00F20802" w:rsidP="000A05F9">
      <w:pPr>
        <w:spacing w:after="0" w:line="360" w:lineRule="auto"/>
        <w:ind w:firstLine="708"/>
        <w:jc w:val="both"/>
        <w:rPr>
          <w:rFonts w:ascii="Times New Roman" w:eastAsia="Calibri" w:hAnsi="Times New Roman" w:cs="Times New Roman"/>
          <w:sz w:val="24"/>
          <w:szCs w:val="24"/>
        </w:rPr>
      </w:pPr>
    </w:p>
    <w:p w14:paraId="1D78A7D6" w14:textId="38CB8BF1" w:rsidR="00F20802" w:rsidRDefault="00F20802" w:rsidP="000A05F9">
      <w:pPr>
        <w:spacing w:after="0" w:line="360" w:lineRule="auto"/>
        <w:ind w:firstLine="708"/>
        <w:jc w:val="both"/>
        <w:rPr>
          <w:rFonts w:ascii="Times New Roman" w:eastAsia="Calibri" w:hAnsi="Times New Roman" w:cs="Times New Roman"/>
          <w:sz w:val="24"/>
          <w:szCs w:val="24"/>
        </w:rPr>
      </w:pPr>
    </w:p>
    <w:p w14:paraId="73C4762A" w14:textId="52F60C63" w:rsidR="00F20802" w:rsidRDefault="00F20802" w:rsidP="000A05F9">
      <w:pPr>
        <w:spacing w:after="0" w:line="360" w:lineRule="auto"/>
        <w:ind w:firstLine="708"/>
        <w:jc w:val="both"/>
        <w:rPr>
          <w:rFonts w:ascii="Times New Roman" w:eastAsia="Calibri" w:hAnsi="Times New Roman" w:cs="Times New Roman"/>
          <w:sz w:val="24"/>
          <w:szCs w:val="24"/>
        </w:rPr>
      </w:pPr>
    </w:p>
    <w:p w14:paraId="444617CB" w14:textId="500B9AD1" w:rsidR="00F20802" w:rsidRDefault="00F20802" w:rsidP="000A05F9">
      <w:pPr>
        <w:spacing w:after="0" w:line="360" w:lineRule="auto"/>
        <w:ind w:firstLine="708"/>
        <w:jc w:val="both"/>
        <w:rPr>
          <w:rFonts w:ascii="Times New Roman" w:eastAsia="Calibri" w:hAnsi="Times New Roman" w:cs="Times New Roman"/>
          <w:sz w:val="24"/>
          <w:szCs w:val="24"/>
        </w:rPr>
      </w:pPr>
    </w:p>
    <w:p w14:paraId="683F161F" w14:textId="57408711" w:rsidR="00F20802" w:rsidRDefault="00F20802" w:rsidP="000A05F9">
      <w:pPr>
        <w:spacing w:after="0" w:line="360" w:lineRule="auto"/>
        <w:ind w:firstLine="708"/>
        <w:jc w:val="both"/>
        <w:rPr>
          <w:rFonts w:ascii="Times New Roman" w:eastAsia="Calibri" w:hAnsi="Times New Roman" w:cs="Times New Roman"/>
          <w:sz w:val="24"/>
          <w:szCs w:val="24"/>
        </w:rPr>
      </w:pPr>
    </w:p>
    <w:p w14:paraId="618A6EEA" w14:textId="16CDFBC0" w:rsidR="00F20802" w:rsidRDefault="00F20802" w:rsidP="000A05F9">
      <w:pPr>
        <w:spacing w:after="0" w:line="360" w:lineRule="auto"/>
        <w:ind w:firstLine="708"/>
        <w:jc w:val="both"/>
        <w:rPr>
          <w:rFonts w:ascii="Times New Roman" w:eastAsia="Calibri" w:hAnsi="Times New Roman" w:cs="Times New Roman"/>
          <w:sz w:val="24"/>
          <w:szCs w:val="24"/>
        </w:rPr>
      </w:pPr>
    </w:p>
    <w:p w14:paraId="773FA813" w14:textId="77777777" w:rsidR="00F20802" w:rsidRPr="00503BC0" w:rsidRDefault="00F20802" w:rsidP="000A05F9">
      <w:pPr>
        <w:spacing w:after="0" w:line="360" w:lineRule="auto"/>
        <w:ind w:firstLine="708"/>
        <w:jc w:val="both"/>
        <w:rPr>
          <w:rFonts w:ascii="Times New Roman" w:eastAsia="Calibri" w:hAnsi="Times New Roman" w:cs="Times New Roman"/>
          <w:sz w:val="24"/>
          <w:szCs w:val="24"/>
        </w:rPr>
      </w:pPr>
    </w:p>
    <w:p w14:paraId="4B5C12D8" w14:textId="77777777" w:rsidR="00C62124" w:rsidRPr="00503BC0" w:rsidRDefault="00C62124" w:rsidP="008B7E37">
      <w:pPr>
        <w:spacing w:after="0" w:line="360" w:lineRule="auto"/>
        <w:jc w:val="both"/>
        <w:rPr>
          <w:rFonts w:ascii="Times New Roman" w:eastAsia="Calibri" w:hAnsi="Times New Roman" w:cs="Times New Roman"/>
          <w:sz w:val="24"/>
          <w:szCs w:val="24"/>
        </w:rPr>
      </w:pPr>
    </w:p>
    <w:p w14:paraId="264BB439" w14:textId="77777777" w:rsidR="00C62124" w:rsidRPr="00E76E7C" w:rsidRDefault="00C62124" w:rsidP="000A05F9">
      <w:pPr>
        <w:spacing w:after="0" w:line="360" w:lineRule="auto"/>
        <w:jc w:val="center"/>
        <w:rPr>
          <w:rFonts w:ascii="Times New Roman" w:eastAsia="Calibri" w:hAnsi="Times New Roman" w:cs="Times New Roman"/>
          <w:sz w:val="24"/>
          <w:szCs w:val="24"/>
        </w:rPr>
      </w:pPr>
      <w:r w:rsidRPr="000A05F9">
        <w:rPr>
          <w:rFonts w:ascii="Times New Roman" w:eastAsia="Calibri" w:hAnsi="Times New Roman" w:cs="Times New Roman"/>
          <w:b/>
          <w:sz w:val="24"/>
          <w:szCs w:val="24"/>
        </w:rPr>
        <w:lastRenderedPageBreak/>
        <w:t>Tabla 2</w:t>
      </w:r>
      <w:r w:rsidRPr="00503BC0">
        <w:rPr>
          <w:rFonts w:ascii="Times New Roman" w:eastAsia="Calibri" w:hAnsi="Times New Roman" w:cs="Times New Roman"/>
          <w:sz w:val="24"/>
          <w:szCs w:val="24"/>
        </w:rPr>
        <w:t>. Estado nutricional de los participantes</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C62124" w:rsidRPr="00E76E7C" w14:paraId="5A9D90D2" w14:textId="77777777" w:rsidTr="00272611">
        <w:tc>
          <w:tcPr>
            <w:tcW w:w="2942" w:type="dxa"/>
            <w:tcBorders>
              <w:top w:val="single" w:sz="4" w:space="0" w:color="auto"/>
              <w:bottom w:val="single" w:sz="4" w:space="0" w:color="auto"/>
            </w:tcBorders>
          </w:tcPr>
          <w:p w14:paraId="414DBAAF"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Variable</w:t>
            </w:r>
          </w:p>
        </w:tc>
        <w:tc>
          <w:tcPr>
            <w:tcW w:w="2943" w:type="dxa"/>
            <w:tcBorders>
              <w:top w:val="single" w:sz="4" w:space="0" w:color="auto"/>
              <w:bottom w:val="single" w:sz="4" w:space="0" w:color="auto"/>
            </w:tcBorders>
          </w:tcPr>
          <w:p w14:paraId="5DFFAC74" w14:textId="77777777" w:rsidR="00C62124" w:rsidRPr="00E76E7C" w:rsidRDefault="00BB3793" w:rsidP="00503BC0">
            <w:pPr>
              <w:tabs>
                <w:tab w:val="left" w:pos="505"/>
              </w:tabs>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f</w:t>
            </w:r>
          </w:p>
        </w:tc>
        <w:tc>
          <w:tcPr>
            <w:tcW w:w="2943" w:type="dxa"/>
            <w:tcBorders>
              <w:top w:val="single" w:sz="4" w:space="0" w:color="auto"/>
              <w:bottom w:val="single" w:sz="4" w:space="0" w:color="auto"/>
            </w:tcBorders>
          </w:tcPr>
          <w:p w14:paraId="3487D906" w14:textId="77777777" w:rsidR="00C62124" w:rsidRPr="00E76E7C" w:rsidRDefault="00BB3793" w:rsidP="00503BC0">
            <w:pPr>
              <w:spacing w:line="300" w:lineRule="exact"/>
              <w:jc w:val="center"/>
              <w:rPr>
                <w:rFonts w:ascii="Times New Roman" w:eastAsia="Calibri" w:hAnsi="Times New Roman" w:cs="Times New Roman"/>
                <w:sz w:val="24"/>
                <w:szCs w:val="24"/>
              </w:rPr>
            </w:pPr>
            <w:r w:rsidRPr="00E76E7C">
              <w:rPr>
                <w:rFonts w:ascii="Times New Roman" w:eastAsia="Calibri" w:hAnsi="Times New Roman" w:cs="Times New Roman"/>
                <w:sz w:val="24"/>
                <w:szCs w:val="24"/>
              </w:rPr>
              <w:t>%</w:t>
            </w:r>
          </w:p>
        </w:tc>
      </w:tr>
      <w:tr w:rsidR="00C62124" w:rsidRPr="00E76E7C" w14:paraId="7AE714EB" w14:textId="77777777" w:rsidTr="00272611">
        <w:tc>
          <w:tcPr>
            <w:tcW w:w="8828" w:type="dxa"/>
            <w:gridSpan w:val="3"/>
            <w:tcBorders>
              <w:top w:val="single" w:sz="4" w:space="0" w:color="auto"/>
              <w:bottom w:val="single" w:sz="4" w:space="0" w:color="auto"/>
            </w:tcBorders>
          </w:tcPr>
          <w:p w14:paraId="69C9B9BA" w14:textId="32779419" w:rsidR="00C62124" w:rsidRPr="00E76E7C" w:rsidRDefault="001A4A31" w:rsidP="00503BC0">
            <w:pPr>
              <w:spacing w:line="300" w:lineRule="exact"/>
              <w:rPr>
                <w:rFonts w:ascii="Times New Roman" w:eastAsia="Calibri" w:hAnsi="Times New Roman" w:cs="Times New Roman"/>
                <w:b/>
                <w:sz w:val="24"/>
                <w:szCs w:val="24"/>
              </w:rPr>
            </w:pPr>
            <w:r>
              <w:rPr>
                <w:rFonts w:ascii="Times New Roman" w:eastAsia="Calibri" w:hAnsi="Times New Roman" w:cs="Times New Roman"/>
                <w:b/>
                <w:sz w:val="24"/>
                <w:szCs w:val="24"/>
              </w:rPr>
              <w:t>Datos de la madre</w:t>
            </w:r>
          </w:p>
        </w:tc>
      </w:tr>
      <w:tr w:rsidR="00C62124" w:rsidRPr="00E76E7C" w14:paraId="09599D17" w14:textId="77777777" w:rsidTr="00272611">
        <w:tc>
          <w:tcPr>
            <w:tcW w:w="2942" w:type="dxa"/>
            <w:tcBorders>
              <w:top w:val="single" w:sz="4" w:space="0" w:color="auto"/>
            </w:tcBorders>
          </w:tcPr>
          <w:p w14:paraId="0E1A8159"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Peso normal</w:t>
            </w:r>
          </w:p>
        </w:tc>
        <w:tc>
          <w:tcPr>
            <w:tcW w:w="2943" w:type="dxa"/>
            <w:tcBorders>
              <w:top w:val="single" w:sz="4" w:space="0" w:color="auto"/>
            </w:tcBorders>
          </w:tcPr>
          <w:p w14:paraId="29E0DE1E" w14:textId="7D096FCB" w:rsidR="00C62124" w:rsidRPr="00E76E7C" w:rsidRDefault="00C70636" w:rsidP="00503BC0">
            <w:pPr>
              <w:tabs>
                <w:tab w:val="left" w:pos="505"/>
              </w:tabs>
              <w:spacing w:line="300" w:lineRule="exact"/>
              <w:jc w:val="center"/>
              <w:rPr>
                <w:rFonts w:ascii="Times New Roman" w:eastAsia="Calibri" w:hAnsi="Times New Roman" w:cs="Times New Roman"/>
                <w:i/>
                <w:sz w:val="24"/>
                <w:szCs w:val="24"/>
              </w:rPr>
            </w:pPr>
            <w:r>
              <w:rPr>
                <w:rFonts w:ascii="Times New Roman" w:eastAsia="Calibri" w:hAnsi="Times New Roman" w:cs="Times New Roman"/>
                <w:i/>
                <w:sz w:val="24"/>
                <w:szCs w:val="24"/>
              </w:rPr>
              <w:t>23</w:t>
            </w:r>
          </w:p>
        </w:tc>
        <w:tc>
          <w:tcPr>
            <w:tcW w:w="2943" w:type="dxa"/>
            <w:tcBorders>
              <w:top w:val="single" w:sz="4" w:space="0" w:color="auto"/>
            </w:tcBorders>
          </w:tcPr>
          <w:p w14:paraId="32B5F3E0" w14:textId="5E9C1463" w:rsidR="00C62124" w:rsidRPr="00E76E7C" w:rsidRDefault="00C70636" w:rsidP="00503BC0">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r>
      <w:tr w:rsidR="00C62124" w:rsidRPr="00E76E7C" w14:paraId="665F10B2" w14:textId="77777777" w:rsidTr="00272611">
        <w:tc>
          <w:tcPr>
            <w:tcW w:w="2942" w:type="dxa"/>
          </w:tcPr>
          <w:p w14:paraId="427EFA8B"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Sobrepeso</w:t>
            </w:r>
          </w:p>
        </w:tc>
        <w:tc>
          <w:tcPr>
            <w:tcW w:w="2943" w:type="dxa"/>
          </w:tcPr>
          <w:p w14:paraId="1C5E885B" w14:textId="01F69B52" w:rsidR="00C62124" w:rsidRPr="00E76E7C" w:rsidRDefault="00C70636" w:rsidP="00503BC0">
            <w:pPr>
              <w:tabs>
                <w:tab w:val="left" w:pos="505"/>
              </w:tabs>
              <w:spacing w:line="300" w:lineRule="exact"/>
              <w:jc w:val="center"/>
              <w:rPr>
                <w:rFonts w:ascii="Times New Roman" w:eastAsia="Calibri" w:hAnsi="Times New Roman" w:cs="Times New Roman"/>
                <w:i/>
                <w:sz w:val="24"/>
                <w:szCs w:val="24"/>
              </w:rPr>
            </w:pPr>
            <w:r>
              <w:rPr>
                <w:rFonts w:ascii="Times New Roman" w:eastAsia="Calibri" w:hAnsi="Times New Roman" w:cs="Times New Roman"/>
                <w:i/>
                <w:sz w:val="24"/>
                <w:szCs w:val="24"/>
              </w:rPr>
              <w:t>56</w:t>
            </w:r>
          </w:p>
        </w:tc>
        <w:tc>
          <w:tcPr>
            <w:tcW w:w="2943" w:type="dxa"/>
          </w:tcPr>
          <w:p w14:paraId="71A1C713" w14:textId="664F3AD4" w:rsidR="00C62124" w:rsidRPr="00E76E7C" w:rsidRDefault="00C70636" w:rsidP="00503BC0">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60.9</w:t>
            </w:r>
          </w:p>
        </w:tc>
      </w:tr>
      <w:tr w:rsidR="00C62124" w:rsidRPr="00E76E7C" w14:paraId="5FADC12B" w14:textId="77777777" w:rsidTr="00272611">
        <w:tc>
          <w:tcPr>
            <w:tcW w:w="2942" w:type="dxa"/>
          </w:tcPr>
          <w:p w14:paraId="681072F9"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Obesidad I</w:t>
            </w:r>
          </w:p>
        </w:tc>
        <w:tc>
          <w:tcPr>
            <w:tcW w:w="2943" w:type="dxa"/>
          </w:tcPr>
          <w:p w14:paraId="5A17B364" w14:textId="3325447D" w:rsidR="00C62124" w:rsidRPr="00E76E7C" w:rsidRDefault="00C70636" w:rsidP="00503BC0">
            <w:pPr>
              <w:tabs>
                <w:tab w:val="left" w:pos="505"/>
              </w:tabs>
              <w:spacing w:line="300" w:lineRule="exact"/>
              <w:jc w:val="center"/>
              <w:rPr>
                <w:rFonts w:ascii="Times New Roman" w:eastAsia="Calibri" w:hAnsi="Times New Roman" w:cs="Times New Roman"/>
                <w:i/>
                <w:sz w:val="24"/>
                <w:szCs w:val="24"/>
              </w:rPr>
            </w:pPr>
            <w:r>
              <w:rPr>
                <w:rFonts w:ascii="Times New Roman" w:eastAsia="Calibri" w:hAnsi="Times New Roman" w:cs="Times New Roman"/>
                <w:i/>
                <w:sz w:val="24"/>
                <w:szCs w:val="24"/>
              </w:rPr>
              <w:t>8</w:t>
            </w:r>
          </w:p>
        </w:tc>
        <w:tc>
          <w:tcPr>
            <w:tcW w:w="2943" w:type="dxa"/>
          </w:tcPr>
          <w:p w14:paraId="5A49E39C" w14:textId="0BA87EFF" w:rsidR="00C62124" w:rsidRPr="00E76E7C" w:rsidRDefault="00C70636" w:rsidP="00503BC0">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8.7</w:t>
            </w:r>
          </w:p>
        </w:tc>
      </w:tr>
      <w:tr w:rsidR="00C62124" w:rsidRPr="00E76E7C" w14:paraId="42BDC3C4" w14:textId="77777777" w:rsidTr="00272611">
        <w:tc>
          <w:tcPr>
            <w:tcW w:w="2942" w:type="dxa"/>
            <w:tcBorders>
              <w:bottom w:val="single" w:sz="4" w:space="0" w:color="auto"/>
            </w:tcBorders>
          </w:tcPr>
          <w:p w14:paraId="27D8853C"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Obesidad II</w:t>
            </w:r>
          </w:p>
        </w:tc>
        <w:tc>
          <w:tcPr>
            <w:tcW w:w="2943" w:type="dxa"/>
            <w:tcBorders>
              <w:bottom w:val="single" w:sz="4" w:space="0" w:color="auto"/>
            </w:tcBorders>
          </w:tcPr>
          <w:p w14:paraId="387C16E1" w14:textId="77777777" w:rsidR="00C62124" w:rsidRPr="00E76E7C" w:rsidRDefault="00C62124" w:rsidP="00503BC0">
            <w:pPr>
              <w:tabs>
                <w:tab w:val="left" w:pos="505"/>
              </w:tabs>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5</w:t>
            </w:r>
          </w:p>
        </w:tc>
        <w:tc>
          <w:tcPr>
            <w:tcW w:w="2943" w:type="dxa"/>
            <w:tcBorders>
              <w:bottom w:val="single" w:sz="4" w:space="0" w:color="auto"/>
            </w:tcBorders>
          </w:tcPr>
          <w:p w14:paraId="0B86858A" w14:textId="1A944F16" w:rsidR="00C62124" w:rsidRPr="00E76E7C" w:rsidRDefault="00C70636" w:rsidP="00503BC0">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5.4</w:t>
            </w:r>
          </w:p>
        </w:tc>
      </w:tr>
      <w:tr w:rsidR="00C62124" w:rsidRPr="00E76E7C" w14:paraId="3D03AE52" w14:textId="77777777" w:rsidTr="00272611">
        <w:tc>
          <w:tcPr>
            <w:tcW w:w="8828" w:type="dxa"/>
            <w:gridSpan w:val="3"/>
            <w:tcBorders>
              <w:top w:val="single" w:sz="4" w:space="0" w:color="auto"/>
              <w:bottom w:val="single" w:sz="4" w:space="0" w:color="auto"/>
            </w:tcBorders>
          </w:tcPr>
          <w:p w14:paraId="050C1EBB" w14:textId="77777777" w:rsidR="00C62124" w:rsidRPr="00E76E7C" w:rsidRDefault="00C62124" w:rsidP="00503BC0">
            <w:pPr>
              <w:spacing w:line="300" w:lineRule="exact"/>
              <w:rPr>
                <w:rFonts w:ascii="Times New Roman" w:eastAsia="Calibri" w:hAnsi="Times New Roman" w:cs="Times New Roman"/>
                <w:b/>
                <w:sz w:val="24"/>
                <w:szCs w:val="24"/>
              </w:rPr>
            </w:pPr>
            <w:r w:rsidRPr="00E76E7C">
              <w:rPr>
                <w:rFonts w:ascii="Times New Roman" w:eastAsia="Calibri" w:hAnsi="Times New Roman" w:cs="Times New Roman"/>
                <w:b/>
                <w:sz w:val="24"/>
                <w:szCs w:val="24"/>
              </w:rPr>
              <w:t>Datos del escolar</w:t>
            </w:r>
          </w:p>
        </w:tc>
      </w:tr>
      <w:tr w:rsidR="00C62124" w:rsidRPr="00E76E7C" w14:paraId="06141CDB" w14:textId="77777777" w:rsidTr="00272611">
        <w:tc>
          <w:tcPr>
            <w:tcW w:w="2942" w:type="dxa"/>
            <w:tcBorders>
              <w:top w:val="single" w:sz="4" w:space="0" w:color="auto"/>
            </w:tcBorders>
          </w:tcPr>
          <w:p w14:paraId="51435714"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Peso normal</w:t>
            </w:r>
          </w:p>
        </w:tc>
        <w:tc>
          <w:tcPr>
            <w:tcW w:w="2943" w:type="dxa"/>
            <w:tcBorders>
              <w:top w:val="single" w:sz="4" w:space="0" w:color="auto"/>
            </w:tcBorders>
          </w:tcPr>
          <w:p w14:paraId="1F708B8F" w14:textId="3AF83147" w:rsidR="00C62124" w:rsidRPr="00E76E7C" w:rsidRDefault="00503BC0" w:rsidP="00503BC0">
            <w:pPr>
              <w:tabs>
                <w:tab w:val="left" w:pos="505"/>
              </w:tabs>
              <w:spacing w:line="300" w:lineRule="exact"/>
              <w:jc w:val="center"/>
              <w:rPr>
                <w:rFonts w:ascii="Times New Roman" w:eastAsia="Calibri" w:hAnsi="Times New Roman" w:cs="Times New Roman"/>
                <w:i/>
                <w:sz w:val="24"/>
                <w:szCs w:val="24"/>
              </w:rPr>
            </w:pPr>
            <w:r>
              <w:rPr>
                <w:rFonts w:ascii="Times New Roman" w:eastAsia="Calibri" w:hAnsi="Times New Roman" w:cs="Times New Roman"/>
                <w:i/>
                <w:sz w:val="24"/>
                <w:szCs w:val="24"/>
              </w:rPr>
              <w:t>38</w:t>
            </w:r>
          </w:p>
        </w:tc>
        <w:tc>
          <w:tcPr>
            <w:tcW w:w="2943" w:type="dxa"/>
            <w:tcBorders>
              <w:top w:val="single" w:sz="4" w:space="0" w:color="auto"/>
            </w:tcBorders>
          </w:tcPr>
          <w:p w14:paraId="3BA6B901" w14:textId="050AF443" w:rsidR="00C62124" w:rsidRPr="00E76E7C" w:rsidRDefault="00503BC0" w:rsidP="00503BC0">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41.3</w:t>
            </w:r>
          </w:p>
        </w:tc>
      </w:tr>
      <w:tr w:rsidR="00C62124" w:rsidRPr="00E76E7C" w14:paraId="6703ED14" w14:textId="77777777" w:rsidTr="00272611">
        <w:tc>
          <w:tcPr>
            <w:tcW w:w="2942" w:type="dxa"/>
          </w:tcPr>
          <w:p w14:paraId="6710FFC3"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Desnutrición leve</w:t>
            </w:r>
          </w:p>
        </w:tc>
        <w:tc>
          <w:tcPr>
            <w:tcW w:w="2943" w:type="dxa"/>
          </w:tcPr>
          <w:p w14:paraId="1230C9D6" w14:textId="6C53E869" w:rsidR="00C62124" w:rsidRPr="00E76E7C" w:rsidRDefault="00503BC0" w:rsidP="00503BC0">
            <w:pPr>
              <w:tabs>
                <w:tab w:val="left" w:pos="505"/>
              </w:tabs>
              <w:spacing w:line="300" w:lineRule="exact"/>
              <w:jc w:val="center"/>
              <w:rPr>
                <w:rFonts w:ascii="Times New Roman" w:eastAsia="Calibri" w:hAnsi="Times New Roman" w:cs="Times New Roman"/>
                <w:i/>
                <w:sz w:val="24"/>
                <w:szCs w:val="24"/>
              </w:rPr>
            </w:pPr>
            <w:r>
              <w:rPr>
                <w:rFonts w:ascii="Times New Roman" w:eastAsia="Calibri" w:hAnsi="Times New Roman" w:cs="Times New Roman"/>
                <w:i/>
                <w:sz w:val="24"/>
                <w:szCs w:val="24"/>
              </w:rPr>
              <w:t>32</w:t>
            </w:r>
          </w:p>
        </w:tc>
        <w:tc>
          <w:tcPr>
            <w:tcW w:w="2943" w:type="dxa"/>
          </w:tcPr>
          <w:p w14:paraId="74BBE317" w14:textId="50090299" w:rsidR="00C62124" w:rsidRPr="00E76E7C" w:rsidRDefault="00503BC0" w:rsidP="00503BC0">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34.8</w:t>
            </w:r>
          </w:p>
        </w:tc>
      </w:tr>
      <w:tr w:rsidR="00C62124" w:rsidRPr="00E76E7C" w14:paraId="6CFEB031" w14:textId="77777777" w:rsidTr="00272611">
        <w:tc>
          <w:tcPr>
            <w:tcW w:w="2942" w:type="dxa"/>
          </w:tcPr>
          <w:p w14:paraId="1CAAFEB2"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Sobrepeso</w:t>
            </w:r>
          </w:p>
        </w:tc>
        <w:tc>
          <w:tcPr>
            <w:tcW w:w="2943" w:type="dxa"/>
          </w:tcPr>
          <w:p w14:paraId="66F9B1C0" w14:textId="44E1DEFF" w:rsidR="00C62124" w:rsidRPr="00E76E7C" w:rsidRDefault="00503BC0" w:rsidP="00503BC0">
            <w:pPr>
              <w:tabs>
                <w:tab w:val="left" w:pos="505"/>
              </w:tabs>
              <w:spacing w:line="300" w:lineRule="exact"/>
              <w:jc w:val="center"/>
              <w:rPr>
                <w:rFonts w:ascii="Times New Roman" w:eastAsia="Calibri" w:hAnsi="Times New Roman" w:cs="Times New Roman"/>
                <w:i/>
                <w:sz w:val="24"/>
                <w:szCs w:val="24"/>
              </w:rPr>
            </w:pPr>
            <w:r>
              <w:rPr>
                <w:rFonts w:ascii="Times New Roman" w:eastAsia="Calibri" w:hAnsi="Times New Roman" w:cs="Times New Roman"/>
                <w:i/>
                <w:sz w:val="24"/>
                <w:szCs w:val="24"/>
              </w:rPr>
              <w:t>13</w:t>
            </w:r>
          </w:p>
        </w:tc>
        <w:tc>
          <w:tcPr>
            <w:tcW w:w="2943" w:type="dxa"/>
          </w:tcPr>
          <w:p w14:paraId="142510B5" w14:textId="7F508CA0" w:rsidR="00C62124" w:rsidRPr="00E76E7C" w:rsidRDefault="00503BC0" w:rsidP="00503BC0">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14.1</w:t>
            </w:r>
          </w:p>
        </w:tc>
      </w:tr>
      <w:tr w:rsidR="00C62124" w:rsidRPr="00E76E7C" w14:paraId="05BC5A99" w14:textId="77777777" w:rsidTr="00272611">
        <w:tc>
          <w:tcPr>
            <w:tcW w:w="2942" w:type="dxa"/>
          </w:tcPr>
          <w:p w14:paraId="01BA29BC"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Obesidad I</w:t>
            </w:r>
          </w:p>
        </w:tc>
        <w:tc>
          <w:tcPr>
            <w:tcW w:w="2943" w:type="dxa"/>
          </w:tcPr>
          <w:p w14:paraId="5DDFD45B" w14:textId="55668FE3" w:rsidR="00C62124" w:rsidRPr="00E76E7C" w:rsidRDefault="00503BC0" w:rsidP="00503BC0">
            <w:pPr>
              <w:tabs>
                <w:tab w:val="left" w:pos="505"/>
              </w:tabs>
              <w:spacing w:line="300" w:lineRule="exact"/>
              <w:jc w:val="center"/>
              <w:rPr>
                <w:rFonts w:ascii="Times New Roman" w:eastAsia="Calibri" w:hAnsi="Times New Roman" w:cs="Times New Roman"/>
                <w:i/>
                <w:sz w:val="24"/>
                <w:szCs w:val="24"/>
              </w:rPr>
            </w:pPr>
            <w:r>
              <w:rPr>
                <w:rFonts w:ascii="Times New Roman" w:eastAsia="Calibri" w:hAnsi="Times New Roman" w:cs="Times New Roman"/>
                <w:i/>
                <w:sz w:val="24"/>
                <w:szCs w:val="24"/>
              </w:rPr>
              <w:t>9</w:t>
            </w:r>
          </w:p>
        </w:tc>
        <w:tc>
          <w:tcPr>
            <w:tcW w:w="2943" w:type="dxa"/>
          </w:tcPr>
          <w:p w14:paraId="6EE296B4" w14:textId="666E8C08" w:rsidR="00C62124" w:rsidRPr="00E76E7C" w:rsidRDefault="00503BC0" w:rsidP="00503BC0">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9.8</w:t>
            </w:r>
          </w:p>
        </w:tc>
      </w:tr>
    </w:tbl>
    <w:p w14:paraId="616CA510" w14:textId="77777777" w:rsidR="001B5AEC" w:rsidRPr="00E76E7C" w:rsidRDefault="001B5AEC" w:rsidP="000A05F9">
      <w:pPr>
        <w:spacing w:after="0" w:line="360" w:lineRule="auto"/>
        <w:ind w:left="6372" w:firstLine="708"/>
        <w:jc w:val="both"/>
        <w:rPr>
          <w:rFonts w:ascii="Times New Roman" w:eastAsia="Calibri" w:hAnsi="Times New Roman" w:cs="Times New Roman"/>
          <w:sz w:val="24"/>
          <w:szCs w:val="24"/>
        </w:rPr>
      </w:pPr>
      <w:r w:rsidRPr="00E76E7C">
        <w:rPr>
          <w:rFonts w:ascii="Times New Roman" w:eastAsia="Calibri" w:hAnsi="Times New Roman" w:cs="Times New Roman"/>
          <w:i/>
          <w:sz w:val="24"/>
          <w:szCs w:val="24"/>
        </w:rPr>
        <w:t>n</w:t>
      </w:r>
      <w:r>
        <w:rPr>
          <w:rFonts w:ascii="Times New Roman" w:eastAsia="Calibri" w:hAnsi="Times New Roman" w:cs="Times New Roman"/>
          <w:i/>
          <w:sz w:val="24"/>
          <w:szCs w:val="24"/>
        </w:rPr>
        <w:t xml:space="preserve"> </w:t>
      </w:r>
      <w:r w:rsidRPr="00E76E7C">
        <w:rPr>
          <w:rFonts w:ascii="Times New Roman" w:eastAsia="Calibri" w:hAnsi="Times New Roman" w:cs="Times New Roman"/>
          <w:sz w:val="24"/>
          <w:szCs w:val="24"/>
        </w:rPr>
        <w:t>=</w:t>
      </w:r>
      <w:r>
        <w:rPr>
          <w:rFonts w:ascii="Times New Roman" w:eastAsia="Calibri" w:hAnsi="Times New Roman" w:cs="Times New Roman"/>
          <w:sz w:val="24"/>
          <w:szCs w:val="24"/>
        </w:rPr>
        <w:t xml:space="preserve"> 92</w:t>
      </w:r>
    </w:p>
    <w:p w14:paraId="036607CE" w14:textId="09DECADC" w:rsidR="00C62124" w:rsidRPr="00E76E7C" w:rsidRDefault="00C62124" w:rsidP="000A05F9">
      <w:pPr>
        <w:spacing w:after="0" w:line="360" w:lineRule="auto"/>
        <w:jc w:val="center"/>
        <w:rPr>
          <w:rFonts w:ascii="Times New Roman" w:eastAsia="Calibri" w:hAnsi="Times New Roman" w:cs="Times New Roman"/>
          <w:sz w:val="24"/>
          <w:szCs w:val="24"/>
        </w:rPr>
      </w:pPr>
      <w:r w:rsidRPr="00E76E7C">
        <w:rPr>
          <w:rFonts w:ascii="Times New Roman" w:eastAsia="Calibri" w:hAnsi="Times New Roman" w:cs="Times New Roman"/>
          <w:sz w:val="24"/>
          <w:szCs w:val="24"/>
        </w:rPr>
        <w:t>Fuente: Cédula de datos antropométricos</w:t>
      </w:r>
    </w:p>
    <w:p w14:paraId="7C462434" w14:textId="77777777" w:rsidR="00C62124" w:rsidRPr="00E76E7C" w:rsidRDefault="00C62124" w:rsidP="008B7E37">
      <w:pPr>
        <w:spacing w:after="0" w:line="360" w:lineRule="auto"/>
        <w:rPr>
          <w:rFonts w:ascii="Times New Roman" w:eastAsia="Calibri" w:hAnsi="Times New Roman" w:cs="Times New Roman"/>
          <w:sz w:val="24"/>
          <w:szCs w:val="24"/>
        </w:rPr>
      </w:pPr>
    </w:p>
    <w:p w14:paraId="29E7CBD7" w14:textId="11A6EB2B" w:rsidR="00C62124" w:rsidRPr="00E76E7C" w:rsidRDefault="00C62124" w:rsidP="000A05F9">
      <w:pPr>
        <w:spacing w:after="0" w:line="360" w:lineRule="auto"/>
        <w:ind w:firstLine="708"/>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 xml:space="preserve">En relación </w:t>
      </w:r>
      <w:r w:rsidR="001B5AEC">
        <w:rPr>
          <w:rFonts w:ascii="Times New Roman" w:eastAsia="Calibri" w:hAnsi="Times New Roman" w:cs="Times New Roman"/>
          <w:sz w:val="24"/>
          <w:szCs w:val="24"/>
        </w:rPr>
        <w:t>con</w:t>
      </w:r>
      <w:r w:rsidRPr="00E76E7C">
        <w:rPr>
          <w:rFonts w:ascii="Times New Roman" w:eastAsia="Calibri" w:hAnsi="Times New Roman" w:cs="Times New Roman"/>
          <w:sz w:val="24"/>
          <w:szCs w:val="24"/>
        </w:rPr>
        <w:t xml:space="preserve"> la percepción materna del estado de peso del e</w:t>
      </w:r>
      <w:r w:rsidR="00EE456A">
        <w:rPr>
          <w:rFonts w:ascii="Times New Roman" w:eastAsia="Calibri" w:hAnsi="Times New Roman" w:cs="Times New Roman"/>
          <w:sz w:val="24"/>
          <w:szCs w:val="24"/>
        </w:rPr>
        <w:t>scolar</w:t>
      </w:r>
      <w:r w:rsidR="001B5AEC">
        <w:rPr>
          <w:rFonts w:ascii="Times New Roman" w:eastAsia="Calibri" w:hAnsi="Times New Roman" w:cs="Times New Roman"/>
          <w:sz w:val="24"/>
          <w:szCs w:val="24"/>
        </w:rPr>
        <w:t>,</w:t>
      </w:r>
      <w:r w:rsidR="00EE456A">
        <w:rPr>
          <w:rFonts w:ascii="Times New Roman" w:eastAsia="Calibri" w:hAnsi="Times New Roman" w:cs="Times New Roman"/>
          <w:sz w:val="24"/>
          <w:szCs w:val="24"/>
        </w:rPr>
        <w:t xml:space="preserve"> se presenta la</w:t>
      </w:r>
      <w:r w:rsidR="00316D97">
        <w:rPr>
          <w:rFonts w:ascii="Times New Roman" w:eastAsia="Calibri" w:hAnsi="Times New Roman" w:cs="Times New Roman"/>
          <w:sz w:val="24"/>
          <w:szCs w:val="24"/>
        </w:rPr>
        <w:t xml:space="preserve"> t</w:t>
      </w:r>
      <w:r w:rsidR="00751C6C">
        <w:rPr>
          <w:rFonts w:ascii="Times New Roman" w:eastAsia="Calibri" w:hAnsi="Times New Roman" w:cs="Times New Roman"/>
          <w:sz w:val="24"/>
          <w:szCs w:val="24"/>
        </w:rPr>
        <w:t>abla 3</w:t>
      </w:r>
      <w:r w:rsidR="00EE456A">
        <w:rPr>
          <w:rFonts w:ascii="Times New Roman" w:eastAsia="Calibri" w:hAnsi="Times New Roman" w:cs="Times New Roman"/>
          <w:sz w:val="24"/>
          <w:szCs w:val="24"/>
        </w:rPr>
        <w:t>, d</w:t>
      </w:r>
      <w:r w:rsidRPr="00E76E7C">
        <w:rPr>
          <w:rFonts w:ascii="Times New Roman" w:eastAsia="Calibri" w:hAnsi="Times New Roman" w:cs="Times New Roman"/>
          <w:sz w:val="24"/>
          <w:szCs w:val="24"/>
        </w:rPr>
        <w:t>onde se muestra</w:t>
      </w:r>
      <w:r w:rsidR="00EE456A">
        <w:rPr>
          <w:rFonts w:ascii="Times New Roman" w:eastAsia="Calibri" w:hAnsi="Times New Roman" w:cs="Times New Roman"/>
          <w:sz w:val="24"/>
          <w:szCs w:val="24"/>
        </w:rPr>
        <w:t xml:space="preserve"> que las madres </w:t>
      </w:r>
      <w:r w:rsidRPr="00E76E7C">
        <w:rPr>
          <w:rFonts w:ascii="Times New Roman" w:eastAsia="Calibri" w:hAnsi="Times New Roman" w:cs="Times New Roman"/>
          <w:sz w:val="24"/>
          <w:szCs w:val="24"/>
        </w:rPr>
        <w:t>tienen una percepción inadecuada del estado de peso del hijo en tres momentos:</w:t>
      </w:r>
      <w:r w:rsidR="001B5AEC">
        <w:rPr>
          <w:rFonts w:ascii="Times New Roman" w:eastAsia="Calibri" w:hAnsi="Times New Roman" w:cs="Times New Roman"/>
          <w:sz w:val="24"/>
          <w:szCs w:val="24"/>
        </w:rPr>
        <w:t xml:space="preserve"> el</w:t>
      </w:r>
      <w:r w:rsidRPr="00E76E7C">
        <w:rPr>
          <w:rFonts w:ascii="Times New Roman" w:eastAsia="Calibri" w:hAnsi="Times New Roman" w:cs="Times New Roman"/>
          <w:sz w:val="24"/>
          <w:szCs w:val="24"/>
        </w:rPr>
        <w:t xml:space="preserve"> actual 58.3</w:t>
      </w:r>
      <w:r w:rsidR="001B5AEC">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w:t>
      </w:r>
      <w:r w:rsidR="001B5AEC">
        <w:rPr>
          <w:rFonts w:ascii="Times New Roman" w:eastAsia="Calibri" w:hAnsi="Times New Roman" w:cs="Times New Roman"/>
          <w:sz w:val="24"/>
          <w:szCs w:val="24"/>
        </w:rPr>
        <w:t xml:space="preserve"> el</w:t>
      </w:r>
      <w:r w:rsidRPr="00E76E7C">
        <w:rPr>
          <w:rFonts w:ascii="Times New Roman" w:eastAsia="Calibri" w:hAnsi="Times New Roman" w:cs="Times New Roman"/>
          <w:sz w:val="24"/>
          <w:szCs w:val="24"/>
        </w:rPr>
        <w:t xml:space="preserve"> ideal 60.8</w:t>
      </w:r>
      <w:r w:rsidR="001B5AEC">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 y</w:t>
      </w:r>
      <w:r w:rsidR="001B5AEC">
        <w:rPr>
          <w:rFonts w:ascii="Times New Roman" w:eastAsia="Calibri" w:hAnsi="Times New Roman" w:cs="Times New Roman"/>
          <w:sz w:val="24"/>
          <w:szCs w:val="24"/>
        </w:rPr>
        <w:t xml:space="preserve"> el</w:t>
      </w:r>
      <w:r w:rsidRPr="00E76E7C">
        <w:rPr>
          <w:rFonts w:ascii="Times New Roman" w:eastAsia="Calibri" w:hAnsi="Times New Roman" w:cs="Times New Roman"/>
          <w:sz w:val="24"/>
          <w:szCs w:val="24"/>
        </w:rPr>
        <w:t xml:space="preserve"> futur</w:t>
      </w:r>
      <w:r w:rsidR="001B5AEC">
        <w:rPr>
          <w:rFonts w:ascii="Times New Roman" w:eastAsia="Calibri" w:hAnsi="Times New Roman" w:cs="Times New Roman"/>
          <w:sz w:val="24"/>
          <w:szCs w:val="24"/>
        </w:rPr>
        <w:t>o</w:t>
      </w:r>
      <w:r w:rsidRPr="00E76E7C">
        <w:rPr>
          <w:rFonts w:ascii="Times New Roman" w:eastAsia="Calibri" w:hAnsi="Times New Roman" w:cs="Times New Roman"/>
          <w:sz w:val="24"/>
          <w:szCs w:val="24"/>
        </w:rPr>
        <w:t xml:space="preserve"> 51.7</w:t>
      </w:r>
      <w:r w:rsidR="001B5AEC">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w:t>
      </w:r>
      <w:r w:rsidR="00E12CEE">
        <w:rPr>
          <w:rFonts w:ascii="Times New Roman" w:eastAsia="Calibri" w:hAnsi="Times New Roman" w:cs="Times New Roman"/>
          <w:sz w:val="24"/>
          <w:szCs w:val="24"/>
        </w:rPr>
        <w:t xml:space="preserve"> (ver tabla 3)</w:t>
      </w:r>
      <w:r w:rsidR="00EE456A">
        <w:rPr>
          <w:rFonts w:ascii="Times New Roman" w:eastAsia="Calibri" w:hAnsi="Times New Roman" w:cs="Times New Roman"/>
          <w:sz w:val="24"/>
          <w:szCs w:val="24"/>
        </w:rPr>
        <w:t>.</w:t>
      </w:r>
    </w:p>
    <w:p w14:paraId="3C83AEC7" w14:textId="77777777" w:rsidR="003A43C2" w:rsidRPr="00E76E7C" w:rsidRDefault="003A43C2" w:rsidP="008B7E37">
      <w:pPr>
        <w:spacing w:after="0" w:line="360" w:lineRule="auto"/>
        <w:jc w:val="both"/>
        <w:rPr>
          <w:rFonts w:ascii="Times New Roman" w:eastAsia="Calibri" w:hAnsi="Times New Roman" w:cs="Times New Roman"/>
          <w:sz w:val="24"/>
          <w:szCs w:val="24"/>
        </w:rPr>
      </w:pPr>
    </w:p>
    <w:p w14:paraId="22D4E090" w14:textId="543D6761" w:rsidR="00C62124" w:rsidRPr="00E76E7C" w:rsidRDefault="00C62124" w:rsidP="000A05F9">
      <w:pPr>
        <w:spacing w:after="0" w:line="360" w:lineRule="auto"/>
        <w:jc w:val="center"/>
        <w:rPr>
          <w:rFonts w:ascii="Times New Roman" w:eastAsia="Calibri" w:hAnsi="Times New Roman" w:cs="Times New Roman"/>
          <w:sz w:val="24"/>
          <w:szCs w:val="24"/>
        </w:rPr>
      </w:pPr>
      <w:r w:rsidRPr="000A05F9">
        <w:rPr>
          <w:rFonts w:ascii="Times New Roman" w:eastAsia="Calibri" w:hAnsi="Times New Roman" w:cs="Times New Roman"/>
          <w:b/>
          <w:sz w:val="24"/>
          <w:szCs w:val="24"/>
        </w:rPr>
        <w:t>Tabla 3</w:t>
      </w:r>
      <w:r w:rsidRPr="00E76E7C">
        <w:rPr>
          <w:rFonts w:ascii="Times New Roman" w:eastAsia="Calibri" w:hAnsi="Times New Roman" w:cs="Times New Roman"/>
          <w:sz w:val="24"/>
          <w:szCs w:val="24"/>
        </w:rPr>
        <w:t>. Percepción materna del estado de peso del escolar</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C62124" w:rsidRPr="00E76E7C" w14:paraId="312AEFB5" w14:textId="77777777" w:rsidTr="00272611">
        <w:tc>
          <w:tcPr>
            <w:tcW w:w="2942" w:type="dxa"/>
            <w:tcBorders>
              <w:top w:val="single" w:sz="4" w:space="0" w:color="auto"/>
              <w:bottom w:val="single" w:sz="4" w:space="0" w:color="auto"/>
            </w:tcBorders>
          </w:tcPr>
          <w:p w14:paraId="5BB7A6BD" w14:textId="5AAFFC00" w:rsidR="00C62124" w:rsidRPr="00E76E7C" w:rsidRDefault="00EE456A" w:rsidP="00503BC0">
            <w:pPr>
              <w:spacing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Actual</w:t>
            </w:r>
          </w:p>
        </w:tc>
        <w:tc>
          <w:tcPr>
            <w:tcW w:w="2943" w:type="dxa"/>
            <w:tcBorders>
              <w:top w:val="single" w:sz="4" w:space="0" w:color="auto"/>
              <w:bottom w:val="single" w:sz="4" w:space="0" w:color="auto"/>
            </w:tcBorders>
          </w:tcPr>
          <w:p w14:paraId="2F8483DE" w14:textId="77777777" w:rsidR="00C62124" w:rsidRPr="00E76E7C" w:rsidRDefault="0088465F" w:rsidP="00503BC0">
            <w:pPr>
              <w:tabs>
                <w:tab w:val="left" w:pos="505"/>
              </w:tabs>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f</w:t>
            </w:r>
          </w:p>
        </w:tc>
        <w:tc>
          <w:tcPr>
            <w:tcW w:w="2943" w:type="dxa"/>
            <w:tcBorders>
              <w:top w:val="single" w:sz="4" w:space="0" w:color="auto"/>
              <w:bottom w:val="single" w:sz="4" w:space="0" w:color="auto"/>
            </w:tcBorders>
          </w:tcPr>
          <w:p w14:paraId="09C3A202" w14:textId="77777777" w:rsidR="00C62124" w:rsidRPr="00E76E7C" w:rsidRDefault="00C62124" w:rsidP="00503BC0">
            <w:pPr>
              <w:spacing w:line="300" w:lineRule="exact"/>
              <w:jc w:val="center"/>
              <w:rPr>
                <w:rFonts w:ascii="Times New Roman" w:eastAsia="Calibri" w:hAnsi="Times New Roman" w:cs="Times New Roman"/>
                <w:sz w:val="24"/>
                <w:szCs w:val="24"/>
              </w:rPr>
            </w:pPr>
            <w:r w:rsidRPr="00E76E7C">
              <w:rPr>
                <w:rFonts w:ascii="Times New Roman" w:eastAsia="Calibri" w:hAnsi="Times New Roman" w:cs="Times New Roman"/>
                <w:sz w:val="24"/>
                <w:szCs w:val="24"/>
              </w:rPr>
              <w:t>%</w:t>
            </w:r>
          </w:p>
        </w:tc>
      </w:tr>
      <w:tr w:rsidR="00C62124" w:rsidRPr="00E76E7C" w14:paraId="30ECD20E" w14:textId="77777777" w:rsidTr="00272611">
        <w:tc>
          <w:tcPr>
            <w:tcW w:w="2942" w:type="dxa"/>
            <w:tcBorders>
              <w:top w:val="single" w:sz="4" w:space="0" w:color="auto"/>
            </w:tcBorders>
          </w:tcPr>
          <w:p w14:paraId="573AC972"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Adecuada</w:t>
            </w:r>
          </w:p>
        </w:tc>
        <w:tc>
          <w:tcPr>
            <w:tcW w:w="2943" w:type="dxa"/>
            <w:tcBorders>
              <w:top w:val="single" w:sz="4" w:space="0" w:color="auto"/>
            </w:tcBorders>
          </w:tcPr>
          <w:p w14:paraId="054EFA54" w14:textId="02E15F9B" w:rsidR="00C62124" w:rsidRPr="00E76E7C" w:rsidRDefault="00FD03D2" w:rsidP="00503BC0">
            <w:pPr>
              <w:tabs>
                <w:tab w:val="left" w:pos="505"/>
              </w:tabs>
              <w:spacing w:line="300" w:lineRule="exact"/>
              <w:jc w:val="center"/>
              <w:rPr>
                <w:rFonts w:ascii="Times New Roman" w:eastAsia="Calibri" w:hAnsi="Times New Roman" w:cs="Times New Roman"/>
                <w:i/>
                <w:sz w:val="24"/>
                <w:szCs w:val="24"/>
              </w:rPr>
            </w:pPr>
            <w:r>
              <w:rPr>
                <w:rFonts w:ascii="Times New Roman" w:eastAsia="Calibri" w:hAnsi="Times New Roman" w:cs="Times New Roman"/>
                <w:i/>
                <w:sz w:val="24"/>
                <w:szCs w:val="24"/>
              </w:rPr>
              <w:t>34</w:t>
            </w:r>
          </w:p>
        </w:tc>
        <w:tc>
          <w:tcPr>
            <w:tcW w:w="2943" w:type="dxa"/>
            <w:tcBorders>
              <w:top w:val="single" w:sz="4" w:space="0" w:color="auto"/>
            </w:tcBorders>
          </w:tcPr>
          <w:p w14:paraId="41E608CF" w14:textId="7F990349" w:rsidR="00C62124" w:rsidRPr="00E76E7C" w:rsidRDefault="00FD03D2" w:rsidP="00503BC0">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C62124" w:rsidRPr="00E76E7C" w14:paraId="7A537F1A" w14:textId="77777777" w:rsidTr="00272611">
        <w:tc>
          <w:tcPr>
            <w:tcW w:w="2942" w:type="dxa"/>
          </w:tcPr>
          <w:p w14:paraId="0843294C"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Inadecuada</w:t>
            </w:r>
          </w:p>
        </w:tc>
        <w:tc>
          <w:tcPr>
            <w:tcW w:w="2943" w:type="dxa"/>
          </w:tcPr>
          <w:p w14:paraId="139403A8" w14:textId="54909447" w:rsidR="00C62124" w:rsidRPr="00E76E7C" w:rsidRDefault="00FD03D2" w:rsidP="00503BC0">
            <w:pPr>
              <w:tabs>
                <w:tab w:val="left" w:pos="505"/>
              </w:tabs>
              <w:spacing w:line="300" w:lineRule="exact"/>
              <w:jc w:val="center"/>
              <w:rPr>
                <w:rFonts w:ascii="Times New Roman" w:eastAsia="Calibri" w:hAnsi="Times New Roman" w:cs="Times New Roman"/>
                <w:i/>
                <w:sz w:val="24"/>
                <w:szCs w:val="24"/>
              </w:rPr>
            </w:pPr>
            <w:r>
              <w:rPr>
                <w:rFonts w:ascii="Times New Roman" w:eastAsia="Calibri" w:hAnsi="Times New Roman" w:cs="Times New Roman"/>
                <w:i/>
                <w:sz w:val="24"/>
                <w:szCs w:val="24"/>
              </w:rPr>
              <w:t>58</w:t>
            </w:r>
          </w:p>
        </w:tc>
        <w:tc>
          <w:tcPr>
            <w:tcW w:w="2943" w:type="dxa"/>
          </w:tcPr>
          <w:p w14:paraId="305CFC9A" w14:textId="62EC4081" w:rsidR="00C62124" w:rsidRPr="00E76E7C" w:rsidRDefault="00FD03D2" w:rsidP="00503BC0">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63</w:t>
            </w:r>
          </w:p>
        </w:tc>
      </w:tr>
      <w:tr w:rsidR="00C62124" w:rsidRPr="00E76E7C" w14:paraId="5B3E41B5" w14:textId="77777777" w:rsidTr="00272611">
        <w:tc>
          <w:tcPr>
            <w:tcW w:w="2942" w:type="dxa"/>
            <w:tcBorders>
              <w:top w:val="single" w:sz="4" w:space="0" w:color="auto"/>
              <w:bottom w:val="single" w:sz="4" w:space="0" w:color="auto"/>
            </w:tcBorders>
          </w:tcPr>
          <w:p w14:paraId="4EFF9FC1" w14:textId="4220E788" w:rsidR="00C62124" w:rsidRPr="00E76E7C" w:rsidRDefault="00EE456A" w:rsidP="00503BC0">
            <w:pPr>
              <w:spacing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Ideal</w:t>
            </w:r>
          </w:p>
        </w:tc>
        <w:tc>
          <w:tcPr>
            <w:tcW w:w="2943" w:type="dxa"/>
            <w:tcBorders>
              <w:top w:val="single" w:sz="4" w:space="0" w:color="auto"/>
              <w:bottom w:val="single" w:sz="4" w:space="0" w:color="auto"/>
            </w:tcBorders>
          </w:tcPr>
          <w:p w14:paraId="3FA0988A" w14:textId="77777777" w:rsidR="00C62124" w:rsidRPr="00E76E7C" w:rsidRDefault="0088465F" w:rsidP="00503BC0">
            <w:pPr>
              <w:tabs>
                <w:tab w:val="left" w:pos="505"/>
              </w:tabs>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f</w:t>
            </w:r>
          </w:p>
        </w:tc>
        <w:tc>
          <w:tcPr>
            <w:tcW w:w="2943" w:type="dxa"/>
            <w:tcBorders>
              <w:top w:val="single" w:sz="4" w:space="0" w:color="auto"/>
              <w:bottom w:val="single" w:sz="4" w:space="0" w:color="auto"/>
            </w:tcBorders>
          </w:tcPr>
          <w:p w14:paraId="0F08AF6A" w14:textId="77777777" w:rsidR="00C62124" w:rsidRPr="00E76E7C" w:rsidRDefault="00C62124" w:rsidP="00503BC0">
            <w:pPr>
              <w:spacing w:line="300" w:lineRule="exact"/>
              <w:jc w:val="center"/>
              <w:rPr>
                <w:rFonts w:ascii="Times New Roman" w:eastAsia="Calibri" w:hAnsi="Times New Roman" w:cs="Times New Roman"/>
                <w:sz w:val="24"/>
                <w:szCs w:val="24"/>
              </w:rPr>
            </w:pPr>
            <w:r w:rsidRPr="00E76E7C">
              <w:rPr>
                <w:rFonts w:ascii="Times New Roman" w:eastAsia="Calibri" w:hAnsi="Times New Roman" w:cs="Times New Roman"/>
                <w:sz w:val="24"/>
                <w:szCs w:val="24"/>
              </w:rPr>
              <w:t>%</w:t>
            </w:r>
          </w:p>
        </w:tc>
      </w:tr>
      <w:tr w:rsidR="00C62124" w:rsidRPr="00E76E7C" w14:paraId="6969A812" w14:textId="77777777" w:rsidTr="00272611">
        <w:tc>
          <w:tcPr>
            <w:tcW w:w="2942" w:type="dxa"/>
            <w:tcBorders>
              <w:top w:val="single" w:sz="4" w:space="0" w:color="auto"/>
            </w:tcBorders>
          </w:tcPr>
          <w:p w14:paraId="7E6BB28A"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Adecuada</w:t>
            </w:r>
          </w:p>
        </w:tc>
        <w:tc>
          <w:tcPr>
            <w:tcW w:w="2943" w:type="dxa"/>
            <w:tcBorders>
              <w:top w:val="single" w:sz="4" w:space="0" w:color="auto"/>
            </w:tcBorders>
          </w:tcPr>
          <w:p w14:paraId="04AD46A8" w14:textId="3CC92B13" w:rsidR="00C62124" w:rsidRPr="00E76E7C" w:rsidRDefault="00FD03D2" w:rsidP="00503BC0">
            <w:pPr>
              <w:tabs>
                <w:tab w:val="left" w:pos="505"/>
              </w:tabs>
              <w:spacing w:line="300" w:lineRule="exact"/>
              <w:jc w:val="center"/>
              <w:rPr>
                <w:rFonts w:ascii="Times New Roman" w:eastAsia="Calibri" w:hAnsi="Times New Roman" w:cs="Times New Roman"/>
                <w:i/>
                <w:sz w:val="24"/>
                <w:szCs w:val="24"/>
              </w:rPr>
            </w:pPr>
            <w:r>
              <w:rPr>
                <w:rFonts w:ascii="Times New Roman" w:eastAsia="Calibri" w:hAnsi="Times New Roman" w:cs="Times New Roman"/>
                <w:i/>
                <w:sz w:val="24"/>
                <w:szCs w:val="24"/>
              </w:rPr>
              <w:t>35</w:t>
            </w:r>
          </w:p>
        </w:tc>
        <w:tc>
          <w:tcPr>
            <w:tcW w:w="2943" w:type="dxa"/>
            <w:tcBorders>
              <w:top w:val="single" w:sz="4" w:space="0" w:color="auto"/>
            </w:tcBorders>
          </w:tcPr>
          <w:p w14:paraId="067C4B84" w14:textId="68F18010" w:rsidR="00C62124" w:rsidRPr="00E76E7C" w:rsidRDefault="00FD03D2" w:rsidP="00503BC0">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38</w:t>
            </w:r>
          </w:p>
        </w:tc>
      </w:tr>
      <w:tr w:rsidR="00C62124" w:rsidRPr="00E76E7C" w14:paraId="3679A719" w14:textId="77777777" w:rsidTr="00272611">
        <w:tc>
          <w:tcPr>
            <w:tcW w:w="2942" w:type="dxa"/>
          </w:tcPr>
          <w:p w14:paraId="15619F52"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Inadecuada</w:t>
            </w:r>
          </w:p>
        </w:tc>
        <w:tc>
          <w:tcPr>
            <w:tcW w:w="2943" w:type="dxa"/>
          </w:tcPr>
          <w:p w14:paraId="5D29CC07" w14:textId="6F2FF7CB" w:rsidR="00C62124" w:rsidRPr="00E76E7C" w:rsidRDefault="00FD03D2" w:rsidP="00503BC0">
            <w:pPr>
              <w:tabs>
                <w:tab w:val="left" w:pos="505"/>
              </w:tabs>
              <w:spacing w:line="300" w:lineRule="exact"/>
              <w:jc w:val="center"/>
              <w:rPr>
                <w:rFonts w:ascii="Times New Roman" w:eastAsia="Calibri" w:hAnsi="Times New Roman" w:cs="Times New Roman"/>
                <w:i/>
                <w:sz w:val="24"/>
                <w:szCs w:val="24"/>
              </w:rPr>
            </w:pPr>
            <w:r>
              <w:rPr>
                <w:rFonts w:ascii="Times New Roman" w:eastAsia="Calibri" w:hAnsi="Times New Roman" w:cs="Times New Roman"/>
                <w:i/>
                <w:sz w:val="24"/>
                <w:szCs w:val="24"/>
              </w:rPr>
              <w:t>57</w:t>
            </w:r>
          </w:p>
        </w:tc>
        <w:tc>
          <w:tcPr>
            <w:tcW w:w="2943" w:type="dxa"/>
          </w:tcPr>
          <w:p w14:paraId="27850E13" w14:textId="247203FD" w:rsidR="00C62124" w:rsidRPr="00E76E7C" w:rsidRDefault="00FD03D2" w:rsidP="00503BC0">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62</w:t>
            </w:r>
          </w:p>
        </w:tc>
      </w:tr>
      <w:tr w:rsidR="00C62124" w:rsidRPr="00E76E7C" w14:paraId="0D61FC86" w14:textId="77777777" w:rsidTr="00272611">
        <w:tc>
          <w:tcPr>
            <w:tcW w:w="2942" w:type="dxa"/>
            <w:tcBorders>
              <w:top w:val="single" w:sz="4" w:space="0" w:color="auto"/>
              <w:bottom w:val="single" w:sz="4" w:space="0" w:color="auto"/>
            </w:tcBorders>
          </w:tcPr>
          <w:p w14:paraId="402BE723" w14:textId="23E2ED69" w:rsidR="00C62124" w:rsidRPr="00E76E7C" w:rsidRDefault="00EE456A" w:rsidP="00503BC0">
            <w:pPr>
              <w:spacing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Futura</w:t>
            </w:r>
          </w:p>
        </w:tc>
        <w:tc>
          <w:tcPr>
            <w:tcW w:w="2943" w:type="dxa"/>
            <w:tcBorders>
              <w:top w:val="single" w:sz="4" w:space="0" w:color="auto"/>
              <w:bottom w:val="single" w:sz="4" w:space="0" w:color="auto"/>
            </w:tcBorders>
          </w:tcPr>
          <w:p w14:paraId="6F4EFBE9" w14:textId="77777777" w:rsidR="00C62124" w:rsidRPr="00E76E7C" w:rsidRDefault="0088465F" w:rsidP="00503BC0">
            <w:pPr>
              <w:tabs>
                <w:tab w:val="left" w:pos="505"/>
              </w:tabs>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f</w:t>
            </w:r>
          </w:p>
        </w:tc>
        <w:tc>
          <w:tcPr>
            <w:tcW w:w="2943" w:type="dxa"/>
            <w:tcBorders>
              <w:top w:val="single" w:sz="4" w:space="0" w:color="auto"/>
              <w:bottom w:val="single" w:sz="4" w:space="0" w:color="auto"/>
            </w:tcBorders>
          </w:tcPr>
          <w:p w14:paraId="4422FD73" w14:textId="77777777" w:rsidR="00C62124" w:rsidRPr="00E76E7C" w:rsidRDefault="00C62124" w:rsidP="00503BC0">
            <w:pPr>
              <w:spacing w:line="300" w:lineRule="exact"/>
              <w:jc w:val="center"/>
              <w:rPr>
                <w:rFonts w:ascii="Times New Roman" w:eastAsia="Calibri" w:hAnsi="Times New Roman" w:cs="Times New Roman"/>
                <w:sz w:val="24"/>
                <w:szCs w:val="24"/>
              </w:rPr>
            </w:pPr>
            <w:r w:rsidRPr="00E76E7C">
              <w:rPr>
                <w:rFonts w:ascii="Times New Roman" w:eastAsia="Calibri" w:hAnsi="Times New Roman" w:cs="Times New Roman"/>
                <w:sz w:val="24"/>
                <w:szCs w:val="24"/>
              </w:rPr>
              <w:t>%</w:t>
            </w:r>
          </w:p>
        </w:tc>
      </w:tr>
      <w:tr w:rsidR="00C62124" w:rsidRPr="00E76E7C" w14:paraId="33EF485D" w14:textId="77777777" w:rsidTr="00272611">
        <w:tc>
          <w:tcPr>
            <w:tcW w:w="2942" w:type="dxa"/>
            <w:tcBorders>
              <w:top w:val="single" w:sz="4" w:space="0" w:color="auto"/>
            </w:tcBorders>
          </w:tcPr>
          <w:p w14:paraId="032148B2"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Adecuada</w:t>
            </w:r>
          </w:p>
        </w:tc>
        <w:tc>
          <w:tcPr>
            <w:tcW w:w="2943" w:type="dxa"/>
            <w:tcBorders>
              <w:top w:val="single" w:sz="4" w:space="0" w:color="auto"/>
            </w:tcBorders>
          </w:tcPr>
          <w:p w14:paraId="2EEE87FE" w14:textId="06A00343" w:rsidR="00C62124" w:rsidRPr="00E76E7C" w:rsidRDefault="00EE456A" w:rsidP="00503BC0">
            <w:pPr>
              <w:tabs>
                <w:tab w:val="left" w:pos="505"/>
              </w:tabs>
              <w:spacing w:line="300" w:lineRule="exact"/>
              <w:jc w:val="center"/>
              <w:rPr>
                <w:rFonts w:ascii="Times New Roman" w:eastAsia="Calibri" w:hAnsi="Times New Roman" w:cs="Times New Roman"/>
                <w:i/>
                <w:sz w:val="24"/>
                <w:szCs w:val="24"/>
              </w:rPr>
            </w:pPr>
            <w:r>
              <w:rPr>
                <w:rFonts w:ascii="Times New Roman" w:eastAsia="Calibri" w:hAnsi="Times New Roman" w:cs="Times New Roman"/>
                <w:i/>
                <w:sz w:val="24"/>
                <w:szCs w:val="24"/>
              </w:rPr>
              <w:t>43</w:t>
            </w:r>
          </w:p>
        </w:tc>
        <w:tc>
          <w:tcPr>
            <w:tcW w:w="2943" w:type="dxa"/>
            <w:tcBorders>
              <w:top w:val="single" w:sz="4" w:space="0" w:color="auto"/>
            </w:tcBorders>
          </w:tcPr>
          <w:p w14:paraId="0FE3DF04" w14:textId="7E71B615" w:rsidR="00C62124" w:rsidRPr="00E76E7C" w:rsidRDefault="00EE456A" w:rsidP="00503BC0">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46.7</w:t>
            </w:r>
          </w:p>
        </w:tc>
      </w:tr>
      <w:tr w:rsidR="00C62124" w:rsidRPr="00E76E7C" w14:paraId="772859BB" w14:textId="77777777" w:rsidTr="00272611">
        <w:tc>
          <w:tcPr>
            <w:tcW w:w="2942" w:type="dxa"/>
          </w:tcPr>
          <w:p w14:paraId="7DB7DC31" w14:textId="77777777" w:rsidR="00C62124" w:rsidRPr="00E76E7C" w:rsidRDefault="00C62124" w:rsidP="00503BC0">
            <w:pPr>
              <w:spacing w:line="300" w:lineRule="exact"/>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Inadecuada</w:t>
            </w:r>
          </w:p>
        </w:tc>
        <w:tc>
          <w:tcPr>
            <w:tcW w:w="2943" w:type="dxa"/>
          </w:tcPr>
          <w:p w14:paraId="11873DCA" w14:textId="6710D3AE" w:rsidR="00C62124" w:rsidRPr="00E76E7C" w:rsidRDefault="00EE456A" w:rsidP="00503BC0">
            <w:pPr>
              <w:tabs>
                <w:tab w:val="left" w:pos="505"/>
              </w:tabs>
              <w:spacing w:line="300" w:lineRule="exact"/>
              <w:jc w:val="center"/>
              <w:rPr>
                <w:rFonts w:ascii="Times New Roman" w:eastAsia="Calibri" w:hAnsi="Times New Roman" w:cs="Times New Roman"/>
                <w:i/>
                <w:sz w:val="24"/>
                <w:szCs w:val="24"/>
              </w:rPr>
            </w:pPr>
            <w:r>
              <w:rPr>
                <w:rFonts w:ascii="Times New Roman" w:eastAsia="Calibri" w:hAnsi="Times New Roman" w:cs="Times New Roman"/>
                <w:i/>
                <w:sz w:val="24"/>
                <w:szCs w:val="24"/>
              </w:rPr>
              <w:t>49</w:t>
            </w:r>
          </w:p>
        </w:tc>
        <w:tc>
          <w:tcPr>
            <w:tcW w:w="2943" w:type="dxa"/>
          </w:tcPr>
          <w:p w14:paraId="0C5A16C6" w14:textId="3AF810AD" w:rsidR="00C62124" w:rsidRPr="00E76E7C" w:rsidRDefault="00EE456A" w:rsidP="00503BC0">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53.3</w:t>
            </w:r>
          </w:p>
        </w:tc>
      </w:tr>
    </w:tbl>
    <w:p w14:paraId="6CA8F7B9" w14:textId="77777777" w:rsidR="001B5AEC" w:rsidRPr="00E76E7C" w:rsidRDefault="001B5AEC" w:rsidP="000A05F9">
      <w:pPr>
        <w:spacing w:after="0" w:line="360" w:lineRule="auto"/>
        <w:ind w:left="6372" w:firstLine="708"/>
        <w:jc w:val="both"/>
        <w:rPr>
          <w:rFonts w:ascii="Times New Roman" w:eastAsia="Calibri" w:hAnsi="Times New Roman" w:cs="Times New Roman"/>
          <w:sz w:val="24"/>
          <w:szCs w:val="24"/>
        </w:rPr>
      </w:pPr>
      <w:r w:rsidRPr="00E76E7C">
        <w:rPr>
          <w:rFonts w:ascii="Times New Roman" w:eastAsia="Calibri" w:hAnsi="Times New Roman" w:cs="Times New Roman"/>
          <w:i/>
          <w:sz w:val="24"/>
          <w:szCs w:val="24"/>
        </w:rPr>
        <w:t>n</w:t>
      </w:r>
      <w:r>
        <w:rPr>
          <w:rFonts w:ascii="Times New Roman" w:eastAsia="Calibri" w:hAnsi="Times New Roman" w:cs="Times New Roman"/>
          <w:i/>
          <w:sz w:val="24"/>
          <w:szCs w:val="24"/>
        </w:rPr>
        <w:t xml:space="preserve"> </w:t>
      </w:r>
      <w:r w:rsidRPr="00E76E7C">
        <w:rPr>
          <w:rFonts w:ascii="Times New Roman" w:eastAsia="Calibri" w:hAnsi="Times New Roman" w:cs="Times New Roman"/>
          <w:sz w:val="24"/>
          <w:szCs w:val="24"/>
        </w:rPr>
        <w:t>=</w:t>
      </w:r>
      <w:r>
        <w:rPr>
          <w:rFonts w:ascii="Times New Roman" w:eastAsia="Calibri" w:hAnsi="Times New Roman" w:cs="Times New Roman"/>
          <w:sz w:val="24"/>
          <w:szCs w:val="24"/>
        </w:rPr>
        <w:t xml:space="preserve"> 92</w:t>
      </w:r>
    </w:p>
    <w:p w14:paraId="620756CA" w14:textId="7F8930C5" w:rsidR="00C62124" w:rsidRPr="00E76E7C" w:rsidRDefault="00C62124" w:rsidP="000A05F9">
      <w:pPr>
        <w:spacing w:after="0" w:line="360" w:lineRule="auto"/>
        <w:jc w:val="center"/>
        <w:rPr>
          <w:rFonts w:ascii="Times New Roman" w:eastAsia="Calibri" w:hAnsi="Times New Roman" w:cs="Times New Roman"/>
          <w:sz w:val="24"/>
          <w:szCs w:val="24"/>
        </w:rPr>
      </w:pPr>
      <w:r w:rsidRPr="00E76E7C">
        <w:rPr>
          <w:rFonts w:ascii="Times New Roman" w:eastAsia="Calibri" w:hAnsi="Times New Roman" w:cs="Times New Roman"/>
          <w:sz w:val="24"/>
          <w:szCs w:val="24"/>
        </w:rPr>
        <w:t>Fuente: Escala de figuras de niños</w:t>
      </w:r>
    </w:p>
    <w:p w14:paraId="4E9966F6" w14:textId="77777777" w:rsidR="00C62124" w:rsidRPr="00E76E7C" w:rsidRDefault="00C62124" w:rsidP="008B7E37">
      <w:pPr>
        <w:spacing w:after="0" w:line="360" w:lineRule="auto"/>
        <w:jc w:val="both"/>
        <w:rPr>
          <w:rFonts w:ascii="Times New Roman" w:eastAsia="Calibri" w:hAnsi="Times New Roman" w:cs="Times New Roman"/>
          <w:sz w:val="24"/>
          <w:szCs w:val="24"/>
        </w:rPr>
      </w:pPr>
    </w:p>
    <w:p w14:paraId="3EBBA0A2" w14:textId="77777777" w:rsidR="00F20802" w:rsidRDefault="00F20802" w:rsidP="000A05F9">
      <w:pPr>
        <w:spacing w:after="0" w:line="360" w:lineRule="auto"/>
        <w:ind w:firstLine="708"/>
        <w:jc w:val="both"/>
        <w:rPr>
          <w:rFonts w:ascii="Times New Roman" w:eastAsia="Calibri" w:hAnsi="Times New Roman" w:cs="Times New Roman"/>
          <w:sz w:val="24"/>
          <w:szCs w:val="24"/>
        </w:rPr>
      </w:pPr>
    </w:p>
    <w:p w14:paraId="6E0FD490" w14:textId="601FCB00" w:rsidR="00C62124" w:rsidRDefault="00C62124" w:rsidP="000A05F9">
      <w:pPr>
        <w:spacing w:after="0" w:line="360" w:lineRule="auto"/>
        <w:ind w:firstLine="708"/>
        <w:jc w:val="both"/>
        <w:rPr>
          <w:rFonts w:ascii="Times New Roman" w:eastAsia="Calibri" w:hAnsi="Times New Roman" w:cs="Times New Roman"/>
          <w:sz w:val="24"/>
          <w:szCs w:val="24"/>
        </w:rPr>
      </w:pPr>
      <w:r w:rsidRPr="005324E1">
        <w:rPr>
          <w:rFonts w:ascii="Times New Roman" w:eastAsia="Calibri" w:hAnsi="Times New Roman" w:cs="Times New Roman"/>
          <w:sz w:val="24"/>
          <w:szCs w:val="24"/>
        </w:rPr>
        <w:lastRenderedPageBreak/>
        <w:t>Respecto a la relación entre la percepción materna y el estado de peso del escolar</w:t>
      </w:r>
      <w:r w:rsidR="001B5AEC">
        <w:rPr>
          <w:rFonts w:ascii="Times New Roman" w:eastAsia="Calibri" w:hAnsi="Times New Roman" w:cs="Times New Roman"/>
          <w:sz w:val="24"/>
          <w:szCs w:val="24"/>
        </w:rPr>
        <w:t>,</w:t>
      </w:r>
      <w:r w:rsidRPr="005324E1">
        <w:rPr>
          <w:rFonts w:ascii="Times New Roman" w:eastAsia="Calibri" w:hAnsi="Times New Roman" w:cs="Times New Roman"/>
          <w:sz w:val="24"/>
          <w:szCs w:val="24"/>
        </w:rPr>
        <w:t xml:space="preserve"> no fue estadísticamente significativa</w:t>
      </w:r>
      <w:r w:rsidR="002D7732" w:rsidRPr="005324E1">
        <w:rPr>
          <w:rFonts w:ascii="Times New Roman" w:eastAsia="Calibri" w:hAnsi="Times New Roman" w:cs="Times New Roman"/>
          <w:sz w:val="24"/>
          <w:szCs w:val="24"/>
        </w:rPr>
        <w:t xml:space="preserve"> (</w:t>
      </w:r>
      <w:r w:rsidR="001B5AEC">
        <w:rPr>
          <w:rFonts w:ascii="Times New Roman" w:eastAsia="Calibri" w:hAnsi="Times New Roman" w:cs="Times New Roman"/>
          <w:sz w:val="24"/>
          <w:szCs w:val="24"/>
        </w:rPr>
        <w:t>ver t</w:t>
      </w:r>
      <w:r w:rsidR="001B5AEC" w:rsidRPr="005324E1">
        <w:rPr>
          <w:rFonts w:ascii="Times New Roman" w:eastAsia="Calibri" w:hAnsi="Times New Roman" w:cs="Times New Roman"/>
          <w:sz w:val="24"/>
          <w:szCs w:val="24"/>
        </w:rPr>
        <w:t xml:space="preserve">abla </w:t>
      </w:r>
      <w:r w:rsidR="002D7732" w:rsidRPr="005324E1">
        <w:rPr>
          <w:rFonts w:ascii="Times New Roman" w:eastAsia="Calibri" w:hAnsi="Times New Roman" w:cs="Times New Roman"/>
          <w:sz w:val="24"/>
          <w:szCs w:val="24"/>
        </w:rPr>
        <w:t>4</w:t>
      </w:r>
      <w:r w:rsidR="001B5AEC" w:rsidRPr="005324E1">
        <w:rPr>
          <w:rFonts w:ascii="Times New Roman" w:eastAsia="Calibri" w:hAnsi="Times New Roman" w:cs="Times New Roman"/>
          <w:sz w:val="24"/>
          <w:szCs w:val="24"/>
        </w:rPr>
        <w:t>)</w:t>
      </w:r>
      <w:r w:rsidR="001B5AEC">
        <w:rPr>
          <w:rFonts w:ascii="Times New Roman" w:eastAsia="Calibri" w:hAnsi="Times New Roman" w:cs="Times New Roman"/>
          <w:sz w:val="24"/>
          <w:szCs w:val="24"/>
        </w:rPr>
        <w:t>;</w:t>
      </w:r>
      <w:r w:rsidR="001B5AEC" w:rsidRPr="005324E1">
        <w:rPr>
          <w:rFonts w:ascii="Times New Roman" w:eastAsia="Calibri" w:hAnsi="Times New Roman" w:cs="Times New Roman"/>
          <w:sz w:val="24"/>
          <w:szCs w:val="24"/>
        </w:rPr>
        <w:t xml:space="preserve"> </w:t>
      </w:r>
      <w:r w:rsidRPr="005324E1">
        <w:rPr>
          <w:rFonts w:ascii="Times New Roman" w:eastAsia="Calibri" w:hAnsi="Times New Roman" w:cs="Times New Roman"/>
          <w:sz w:val="24"/>
          <w:szCs w:val="24"/>
        </w:rPr>
        <w:t xml:space="preserve">sin </w:t>
      </w:r>
      <w:r w:rsidR="00B023F8" w:rsidRPr="005324E1">
        <w:rPr>
          <w:rFonts w:ascii="Times New Roman" w:eastAsia="Calibri" w:hAnsi="Times New Roman" w:cs="Times New Roman"/>
          <w:sz w:val="24"/>
          <w:szCs w:val="24"/>
        </w:rPr>
        <w:t xml:space="preserve">embargo, se apreció que las madres </w:t>
      </w:r>
      <w:r w:rsidRPr="005324E1">
        <w:rPr>
          <w:rFonts w:ascii="Times New Roman" w:eastAsia="Calibri" w:hAnsi="Times New Roman" w:cs="Times New Roman"/>
          <w:sz w:val="24"/>
          <w:szCs w:val="24"/>
        </w:rPr>
        <w:t>con sobrepeso u obesidad tienen más percepción inadecuada del estado de peso de su hijo que l</w:t>
      </w:r>
      <w:r w:rsidR="00B023F8" w:rsidRPr="005324E1">
        <w:rPr>
          <w:rFonts w:ascii="Times New Roman" w:eastAsia="Calibri" w:hAnsi="Times New Roman" w:cs="Times New Roman"/>
          <w:sz w:val="24"/>
          <w:szCs w:val="24"/>
        </w:rPr>
        <w:t xml:space="preserve">as madres </w:t>
      </w:r>
      <w:r w:rsidR="002D7732" w:rsidRPr="005324E1">
        <w:rPr>
          <w:rFonts w:ascii="Times New Roman" w:eastAsia="Calibri" w:hAnsi="Times New Roman" w:cs="Times New Roman"/>
          <w:sz w:val="24"/>
          <w:szCs w:val="24"/>
        </w:rPr>
        <w:t>en peso normal (</w:t>
      </w:r>
      <w:r w:rsidR="001B5AEC">
        <w:rPr>
          <w:rFonts w:ascii="Times New Roman" w:eastAsia="Calibri" w:hAnsi="Times New Roman" w:cs="Times New Roman"/>
          <w:sz w:val="24"/>
          <w:szCs w:val="24"/>
        </w:rPr>
        <w:t>ver t</w:t>
      </w:r>
      <w:r w:rsidR="002D7732" w:rsidRPr="005324E1">
        <w:rPr>
          <w:rFonts w:ascii="Times New Roman" w:eastAsia="Calibri" w:hAnsi="Times New Roman" w:cs="Times New Roman"/>
          <w:sz w:val="24"/>
          <w:szCs w:val="24"/>
        </w:rPr>
        <w:t>abla 5)</w:t>
      </w:r>
      <w:r w:rsidRPr="005324E1">
        <w:rPr>
          <w:rFonts w:ascii="Times New Roman" w:eastAsia="Calibri" w:hAnsi="Times New Roman" w:cs="Times New Roman"/>
          <w:sz w:val="24"/>
          <w:szCs w:val="24"/>
        </w:rPr>
        <w:t>.</w:t>
      </w:r>
    </w:p>
    <w:p w14:paraId="1013D55A" w14:textId="77777777" w:rsidR="002D7732" w:rsidRDefault="002D7732" w:rsidP="008B7E37">
      <w:pPr>
        <w:spacing w:after="0" w:line="360" w:lineRule="auto"/>
        <w:jc w:val="both"/>
        <w:rPr>
          <w:rFonts w:ascii="Times New Roman" w:eastAsia="Calibri" w:hAnsi="Times New Roman" w:cs="Times New Roman"/>
          <w:sz w:val="24"/>
          <w:szCs w:val="24"/>
        </w:rPr>
      </w:pPr>
    </w:p>
    <w:p w14:paraId="425F791D" w14:textId="29D0CADB" w:rsidR="002D7732" w:rsidRPr="005324E1" w:rsidRDefault="002D7732" w:rsidP="000A05F9">
      <w:pPr>
        <w:spacing w:after="0" w:line="360" w:lineRule="auto"/>
        <w:jc w:val="center"/>
        <w:rPr>
          <w:rFonts w:ascii="Times New Roman" w:eastAsia="Calibri" w:hAnsi="Times New Roman" w:cs="Times New Roman"/>
          <w:sz w:val="24"/>
          <w:szCs w:val="24"/>
        </w:rPr>
      </w:pPr>
      <w:r w:rsidRPr="000A05F9">
        <w:rPr>
          <w:rFonts w:ascii="Times New Roman" w:eastAsia="Calibri" w:hAnsi="Times New Roman" w:cs="Times New Roman"/>
          <w:b/>
          <w:sz w:val="24"/>
          <w:szCs w:val="24"/>
        </w:rPr>
        <w:t>Tabla 4</w:t>
      </w:r>
      <w:r w:rsidR="00BE6E6A">
        <w:rPr>
          <w:rFonts w:ascii="Times New Roman" w:eastAsia="Calibri" w:hAnsi="Times New Roman" w:cs="Times New Roman"/>
          <w:sz w:val="24"/>
          <w:szCs w:val="24"/>
        </w:rPr>
        <w:t xml:space="preserve">. </w:t>
      </w:r>
      <w:r w:rsidRPr="005324E1">
        <w:rPr>
          <w:rFonts w:ascii="Times New Roman" w:eastAsia="Calibri" w:hAnsi="Times New Roman" w:cs="Times New Roman"/>
          <w:sz w:val="24"/>
          <w:szCs w:val="24"/>
        </w:rPr>
        <w:t>Percepción materna del estado de peso del escolar por IMC del escolar</w:t>
      </w:r>
    </w:p>
    <w:tbl>
      <w:tblPr>
        <w:tblStyle w:val="Tablaconcuadrcula"/>
        <w:tblW w:w="893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1350"/>
        <w:gridCol w:w="1401"/>
        <w:gridCol w:w="1353"/>
        <w:gridCol w:w="1438"/>
        <w:gridCol w:w="1458"/>
      </w:tblGrid>
      <w:tr w:rsidR="002D7732" w:rsidRPr="00E76E7C" w14:paraId="322BBFB2" w14:textId="77777777" w:rsidTr="00B930F1">
        <w:trPr>
          <w:trHeight w:val="292"/>
        </w:trPr>
        <w:tc>
          <w:tcPr>
            <w:tcW w:w="1931" w:type="dxa"/>
            <w:vMerge w:val="restart"/>
            <w:tcBorders>
              <w:top w:val="single" w:sz="4" w:space="0" w:color="auto"/>
              <w:bottom w:val="single" w:sz="4" w:space="0" w:color="auto"/>
            </w:tcBorders>
          </w:tcPr>
          <w:p w14:paraId="7F04080C" w14:textId="77777777" w:rsidR="002D7732" w:rsidRPr="000A05F9" w:rsidRDefault="002D7732" w:rsidP="003863FC">
            <w:pPr>
              <w:spacing w:line="300" w:lineRule="exact"/>
              <w:jc w:val="center"/>
              <w:rPr>
                <w:rFonts w:ascii="Times New Roman" w:eastAsia="Calibri" w:hAnsi="Times New Roman" w:cs="Times New Roman"/>
                <w:b/>
                <w:sz w:val="24"/>
                <w:szCs w:val="24"/>
              </w:rPr>
            </w:pPr>
            <w:r w:rsidRPr="000A05F9">
              <w:rPr>
                <w:rFonts w:ascii="Times New Roman" w:eastAsia="Calibri" w:hAnsi="Times New Roman" w:cs="Times New Roman"/>
                <w:b/>
                <w:sz w:val="24"/>
                <w:szCs w:val="24"/>
              </w:rPr>
              <w:t>IMC/Actual</w:t>
            </w:r>
          </w:p>
        </w:tc>
        <w:tc>
          <w:tcPr>
            <w:tcW w:w="2751" w:type="dxa"/>
            <w:gridSpan w:val="2"/>
            <w:tcBorders>
              <w:top w:val="single" w:sz="4" w:space="0" w:color="auto"/>
              <w:bottom w:val="single" w:sz="4" w:space="0" w:color="auto"/>
            </w:tcBorders>
          </w:tcPr>
          <w:p w14:paraId="58B5A414" w14:textId="77777777" w:rsidR="002D7732" w:rsidRPr="000A05F9" w:rsidRDefault="002D7732" w:rsidP="003863FC">
            <w:pPr>
              <w:spacing w:line="300" w:lineRule="exact"/>
              <w:jc w:val="center"/>
              <w:rPr>
                <w:rFonts w:ascii="Times New Roman" w:eastAsia="Calibri" w:hAnsi="Times New Roman" w:cs="Times New Roman"/>
                <w:b/>
                <w:sz w:val="24"/>
                <w:szCs w:val="24"/>
              </w:rPr>
            </w:pPr>
            <w:r w:rsidRPr="000A05F9">
              <w:rPr>
                <w:rFonts w:ascii="Times New Roman" w:eastAsia="Calibri" w:hAnsi="Times New Roman" w:cs="Times New Roman"/>
                <w:b/>
                <w:sz w:val="24"/>
                <w:szCs w:val="24"/>
              </w:rPr>
              <w:t>Adecuada</w:t>
            </w:r>
          </w:p>
        </w:tc>
        <w:tc>
          <w:tcPr>
            <w:tcW w:w="2791" w:type="dxa"/>
            <w:gridSpan w:val="2"/>
            <w:tcBorders>
              <w:top w:val="single" w:sz="4" w:space="0" w:color="auto"/>
              <w:bottom w:val="single" w:sz="4" w:space="0" w:color="auto"/>
            </w:tcBorders>
          </w:tcPr>
          <w:p w14:paraId="4B646683" w14:textId="77777777" w:rsidR="002D7732" w:rsidRPr="000A05F9" w:rsidRDefault="002D7732" w:rsidP="003863FC">
            <w:pPr>
              <w:spacing w:line="300" w:lineRule="exact"/>
              <w:jc w:val="center"/>
              <w:rPr>
                <w:rFonts w:ascii="Times New Roman" w:eastAsia="Calibri" w:hAnsi="Times New Roman" w:cs="Times New Roman"/>
                <w:b/>
                <w:sz w:val="24"/>
                <w:szCs w:val="24"/>
              </w:rPr>
            </w:pPr>
            <w:r w:rsidRPr="000A05F9">
              <w:rPr>
                <w:rFonts w:ascii="Times New Roman" w:eastAsia="Calibri" w:hAnsi="Times New Roman" w:cs="Times New Roman"/>
                <w:b/>
                <w:sz w:val="24"/>
                <w:szCs w:val="24"/>
              </w:rPr>
              <w:t>Inadecuada</w:t>
            </w:r>
          </w:p>
        </w:tc>
        <w:tc>
          <w:tcPr>
            <w:tcW w:w="1458" w:type="dxa"/>
            <w:tcBorders>
              <w:top w:val="single" w:sz="4" w:space="0" w:color="auto"/>
              <w:bottom w:val="single" w:sz="4" w:space="0" w:color="auto"/>
            </w:tcBorders>
          </w:tcPr>
          <w:p w14:paraId="65BD81DC" w14:textId="77777777" w:rsidR="002D7732" w:rsidRPr="00E76E7C" w:rsidRDefault="002D7732" w:rsidP="003863FC">
            <w:pPr>
              <w:spacing w:line="300" w:lineRule="exact"/>
              <w:jc w:val="center"/>
              <w:rPr>
                <w:rFonts w:ascii="Times New Roman" w:eastAsia="Calibri" w:hAnsi="Times New Roman" w:cs="Times New Roman"/>
                <w:sz w:val="24"/>
                <w:szCs w:val="24"/>
              </w:rPr>
            </w:pPr>
          </w:p>
        </w:tc>
      </w:tr>
      <w:tr w:rsidR="005324E1" w:rsidRPr="00E76E7C" w14:paraId="52CA5906" w14:textId="77777777" w:rsidTr="00B930F1">
        <w:trPr>
          <w:trHeight w:val="292"/>
        </w:trPr>
        <w:tc>
          <w:tcPr>
            <w:tcW w:w="1931" w:type="dxa"/>
            <w:vMerge/>
            <w:tcBorders>
              <w:top w:val="single" w:sz="4" w:space="0" w:color="auto"/>
              <w:bottom w:val="single" w:sz="4" w:space="0" w:color="auto"/>
            </w:tcBorders>
          </w:tcPr>
          <w:p w14:paraId="5365E348" w14:textId="77777777" w:rsidR="002D7732" w:rsidRPr="00E76E7C" w:rsidRDefault="002D7732" w:rsidP="003863FC">
            <w:pPr>
              <w:spacing w:line="300" w:lineRule="exact"/>
              <w:rPr>
                <w:rFonts w:ascii="Times New Roman" w:eastAsia="Calibri" w:hAnsi="Times New Roman" w:cs="Times New Roman"/>
                <w:sz w:val="24"/>
                <w:szCs w:val="24"/>
              </w:rPr>
            </w:pPr>
          </w:p>
        </w:tc>
        <w:tc>
          <w:tcPr>
            <w:tcW w:w="1350" w:type="dxa"/>
            <w:tcBorders>
              <w:top w:val="single" w:sz="4" w:space="0" w:color="auto"/>
              <w:bottom w:val="single" w:sz="4" w:space="0" w:color="auto"/>
            </w:tcBorders>
          </w:tcPr>
          <w:p w14:paraId="06CD3646" w14:textId="77777777" w:rsidR="002D7732" w:rsidRPr="00E76E7C" w:rsidRDefault="002D7732" w:rsidP="003863FC">
            <w:pPr>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f</w:t>
            </w:r>
          </w:p>
        </w:tc>
        <w:tc>
          <w:tcPr>
            <w:tcW w:w="1401" w:type="dxa"/>
            <w:tcBorders>
              <w:top w:val="single" w:sz="4" w:space="0" w:color="auto"/>
              <w:bottom w:val="single" w:sz="4" w:space="0" w:color="auto"/>
            </w:tcBorders>
          </w:tcPr>
          <w:p w14:paraId="09A7CB3D" w14:textId="77777777" w:rsidR="002D7732" w:rsidRPr="00E76E7C" w:rsidRDefault="002D7732" w:rsidP="003863FC">
            <w:pPr>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w:t>
            </w:r>
          </w:p>
        </w:tc>
        <w:tc>
          <w:tcPr>
            <w:tcW w:w="1353" w:type="dxa"/>
            <w:tcBorders>
              <w:top w:val="single" w:sz="4" w:space="0" w:color="auto"/>
              <w:bottom w:val="single" w:sz="4" w:space="0" w:color="auto"/>
            </w:tcBorders>
          </w:tcPr>
          <w:p w14:paraId="052C924B" w14:textId="77777777" w:rsidR="002D7732" w:rsidRPr="00E76E7C" w:rsidRDefault="002D7732" w:rsidP="003863FC">
            <w:pPr>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f</w:t>
            </w:r>
          </w:p>
        </w:tc>
        <w:tc>
          <w:tcPr>
            <w:tcW w:w="1438" w:type="dxa"/>
            <w:tcBorders>
              <w:top w:val="single" w:sz="4" w:space="0" w:color="auto"/>
              <w:bottom w:val="single" w:sz="4" w:space="0" w:color="auto"/>
            </w:tcBorders>
          </w:tcPr>
          <w:p w14:paraId="19F50464" w14:textId="77777777" w:rsidR="002D7732" w:rsidRPr="00E76E7C" w:rsidRDefault="002D7732" w:rsidP="003863FC">
            <w:pPr>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w:t>
            </w:r>
          </w:p>
        </w:tc>
        <w:tc>
          <w:tcPr>
            <w:tcW w:w="1458" w:type="dxa"/>
            <w:tcBorders>
              <w:top w:val="single" w:sz="4" w:space="0" w:color="auto"/>
            </w:tcBorders>
          </w:tcPr>
          <w:p w14:paraId="67B62C32" w14:textId="77777777" w:rsidR="002D7732" w:rsidRPr="00E76E7C" w:rsidRDefault="002D7732" w:rsidP="003863FC">
            <w:pPr>
              <w:spacing w:line="300" w:lineRule="exact"/>
              <w:jc w:val="center"/>
              <w:rPr>
                <w:rFonts w:ascii="Times New Roman" w:eastAsia="Calibri" w:hAnsi="Times New Roman" w:cs="Times New Roman"/>
                <w:i/>
                <w:sz w:val="24"/>
                <w:szCs w:val="24"/>
              </w:rPr>
            </w:pPr>
          </w:p>
        </w:tc>
      </w:tr>
      <w:tr w:rsidR="002D7732" w:rsidRPr="00E76E7C" w14:paraId="7867C537" w14:textId="77777777" w:rsidTr="00B930F1">
        <w:trPr>
          <w:trHeight w:val="292"/>
        </w:trPr>
        <w:tc>
          <w:tcPr>
            <w:tcW w:w="1931" w:type="dxa"/>
            <w:tcBorders>
              <w:top w:val="single" w:sz="4" w:space="0" w:color="auto"/>
            </w:tcBorders>
          </w:tcPr>
          <w:p w14:paraId="37C6135F" w14:textId="1530ED99" w:rsidR="002D7732" w:rsidRPr="00E76E7C" w:rsidRDefault="005324E1" w:rsidP="003863FC">
            <w:pPr>
              <w:spacing w:line="300" w:lineRule="exact"/>
              <w:rPr>
                <w:rFonts w:ascii="Times New Roman" w:eastAsia="Calibri" w:hAnsi="Times New Roman" w:cs="Times New Roman"/>
                <w:sz w:val="24"/>
                <w:szCs w:val="24"/>
              </w:rPr>
            </w:pPr>
            <w:r>
              <w:rPr>
                <w:rFonts w:ascii="Times New Roman" w:eastAsia="Calibri" w:hAnsi="Times New Roman" w:cs="Times New Roman"/>
                <w:sz w:val="24"/>
                <w:szCs w:val="24"/>
              </w:rPr>
              <w:t>Desnutrición leve</w:t>
            </w:r>
          </w:p>
        </w:tc>
        <w:tc>
          <w:tcPr>
            <w:tcW w:w="1350" w:type="dxa"/>
            <w:tcBorders>
              <w:top w:val="single" w:sz="4" w:space="0" w:color="auto"/>
            </w:tcBorders>
          </w:tcPr>
          <w:p w14:paraId="44E1F555" w14:textId="5809A7BA" w:rsidR="002D7732"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1401" w:type="dxa"/>
            <w:tcBorders>
              <w:top w:val="single" w:sz="4" w:space="0" w:color="auto"/>
            </w:tcBorders>
          </w:tcPr>
          <w:p w14:paraId="2B8DA535" w14:textId="05746D2E" w:rsidR="002D7732"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40.6</w:t>
            </w:r>
          </w:p>
        </w:tc>
        <w:tc>
          <w:tcPr>
            <w:tcW w:w="1353" w:type="dxa"/>
            <w:tcBorders>
              <w:top w:val="single" w:sz="4" w:space="0" w:color="auto"/>
            </w:tcBorders>
          </w:tcPr>
          <w:p w14:paraId="7407A83C" w14:textId="5E8D32AF" w:rsidR="002D7732"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19</w:t>
            </w:r>
          </w:p>
        </w:tc>
        <w:tc>
          <w:tcPr>
            <w:tcW w:w="1438" w:type="dxa"/>
            <w:tcBorders>
              <w:top w:val="single" w:sz="4" w:space="0" w:color="auto"/>
            </w:tcBorders>
          </w:tcPr>
          <w:p w14:paraId="64CDF8A9" w14:textId="69DE4D85" w:rsidR="002D7732"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59.4</w:t>
            </w:r>
          </w:p>
        </w:tc>
        <w:tc>
          <w:tcPr>
            <w:tcW w:w="1458" w:type="dxa"/>
            <w:vMerge w:val="restart"/>
          </w:tcPr>
          <w:p w14:paraId="4CC956C4" w14:textId="77777777" w:rsidR="002D7732" w:rsidRDefault="002D7732" w:rsidP="003863FC">
            <w:pPr>
              <w:spacing w:line="300" w:lineRule="exact"/>
              <w:jc w:val="center"/>
              <w:rPr>
                <w:rFonts w:ascii="Times New Roman" w:eastAsia="Calibri" w:hAnsi="Times New Roman" w:cs="Times New Roman"/>
                <w:sz w:val="24"/>
                <w:szCs w:val="24"/>
              </w:rPr>
            </w:pPr>
          </w:p>
          <w:p w14:paraId="63128234" w14:textId="19276387" w:rsidR="002D7732" w:rsidRDefault="002D7732"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X</w:t>
            </w:r>
            <w:r w:rsidRPr="00C40726">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vertAlign w:val="superscript"/>
              </w:rPr>
              <w:t xml:space="preserve"> </w:t>
            </w:r>
            <w:r w:rsidR="005324E1">
              <w:rPr>
                <w:rFonts w:ascii="Times New Roman" w:eastAsia="Calibri" w:hAnsi="Times New Roman" w:cs="Times New Roman"/>
                <w:sz w:val="24"/>
                <w:szCs w:val="24"/>
              </w:rPr>
              <w:t>= 2.20</w:t>
            </w:r>
          </w:p>
          <w:p w14:paraId="5819FF66" w14:textId="3BD1E55C" w:rsidR="002D7732" w:rsidRPr="00E76E7C" w:rsidRDefault="002D7732" w:rsidP="003863FC">
            <w:pPr>
              <w:spacing w:line="300" w:lineRule="exact"/>
              <w:jc w:val="center"/>
              <w:rPr>
                <w:rFonts w:ascii="Times New Roman" w:eastAsia="Calibri" w:hAnsi="Times New Roman" w:cs="Times New Roman"/>
                <w:sz w:val="24"/>
                <w:szCs w:val="24"/>
              </w:rPr>
            </w:pPr>
            <w:r w:rsidRPr="00C40726">
              <w:rPr>
                <w:rFonts w:ascii="Times New Roman" w:eastAsia="Calibri" w:hAnsi="Times New Roman" w:cs="Times New Roman"/>
                <w:i/>
                <w:sz w:val="24"/>
                <w:szCs w:val="24"/>
              </w:rPr>
              <w:t>p</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w:t>
            </w:r>
            <w:r w:rsidR="005324E1">
              <w:rPr>
                <w:rFonts w:ascii="Times New Roman" w:eastAsia="Calibri" w:hAnsi="Times New Roman" w:cs="Times New Roman"/>
                <w:sz w:val="24"/>
                <w:szCs w:val="24"/>
              </w:rPr>
              <w:t xml:space="preserve"> .531</w:t>
            </w:r>
          </w:p>
        </w:tc>
      </w:tr>
      <w:tr w:rsidR="005324E1" w:rsidRPr="00E76E7C" w14:paraId="2D3CDA7F" w14:textId="77777777" w:rsidTr="00B930F1">
        <w:trPr>
          <w:trHeight w:val="292"/>
        </w:trPr>
        <w:tc>
          <w:tcPr>
            <w:tcW w:w="1931" w:type="dxa"/>
          </w:tcPr>
          <w:p w14:paraId="0A3C1021" w14:textId="3D20435C" w:rsidR="005324E1" w:rsidRPr="00E76E7C" w:rsidRDefault="005324E1" w:rsidP="003863FC">
            <w:pPr>
              <w:spacing w:line="300" w:lineRule="exact"/>
              <w:rPr>
                <w:rFonts w:ascii="Times New Roman" w:eastAsia="Calibri" w:hAnsi="Times New Roman" w:cs="Times New Roman"/>
                <w:sz w:val="24"/>
                <w:szCs w:val="24"/>
              </w:rPr>
            </w:pPr>
            <w:r w:rsidRPr="00E76E7C">
              <w:rPr>
                <w:rFonts w:ascii="Times New Roman" w:eastAsia="Calibri" w:hAnsi="Times New Roman" w:cs="Times New Roman"/>
                <w:sz w:val="24"/>
                <w:szCs w:val="24"/>
              </w:rPr>
              <w:t>Peso normal</w:t>
            </w:r>
          </w:p>
        </w:tc>
        <w:tc>
          <w:tcPr>
            <w:tcW w:w="1350" w:type="dxa"/>
          </w:tcPr>
          <w:p w14:paraId="3D438606" w14:textId="1050E161" w:rsidR="005324E1"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401" w:type="dxa"/>
          </w:tcPr>
          <w:p w14:paraId="62796B52" w14:textId="09E2F599" w:rsidR="005324E1"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31.6</w:t>
            </w:r>
          </w:p>
        </w:tc>
        <w:tc>
          <w:tcPr>
            <w:tcW w:w="1353" w:type="dxa"/>
          </w:tcPr>
          <w:p w14:paraId="67170C24" w14:textId="62F49A43" w:rsidR="005324E1"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1438" w:type="dxa"/>
          </w:tcPr>
          <w:p w14:paraId="7A39BBBC" w14:textId="5CCEF892" w:rsidR="005324E1"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68.4</w:t>
            </w:r>
          </w:p>
        </w:tc>
        <w:tc>
          <w:tcPr>
            <w:tcW w:w="1458" w:type="dxa"/>
            <w:vMerge/>
          </w:tcPr>
          <w:p w14:paraId="13E40267" w14:textId="77777777" w:rsidR="005324E1" w:rsidRDefault="005324E1" w:rsidP="003863FC">
            <w:pPr>
              <w:spacing w:line="300" w:lineRule="exact"/>
              <w:jc w:val="center"/>
              <w:rPr>
                <w:rFonts w:ascii="Times New Roman" w:eastAsia="Calibri" w:hAnsi="Times New Roman" w:cs="Times New Roman"/>
                <w:sz w:val="24"/>
                <w:szCs w:val="24"/>
              </w:rPr>
            </w:pPr>
          </w:p>
        </w:tc>
      </w:tr>
      <w:tr w:rsidR="002D7732" w:rsidRPr="00E76E7C" w14:paraId="7324ACAD" w14:textId="77777777" w:rsidTr="00B930F1">
        <w:trPr>
          <w:trHeight w:val="292"/>
        </w:trPr>
        <w:tc>
          <w:tcPr>
            <w:tcW w:w="1931" w:type="dxa"/>
          </w:tcPr>
          <w:p w14:paraId="4005D507" w14:textId="77777777" w:rsidR="002D7732" w:rsidRPr="00E76E7C" w:rsidRDefault="002D7732" w:rsidP="003863FC">
            <w:pPr>
              <w:spacing w:line="300" w:lineRule="exact"/>
              <w:rPr>
                <w:rFonts w:ascii="Times New Roman" w:eastAsia="Calibri" w:hAnsi="Times New Roman" w:cs="Times New Roman"/>
                <w:sz w:val="24"/>
                <w:szCs w:val="24"/>
              </w:rPr>
            </w:pPr>
            <w:r w:rsidRPr="00E76E7C">
              <w:rPr>
                <w:rFonts w:ascii="Times New Roman" w:eastAsia="Calibri" w:hAnsi="Times New Roman" w:cs="Times New Roman"/>
                <w:sz w:val="24"/>
                <w:szCs w:val="24"/>
              </w:rPr>
              <w:t>Sobrepeso</w:t>
            </w:r>
          </w:p>
        </w:tc>
        <w:tc>
          <w:tcPr>
            <w:tcW w:w="1350" w:type="dxa"/>
          </w:tcPr>
          <w:p w14:paraId="3ACA45BC" w14:textId="0B22D907" w:rsidR="002D7732"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401" w:type="dxa"/>
          </w:tcPr>
          <w:p w14:paraId="7CE20F1D" w14:textId="52EC88CE" w:rsidR="002D7732"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30.8</w:t>
            </w:r>
          </w:p>
        </w:tc>
        <w:tc>
          <w:tcPr>
            <w:tcW w:w="1353" w:type="dxa"/>
          </w:tcPr>
          <w:p w14:paraId="076AD93A" w14:textId="57492791" w:rsidR="002D7732"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438" w:type="dxa"/>
          </w:tcPr>
          <w:p w14:paraId="291C4C21" w14:textId="2C7FD29F" w:rsidR="002D7732"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69.2</w:t>
            </w:r>
          </w:p>
        </w:tc>
        <w:tc>
          <w:tcPr>
            <w:tcW w:w="1458" w:type="dxa"/>
            <w:vMerge/>
          </w:tcPr>
          <w:p w14:paraId="3DA16175" w14:textId="77777777" w:rsidR="002D7732" w:rsidRPr="00E76E7C" w:rsidRDefault="002D7732" w:rsidP="003863FC">
            <w:pPr>
              <w:spacing w:line="300" w:lineRule="exact"/>
              <w:jc w:val="center"/>
              <w:rPr>
                <w:rFonts w:ascii="Times New Roman" w:eastAsia="Calibri" w:hAnsi="Times New Roman" w:cs="Times New Roman"/>
                <w:sz w:val="24"/>
                <w:szCs w:val="24"/>
              </w:rPr>
            </w:pPr>
          </w:p>
        </w:tc>
      </w:tr>
      <w:tr w:rsidR="002D7732" w:rsidRPr="00E76E7C" w14:paraId="7C4A0DD3" w14:textId="77777777" w:rsidTr="00B930F1">
        <w:trPr>
          <w:trHeight w:val="292"/>
        </w:trPr>
        <w:tc>
          <w:tcPr>
            <w:tcW w:w="1931" w:type="dxa"/>
            <w:tcBorders>
              <w:bottom w:val="single" w:sz="4" w:space="0" w:color="auto"/>
            </w:tcBorders>
          </w:tcPr>
          <w:p w14:paraId="61016D9E" w14:textId="77777777" w:rsidR="002D7732" w:rsidRPr="00E76E7C" w:rsidRDefault="002D7732" w:rsidP="003863FC">
            <w:pPr>
              <w:spacing w:line="300" w:lineRule="exact"/>
              <w:rPr>
                <w:rFonts w:ascii="Times New Roman" w:eastAsia="Calibri" w:hAnsi="Times New Roman" w:cs="Times New Roman"/>
                <w:sz w:val="24"/>
                <w:szCs w:val="24"/>
              </w:rPr>
            </w:pPr>
            <w:r w:rsidRPr="00E76E7C">
              <w:rPr>
                <w:rFonts w:ascii="Times New Roman" w:eastAsia="Calibri" w:hAnsi="Times New Roman" w:cs="Times New Roman"/>
                <w:sz w:val="24"/>
                <w:szCs w:val="24"/>
              </w:rPr>
              <w:t>Obesidad I</w:t>
            </w:r>
          </w:p>
        </w:tc>
        <w:tc>
          <w:tcPr>
            <w:tcW w:w="1350" w:type="dxa"/>
            <w:tcBorders>
              <w:bottom w:val="single" w:sz="4" w:space="0" w:color="auto"/>
            </w:tcBorders>
          </w:tcPr>
          <w:p w14:paraId="0ED74182" w14:textId="3EBFFBA6" w:rsidR="002D7732"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401" w:type="dxa"/>
            <w:tcBorders>
              <w:bottom w:val="single" w:sz="4" w:space="0" w:color="auto"/>
            </w:tcBorders>
          </w:tcPr>
          <w:p w14:paraId="72F8DC69" w14:textId="6625D9A2" w:rsidR="002D7732"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55.6</w:t>
            </w:r>
          </w:p>
        </w:tc>
        <w:tc>
          <w:tcPr>
            <w:tcW w:w="1353" w:type="dxa"/>
            <w:tcBorders>
              <w:bottom w:val="single" w:sz="4" w:space="0" w:color="auto"/>
            </w:tcBorders>
          </w:tcPr>
          <w:p w14:paraId="502C8D39" w14:textId="551AFCE2" w:rsidR="002D7732"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438" w:type="dxa"/>
            <w:tcBorders>
              <w:bottom w:val="single" w:sz="4" w:space="0" w:color="auto"/>
            </w:tcBorders>
          </w:tcPr>
          <w:p w14:paraId="58329EE5" w14:textId="07644C90" w:rsidR="002D7732"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44.4</w:t>
            </w:r>
          </w:p>
        </w:tc>
        <w:tc>
          <w:tcPr>
            <w:tcW w:w="1458" w:type="dxa"/>
            <w:vMerge/>
          </w:tcPr>
          <w:p w14:paraId="29069334" w14:textId="77777777" w:rsidR="002D7732" w:rsidRPr="00E76E7C" w:rsidRDefault="002D7732" w:rsidP="003863FC">
            <w:pPr>
              <w:spacing w:line="300" w:lineRule="exact"/>
              <w:jc w:val="center"/>
              <w:rPr>
                <w:rFonts w:ascii="Times New Roman" w:eastAsia="Calibri" w:hAnsi="Times New Roman" w:cs="Times New Roman"/>
                <w:sz w:val="24"/>
                <w:szCs w:val="24"/>
              </w:rPr>
            </w:pPr>
          </w:p>
        </w:tc>
      </w:tr>
      <w:tr w:rsidR="002D7732" w:rsidRPr="00E76E7C" w14:paraId="47B19D7C" w14:textId="77777777" w:rsidTr="00B930F1">
        <w:trPr>
          <w:trHeight w:val="292"/>
        </w:trPr>
        <w:tc>
          <w:tcPr>
            <w:tcW w:w="1931" w:type="dxa"/>
            <w:vMerge w:val="restart"/>
            <w:tcBorders>
              <w:top w:val="single" w:sz="4" w:space="0" w:color="auto"/>
              <w:bottom w:val="single" w:sz="4" w:space="0" w:color="auto"/>
            </w:tcBorders>
          </w:tcPr>
          <w:p w14:paraId="6BD78FAD" w14:textId="77777777" w:rsidR="002D7732" w:rsidRPr="000A05F9" w:rsidRDefault="002D7732" w:rsidP="003863FC">
            <w:pPr>
              <w:spacing w:line="300" w:lineRule="exact"/>
              <w:jc w:val="center"/>
              <w:rPr>
                <w:rFonts w:ascii="Times New Roman" w:eastAsia="Calibri" w:hAnsi="Times New Roman" w:cs="Times New Roman"/>
                <w:b/>
                <w:sz w:val="24"/>
                <w:szCs w:val="24"/>
              </w:rPr>
            </w:pPr>
            <w:r w:rsidRPr="000A05F9">
              <w:rPr>
                <w:rFonts w:ascii="Times New Roman" w:eastAsia="Calibri" w:hAnsi="Times New Roman" w:cs="Times New Roman"/>
                <w:b/>
                <w:sz w:val="24"/>
                <w:szCs w:val="24"/>
              </w:rPr>
              <w:t>IMC/Ideal</w:t>
            </w:r>
          </w:p>
        </w:tc>
        <w:tc>
          <w:tcPr>
            <w:tcW w:w="2751" w:type="dxa"/>
            <w:gridSpan w:val="2"/>
            <w:tcBorders>
              <w:top w:val="single" w:sz="4" w:space="0" w:color="auto"/>
              <w:bottom w:val="single" w:sz="4" w:space="0" w:color="auto"/>
            </w:tcBorders>
          </w:tcPr>
          <w:p w14:paraId="47AFCE38" w14:textId="77777777" w:rsidR="002D7732" w:rsidRPr="000A05F9" w:rsidRDefault="002D7732" w:rsidP="003863FC">
            <w:pPr>
              <w:spacing w:line="300" w:lineRule="exact"/>
              <w:jc w:val="center"/>
              <w:rPr>
                <w:rFonts w:ascii="Times New Roman" w:eastAsia="Calibri" w:hAnsi="Times New Roman" w:cs="Times New Roman"/>
                <w:b/>
                <w:sz w:val="24"/>
                <w:szCs w:val="24"/>
              </w:rPr>
            </w:pPr>
            <w:r w:rsidRPr="000A05F9">
              <w:rPr>
                <w:rFonts w:ascii="Times New Roman" w:eastAsia="Calibri" w:hAnsi="Times New Roman" w:cs="Times New Roman"/>
                <w:b/>
                <w:sz w:val="24"/>
                <w:szCs w:val="24"/>
              </w:rPr>
              <w:t>Adecuada</w:t>
            </w:r>
          </w:p>
        </w:tc>
        <w:tc>
          <w:tcPr>
            <w:tcW w:w="2791" w:type="dxa"/>
            <w:gridSpan w:val="2"/>
            <w:tcBorders>
              <w:top w:val="single" w:sz="4" w:space="0" w:color="auto"/>
              <w:bottom w:val="single" w:sz="4" w:space="0" w:color="auto"/>
            </w:tcBorders>
          </w:tcPr>
          <w:p w14:paraId="3E870340" w14:textId="77777777" w:rsidR="002D7732" w:rsidRPr="000A05F9" w:rsidRDefault="002D7732" w:rsidP="003863FC">
            <w:pPr>
              <w:spacing w:line="300" w:lineRule="exact"/>
              <w:jc w:val="center"/>
              <w:rPr>
                <w:rFonts w:ascii="Times New Roman" w:eastAsia="Calibri" w:hAnsi="Times New Roman" w:cs="Times New Roman"/>
                <w:b/>
                <w:sz w:val="24"/>
                <w:szCs w:val="24"/>
              </w:rPr>
            </w:pPr>
            <w:r w:rsidRPr="000A05F9">
              <w:rPr>
                <w:rFonts w:ascii="Times New Roman" w:eastAsia="Calibri" w:hAnsi="Times New Roman" w:cs="Times New Roman"/>
                <w:b/>
                <w:sz w:val="24"/>
                <w:szCs w:val="24"/>
              </w:rPr>
              <w:t>Inadecuada</w:t>
            </w:r>
          </w:p>
        </w:tc>
        <w:tc>
          <w:tcPr>
            <w:tcW w:w="1458" w:type="dxa"/>
          </w:tcPr>
          <w:p w14:paraId="5C947DF9" w14:textId="77777777" w:rsidR="002D7732" w:rsidRPr="00E76E7C" w:rsidRDefault="002D7732" w:rsidP="003863FC">
            <w:pPr>
              <w:spacing w:line="300" w:lineRule="exact"/>
              <w:jc w:val="center"/>
              <w:rPr>
                <w:rFonts w:ascii="Times New Roman" w:eastAsia="Calibri" w:hAnsi="Times New Roman" w:cs="Times New Roman"/>
                <w:sz w:val="24"/>
                <w:szCs w:val="24"/>
              </w:rPr>
            </w:pPr>
          </w:p>
        </w:tc>
      </w:tr>
      <w:tr w:rsidR="005324E1" w:rsidRPr="00E76E7C" w14:paraId="3A49942F" w14:textId="77777777" w:rsidTr="00B930F1">
        <w:trPr>
          <w:trHeight w:val="292"/>
        </w:trPr>
        <w:tc>
          <w:tcPr>
            <w:tcW w:w="1931" w:type="dxa"/>
            <w:vMerge/>
            <w:tcBorders>
              <w:top w:val="single" w:sz="4" w:space="0" w:color="auto"/>
              <w:bottom w:val="single" w:sz="4" w:space="0" w:color="auto"/>
            </w:tcBorders>
          </w:tcPr>
          <w:p w14:paraId="03F38AB2" w14:textId="77777777" w:rsidR="002D7732" w:rsidRPr="00E76E7C" w:rsidRDefault="002D7732" w:rsidP="003863FC">
            <w:pPr>
              <w:spacing w:line="300" w:lineRule="exact"/>
              <w:rPr>
                <w:rFonts w:ascii="Times New Roman" w:eastAsia="Calibri" w:hAnsi="Times New Roman" w:cs="Times New Roman"/>
                <w:sz w:val="24"/>
                <w:szCs w:val="24"/>
              </w:rPr>
            </w:pPr>
          </w:p>
        </w:tc>
        <w:tc>
          <w:tcPr>
            <w:tcW w:w="1350" w:type="dxa"/>
            <w:tcBorders>
              <w:top w:val="single" w:sz="4" w:space="0" w:color="auto"/>
              <w:bottom w:val="single" w:sz="4" w:space="0" w:color="auto"/>
            </w:tcBorders>
          </w:tcPr>
          <w:p w14:paraId="311C90AD" w14:textId="77777777" w:rsidR="002D7732" w:rsidRPr="00E76E7C" w:rsidRDefault="002D7732" w:rsidP="003863FC">
            <w:pPr>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f</w:t>
            </w:r>
          </w:p>
        </w:tc>
        <w:tc>
          <w:tcPr>
            <w:tcW w:w="1401" w:type="dxa"/>
            <w:tcBorders>
              <w:top w:val="single" w:sz="4" w:space="0" w:color="auto"/>
              <w:bottom w:val="single" w:sz="4" w:space="0" w:color="auto"/>
            </w:tcBorders>
          </w:tcPr>
          <w:p w14:paraId="2FE717A9" w14:textId="77777777" w:rsidR="002D7732" w:rsidRPr="00E76E7C" w:rsidRDefault="002D7732" w:rsidP="003863FC">
            <w:pPr>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w:t>
            </w:r>
          </w:p>
        </w:tc>
        <w:tc>
          <w:tcPr>
            <w:tcW w:w="1353" w:type="dxa"/>
            <w:tcBorders>
              <w:top w:val="single" w:sz="4" w:space="0" w:color="auto"/>
              <w:bottom w:val="single" w:sz="4" w:space="0" w:color="auto"/>
            </w:tcBorders>
          </w:tcPr>
          <w:p w14:paraId="4F838DED" w14:textId="77777777" w:rsidR="002D7732" w:rsidRPr="00E76E7C" w:rsidRDefault="002D7732" w:rsidP="003863FC">
            <w:pPr>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f</w:t>
            </w:r>
          </w:p>
        </w:tc>
        <w:tc>
          <w:tcPr>
            <w:tcW w:w="1438" w:type="dxa"/>
            <w:tcBorders>
              <w:top w:val="single" w:sz="4" w:space="0" w:color="auto"/>
              <w:bottom w:val="single" w:sz="4" w:space="0" w:color="auto"/>
            </w:tcBorders>
          </w:tcPr>
          <w:p w14:paraId="04E8ADA5" w14:textId="77777777" w:rsidR="002D7732" w:rsidRPr="00E76E7C" w:rsidRDefault="002D7732" w:rsidP="003863FC">
            <w:pPr>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w:t>
            </w:r>
          </w:p>
        </w:tc>
        <w:tc>
          <w:tcPr>
            <w:tcW w:w="1458" w:type="dxa"/>
          </w:tcPr>
          <w:p w14:paraId="6D5A3FAC" w14:textId="77777777" w:rsidR="002D7732" w:rsidRPr="00E76E7C" w:rsidRDefault="002D7732" w:rsidP="003863FC">
            <w:pPr>
              <w:spacing w:line="300" w:lineRule="exact"/>
              <w:jc w:val="center"/>
              <w:rPr>
                <w:rFonts w:ascii="Times New Roman" w:eastAsia="Calibri" w:hAnsi="Times New Roman" w:cs="Times New Roman"/>
                <w:i/>
                <w:sz w:val="24"/>
                <w:szCs w:val="24"/>
              </w:rPr>
            </w:pPr>
          </w:p>
        </w:tc>
      </w:tr>
      <w:tr w:rsidR="002D7732" w:rsidRPr="00E76E7C" w14:paraId="6F48C35F" w14:textId="77777777" w:rsidTr="00B930F1">
        <w:trPr>
          <w:trHeight w:val="292"/>
        </w:trPr>
        <w:tc>
          <w:tcPr>
            <w:tcW w:w="1931" w:type="dxa"/>
            <w:tcBorders>
              <w:top w:val="single" w:sz="4" w:space="0" w:color="auto"/>
            </w:tcBorders>
          </w:tcPr>
          <w:p w14:paraId="33C69BBA" w14:textId="590CC34E" w:rsidR="002D7732" w:rsidRPr="00E76E7C" w:rsidRDefault="005324E1" w:rsidP="003863FC">
            <w:pPr>
              <w:spacing w:line="300" w:lineRule="exact"/>
              <w:rPr>
                <w:rFonts w:ascii="Times New Roman" w:eastAsia="Calibri" w:hAnsi="Times New Roman" w:cs="Times New Roman"/>
                <w:sz w:val="24"/>
                <w:szCs w:val="24"/>
              </w:rPr>
            </w:pPr>
            <w:r>
              <w:rPr>
                <w:rFonts w:ascii="Times New Roman" w:eastAsia="Calibri" w:hAnsi="Times New Roman" w:cs="Times New Roman"/>
                <w:sz w:val="24"/>
                <w:szCs w:val="24"/>
              </w:rPr>
              <w:t>Desnutrición leve</w:t>
            </w:r>
          </w:p>
        </w:tc>
        <w:tc>
          <w:tcPr>
            <w:tcW w:w="1350" w:type="dxa"/>
            <w:tcBorders>
              <w:top w:val="single" w:sz="4" w:space="0" w:color="auto"/>
            </w:tcBorders>
          </w:tcPr>
          <w:p w14:paraId="65510170" w14:textId="59AD76C1" w:rsidR="002D7732"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401" w:type="dxa"/>
            <w:tcBorders>
              <w:top w:val="single" w:sz="4" w:space="0" w:color="auto"/>
            </w:tcBorders>
          </w:tcPr>
          <w:p w14:paraId="6FB121D7" w14:textId="6EB1A7C5" w:rsidR="002D7732"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1353" w:type="dxa"/>
            <w:tcBorders>
              <w:top w:val="single" w:sz="4" w:space="0" w:color="auto"/>
            </w:tcBorders>
          </w:tcPr>
          <w:p w14:paraId="796C347B" w14:textId="307E32B8" w:rsidR="002D7732"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438" w:type="dxa"/>
            <w:tcBorders>
              <w:top w:val="single" w:sz="4" w:space="0" w:color="auto"/>
            </w:tcBorders>
          </w:tcPr>
          <w:p w14:paraId="47264ACB" w14:textId="746C83F3" w:rsidR="002D7732"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1458" w:type="dxa"/>
            <w:vMerge w:val="restart"/>
          </w:tcPr>
          <w:p w14:paraId="23102E2E" w14:textId="77777777" w:rsidR="002D7732" w:rsidRDefault="002D7732" w:rsidP="003863FC">
            <w:pPr>
              <w:spacing w:line="300" w:lineRule="exact"/>
              <w:jc w:val="center"/>
              <w:rPr>
                <w:rFonts w:ascii="Times New Roman" w:eastAsia="Calibri" w:hAnsi="Times New Roman" w:cs="Times New Roman"/>
                <w:sz w:val="24"/>
                <w:szCs w:val="24"/>
              </w:rPr>
            </w:pPr>
          </w:p>
          <w:p w14:paraId="3EC86BC9" w14:textId="53C8ED5C" w:rsidR="002D7732" w:rsidRDefault="002D7732"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X</w:t>
            </w:r>
            <w:r w:rsidRPr="00C40726">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vertAlign w:val="superscript"/>
              </w:rPr>
              <w:t xml:space="preserve"> </w:t>
            </w:r>
            <w:r w:rsidR="005324E1">
              <w:rPr>
                <w:rFonts w:ascii="Times New Roman" w:eastAsia="Calibri" w:hAnsi="Times New Roman" w:cs="Times New Roman"/>
                <w:sz w:val="24"/>
                <w:szCs w:val="24"/>
              </w:rPr>
              <w:t>= 2.99</w:t>
            </w:r>
          </w:p>
          <w:p w14:paraId="29DBC607" w14:textId="395994DE" w:rsidR="002D7732" w:rsidRPr="00E76E7C" w:rsidRDefault="001B4FEE" w:rsidP="003863FC">
            <w:pPr>
              <w:spacing w:line="300" w:lineRule="exact"/>
              <w:jc w:val="center"/>
              <w:rPr>
                <w:rFonts w:ascii="Times New Roman" w:eastAsia="Calibri" w:hAnsi="Times New Roman" w:cs="Times New Roman"/>
                <w:sz w:val="24"/>
                <w:szCs w:val="24"/>
              </w:rPr>
            </w:pPr>
            <w:r w:rsidRPr="00C40726">
              <w:rPr>
                <w:rFonts w:ascii="Times New Roman" w:eastAsia="Calibri" w:hAnsi="Times New Roman" w:cs="Times New Roman"/>
                <w:i/>
                <w:sz w:val="24"/>
                <w:szCs w:val="24"/>
              </w:rPr>
              <w:t>p</w:t>
            </w:r>
            <w:r w:rsidR="002D7732">
              <w:rPr>
                <w:rFonts w:ascii="Times New Roman" w:eastAsia="Calibri" w:hAnsi="Times New Roman" w:cs="Times New Roman"/>
                <w:i/>
                <w:sz w:val="24"/>
                <w:szCs w:val="24"/>
              </w:rPr>
              <w:t xml:space="preserve"> </w:t>
            </w:r>
            <w:r w:rsidR="002D7732">
              <w:rPr>
                <w:rFonts w:ascii="Times New Roman" w:eastAsia="Calibri" w:hAnsi="Times New Roman" w:cs="Times New Roman"/>
                <w:sz w:val="24"/>
                <w:szCs w:val="24"/>
              </w:rPr>
              <w:t>=</w:t>
            </w:r>
            <w:r w:rsidR="005324E1">
              <w:rPr>
                <w:rFonts w:ascii="Times New Roman" w:eastAsia="Calibri" w:hAnsi="Times New Roman" w:cs="Times New Roman"/>
                <w:sz w:val="24"/>
                <w:szCs w:val="24"/>
              </w:rPr>
              <w:t xml:space="preserve"> .393</w:t>
            </w:r>
          </w:p>
        </w:tc>
      </w:tr>
      <w:tr w:rsidR="005324E1" w:rsidRPr="00E76E7C" w14:paraId="6E5C0409" w14:textId="77777777" w:rsidTr="00B930F1">
        <w:trPr>
          <w:trHeight w:val="292"/>
        </w:trPr>
        <w:tc>
          <w:tcPr>
            <w:tcW w:w="1931" w:type="dxa"/>
          </w:tcPr>
          <w:p w14:paraId="379C6DE7" w14:textId="340924B7" w:rsidR="005324E1" w:rsidRPr="00E76E7C" w:rsidRDefault="005324E1" w:rsidP="003863FC">
            <w:pPr>
              <w:spacing w:line="300" w:lineRule="exact"/>
              <w:rPr>
                <w:rFonts w:ascii="Times New Roman" w:eastAsia="Calibri" w:hAnsi="Times New Roman" w:cs="Times New Roman"/>
                <w:sz w:val="24"/>
                <w:szCs w:val="24"/>
              </w:rPr>
            </w:pPr>
            <w:r w:rsidRPr="00E76E7C">
              <w:rPr>
                <w:rFonts w:ascii="Times New Roman" w:eastAsia="Calibri" w:hAnsi="Times New Roman" w:cs="Times New Roman"/>
                <w:sz w:val="24"/>
                <w:szCs w:val="24"/>
              </w:rPr>
              <w:t>Peso normal</w:t>
            </w:r>
          </w:p>
        </w:tc>
        <w:tc>
          <w:tcPr>
            <w:tcW w:w="1350" w:type="dxa"/>
          </w:tcPr>
          <w:p w14:paraId="0730FE07" w14:textId="020EE995" w:rsidR="005324E1"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401" w:type="dxa"/>
          </w:tcPr>
          <w:p w14:paraId="7D8E147A" w14:textId="1FBB9255" w:rsidR="005324E1"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31.8</w:t>
            </w:r>
          </w:p>
        </w:tc>
        <w:tc>
          <w:tcPr>
            <w:tcW w:w="1353" w:type="dxa"/>
          </w:tcPr>
          <w:p w14:paraId="4EB48687" w14:textId="79E98152" w:rsidR="005324E1"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1438" w:type="dxa"/>
          </w:tcPr>
          <w:p w14:paraId="7E99CCC5" w14:textId="0E131AB5" w:rsidR="005324E1"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68.4</w:t>
            </w:r>
          </w:p>
        </w:tc>
        <w:tc>
          <w:tcPr>
            <w:tcW w:w="1458" w:type="dxa"/>
            <w:vMerge/>
          </w:tcPr>
          <w:p w14:paraId="6D5198B3" w14:textId="77777777" w:rsidR="005324E1" w:rsidRDefault="005324E1" w:rsidP="003863FC">
            <w:pPr>
              <w:spacing w:line="300" w:lineRule="exact"/>
              <w:jc w:val="center"/>
              <w:rPr>
                <w:rFonts w:ascii="Times New Roman" w:eastAsia="Calibri" w:hAnsi="Times New Roman" w:cs="Times New Roman"/>
                <w:sz w:val="24"/>
                <w:szCs w:val="24"/>
              </w:rPr>
            </w:pPr>
          </w:p>
        </w:tc>
      </w:tr>
      <w:tr w:rsidR="002D7732" w:rsidRPr="00E76E7C" w14:paraId="10F3C4E3" w14:textId="77777777" w:rsidTr="00B930F1">
        <w:trPr>
          <w:trHeight w:val="292"/>
        </w:trPr>
        <w:tc>
          <w:tcPr>
            <w:tcW w:w="1931" w:type="dxa"/>
          </w:tcPr>
          <w:p w14:paraId="557C02A1" w14:textId="77777777" w:rsidR="002D7732" w:rsidRPr="00E76E7C" w:rsidRDefault="002D7732" w:rsidP="003863FC">
            <w:pPr>
              <w:spacing w:line="300" w:lineRule="exact"/>
              <w:rPr>
                <w:rFonts w:ascii="Times New Roman" w:eastAsia="Calibri" w:hAnsi="Times New Roman" w:cs="Times New Roman"/>
                <w:sz w:val="24"/>
                <w:szCs w:val="24"/>
              </w:rPr>
            </w:pPr>
            <w:r w:rsidRPr="00E76E7C">
              <w:rPr>
                <w:rFonts w:ascii="Times New Roman" w:eastAsia="Calibri" w:hAnsi="Times New Roman" w:cs="Times New Roman"/>
                <w:sz w:val="24"/>
                <w:szCs w:val="24"/>
              </w:rPr>
              <w:t>Sobrepeso</w:t>
            </w:r>
          </w:p>
        </w:tc>
        <w:tc>
          <w:tcPr>
            <w:tcW w:w="1350" w:type="dxa"/>
          </w:tcPr>
          <w:p w14:paraId="117DC2B7" w14:textId="0DF4453C" w:rsidR="002D7732"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401" w:type="dxa"/>
          </w:tcPr>
          <w:p w14:paraId="20A3B35C" w14:textId="6F10BA1A" w:rsidR="002D7732"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30.8</w:t>
            </w:r>
          </w:p>
        </w:tc>
        <w:tc>
          <w:tcPr>
            <w:tcW w:w="1353" w:type="dxa"/>
          </w:tcPr>
          <w:p w14:paraId="432491D6" w14:textId="6FC07732" w:rsidR="002D7732"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1438" w:type="dxa"/>
          </w:tcPr>
          <w:p w14:paraId="6CFB882B" w14:textId="45A9ADD4" w:rsidR="002D7732"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69.2</w:t>
            </w:r>
          </w:p>
        </w:tc>
        <w:tc>
          <w:tcPr>
            <w:tcW w:w="1458" w:type="dxa"/>
            <w:vMerge/>
          </w:tcPr>
          <w:p w14:paraId="08A3DA20" w14:textId="77777777" w:rsidR="002D7732" w:rsidRPr="00E76E7C" w:rsidRDefault="002D7732" w:rsidP="003863FC">
            <w:pPr>
              <w:spacing w:line="300" w:lineRule="exact"/>
              <w:jc w:val="center"/>
              <w:rPr>
                <w:rFonts w:ascii="Times New Roman" w:eastAsia="Calibri" w:hAnsi="Times New Roman" w:cs="Times New Roman"/>
                <w:sz w:val="24"/>
                <w:szCs w:val="24"/>
              </w:rPr>
            </w:pPr>
          </w:p>
        </w:tc>
      </w:tr>
      <w:tr w:rsidR="002D7732" w:rsidRPr="00E76E7C" w14:paraId="1AAC35D0" w14:textId="77777777" w:rsidTr="00B930F1">
        <w:trPr>
          <w:trHeight w:val="292"/>
        </w:trPr>
        <w:tc>
          <w:tcPr>
            <w:tcW w:w="1931" w:type="dxa"/>
            <w:tcBorders>
              <w:bottom w:val="single" w:sz="4" w:space="0" w:color="auto"/>
            </w:tcBorders>
          </w:tcPr>
          <w:p w14:paraId="72D4E1F9" w14:textId="77777777" w:rsidR="002D7732" w:rsidRPr="00E76E7C" w:rsidRDefault="002D7732" w:rsidP="003863FC">
            <w:pPr>
              <w:spacing w:line="300" w:lineRule="exact"/>
              <w:rPr>
                <w:rFonts w:ascii="Times New Roman" w:eastAsia="Calibri" w:hAnsi="Times New Roman" w:cs="Times New Roman"/>
                <w:sz w:val="24"/>
                <w:szCs w:val="24"/>
              </w:rPr>
            </w:pPr>
            <w:r w:rsidRPr="00E76E7C">
              <w:rPr>
                <w:rFonts w:ascii="Times New Roman" w:eastAsia="Calibri" w:hAnsi="Times New Roman" w:cs="Times New Roman"/>
                <w:sz w:val="24"/>
                <w:szCs w:val="24"/>
              </w:rPr>
              <w:t>Obesidad I</w:t>
            </w:r>
          </w:p>
        </w:tc>
        <w:tc>
          <w:tcPr>
            <w:tcW w:w="1350" w:type="dxa"/>
            <w:tcBorders>
              <w:bottom w:val="single" w:sz="4" w:space="0" w:color="auto"/>
            </w:tcBorders>
          </w:tcPr>
          <w:p w14:paraId="6BEDFF6C" w14:textId="197E70D0" w:rsidR="002D7732"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401" w:type="dxa"/>
            <w:tcBorders>
              <w:bottom w:val="single" w:sz="4" w:space="0" w:color="auto"/>
            </w:tcBorders>
          </w:tcPr>
          <w:p w14:paraId="246CB6B7" w14:textId="22BAAA64" w:rsidR="002D7732"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33.3</w:t>
            </w:r>
          </w:p>
        </w:tc>
        <w:tc>
          <w:tcPr>
            <w:tcW w:w="1353" w:type="dxa"/>
            <w:tcBorders>
              <w:bottom w:val="single" w:sz="4" w:space="0" w:color="auto"/>
            </w:tcBorders>
          </w:tcPr>
          <w:p w14:paraId="79AA5448" w14:textId="6E277519" w:rsidR="002D7732"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438" w:type="dxa"/>
            <w:tcBorders>
              <w:bottom w:val="single" w:sz="4" w:space="0" w:color="auto"/>
            </w:tcBorders>
          </w:tcPr>
          <w:p w14:paraId="16704B24" w14:textId="7AC437D0" w:rsidR="002D7732"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66.7</w:t>
            </w:r>
          </w:p>
        </w:tc>
        <w:tc>
          <w:tcPr>
            <w:tcW w:w="1458" w:type="dxa"/>
            <w:vMerge/>
          </w:tcPr>
          <w:p w14:paraId="6CFF56A7" w14:textId="77777777" w:rsidR="002D7732" w:rsidRPr="00E76E7C" w:rsidRDefault="002D7732" w:rsidP="003863FC">
            <w:pPr>
              <w:spacing w:line="300" w:lineRule="exact"/>
              <w:jc w:val="center"/>
              <w:rPr>
                <w:rFonts w:ascii="Times New Roman" w:eastAsia="Calibri" w:hAnsi="Times New Roman" w:cs="Times New Roman"/>
                <w:sz w:val="24"/>
                <w:szCs w:val="24"/>
              </w:rPr>
            </w:pPr>
          </w:p>
        </w:tc>
      </w:tr>
      <w:tr w:rsidR="002D7732" w:rsidRPr="00E76E7C" w14:paraId="02A710A4" w14:textId="77777777" w:rsidTr="00B930F1">
        <w:trPr>
          <w:trHeight w:val="292"/>
        </w:trPr>
        <w:tc>
          <w:tcPr>
            <w:tcW w:w="1931" w:type="dxa"/>
            <w:vMerge w:val="restart"/>
            <w:tcBorders>
              <w:top w:val="single" w:sz="4" w:space="0" w:color="auto"/>
              <w:bottom w:val="single" w:sz="4" w:space="0" w:color="auto"/>
            </w:tcBorders>
          </w:tcPr>
          <w:p w14:paraId="647A930B" w14:textId="77777777" w:rsidR="002D7732" w:rsidRPr="000A05F9" w:rsidRDefault="002D7732" w:rsidP="003863FC">
            <w:pPr>
              <w:spacing w:line="300" w:lineRule="exact"/>
              <w:jc w:val="center"/>
              <w:rPr>
                <w:rFonts w:ascii="Times New Roman" w:eastAsia="Calibri" w:hAnsi="Times New Roman" w:cs="Times New Roman"/>
                <w:b/>
                <w:sz w:val="24"/>
                <w:szCs w:val="24"/>
              </w:rPr>
            </w:pPr>
            <w:r w:rsidRPr="000A05F9">
              <w:rPr>
                <w:rFonts w:ascii="Times New Roman" w:eastAsia="Calibri" w:hAnsi="Times New Roman" w:cs="Times New Roman"/>
                <w:b/>
                <w:sz w:val="24"/>
                <w:szCs w:val="24"/>
              </w:rPr>
              <w:t>IMC/Futura</w:t>
            </w:r>
          </w:p>
        </w:tc>
        <w:tc>
          <w:tcPr>
            <w:tcW w:w="2751" w:type="dxa"/>
            <w:gridSpan w:val="2"/>
            <w:tcBorders>
              <w:top w:val="single" w:sz="4" w:space="0" w:color="auto"/>
              <w:bottom w:val="single" w:sz="4" w:space="0" w:color="auto"/>
            </w:tcBorders>
          </w:tcPr>
          <w:p w14:paraId="4D67EDCE" w14:textId="77777777" w:rsidR="002D7732" w:rsidRPr="000A05F9" w:rsidRDefault="002D7732" w:rsidP="003863FC">
            <w:pPr>
              <w:spacing w:line="300" w:lineRule="exact"/>
              <w:jc w:val="center"/>
              <w:rPr>
                <w:rFonts w:ascii="Times New Roman" w:eastAsia="Calibri" w:hAnsi="Times New Roman" w:cs="Times New Roman"/>
                <w:b/>
                <w:sz w:val="24"/>
                <w:szCs w:val="24"/>
              </w:rPr>
            </w:pPr>
            <w:r w:rsidRPr="000A05F9">
              <w:rPr>
                <w:rFonts w:ascii="Times New Roman" w:eastAsia="Calibri" w:hAnsi="Times New Roman" w:cs="Times New Roman"/>
                <w:b/>
                <w:sz w:val="24"/>
                <w:szCs w:val="24"/>
              </w:rPr>
              <w:t>Adecuada</w:t>
            </w:r>
          </w:p>
        </w:tc>
        <w:tc>
          <w:tcPr>
            <w:tcW w:w="2791" w:type="dxa"/>
            <w:gridSpan w:val="2"/>
            <w:tcBorders>
              <w:top w:val="single" w:sz="4" w:space="0" w:color="auto"/>
              <w:bottom w:val="single" w:sz="4" w:space="0" w:color="auto"/>
            </w:tcBorders>
          </w:tcPr>
          <w:p w14:paraId="271AC563" w14:textId="77777777" w:rsidR="002D7732" w:rsidRPr="000A05F9" w:rsidRDefault="002D7732" w:rsidP="003863FC">
            <w:pPr>
              <w:spacing w:line="300" w:lineRule="exact"/>
              <w:jc w:val="center"/>
              <w:rPr>
                <w:rFonts w:ascii="Times New Roman" w:eastAsia="Calibri" w:hAnsi="Times New Roman" w:cs="Times New Roman"/>
                <w:b/>
                <w:sz w:val="24"/>
                <w:szCs w:val="24"/>
              </w:rPr>
            </w:pPr>
            <w:r w:rsidRPr="000A05F9">
              <w:rPr>
                <w:rFonts w:ascii="Times New Roman" w:eastAsia="Calibri" w:hAnsi="Times New Roman" w:cs="Times New Roman"/>
                <w:b/>
                <w:sz w:val="24"/>
                <w:szCs w:val="24"/>
              </w:rPr>
              <w:t>Inadecuada</w:t>
            </w:r>
          </w:p>
        </w:tc>
        <w:tc>
          <w:tcPr>
            <w:tcW w:w="1458" w:type="dxa"/>
          </w:tcPr>
          <w:p w14:paraId="491340BB" w14:textId="77777777" w:rsidR="002D7732" w:rsidRPr="00E76E7C" w:rsidRDefault="002D7732" w:rsidP="003863FC">
            <w:pPr>
              <w:spacing w:line="300" w:lineRule="exact"/>
              <w:jc w:val="center"/>
              <w:rPr>
                <w:rFonts w:ascii="Times New Roman" w:eastAsia="Calibri" w:hAnsi="Times New Roman" w:cs="Times New Roman"/>
                <w:sz w:val="24"/>
                <w:szCs w:val="24"/>
              </w:rPr>
            </w:pPr>
          </w:p>
        </w:tc>
      </w:tr>
      <w:tr w:rsidR="005324E1" w:rsidRPr="00E76E7C" w14:paraId="75F7B676" w14:textId="77777777" w:rsidTr="00B930F1">
        <w:trPr>
          <w:trHeight w:val="292"/>
        </w:trPr>
        <w:tc>
          <w:tcPr>
            <w:tcW w:w="1931" w:type="dxa"/>
            <w:vMerge/>
            <w:tcBorders>
              <w:top w:val="single" w:sz="4" w:space="0" w:color="auto"/>
              <w:bottom w:val="single" w:sz="4" w:space="0" w:color="auto"/>
            </w:tcBorders>
          </w:tcPr>
          <w:p w14:paraId="5E361AB9" w14:textId="77777777" w:rsidR="002D7732" w:rsidRPr="00E76E7C" w:rsidRDefault="002D7732" w:rsidP="003863FC">
            <w:pPr>
              <w:spacing w:line="300" w:lineRule="exact"/>
              <w:rPr>
                <w:rFonts w:ascii="Times New Roman" w:eastAsia="Calibri" w:hAnsi="Times New Roman" w:cs="Times New Roman"/>
                <w:sz w:val="24"/>
                <w:szCs w:val="24"/>
              </w:rPr>
            </w:pPr>
          </w:p>
        </w:tc>
        <w:tc>
          <w:tcPr>
            <w:tcW w:w="1350" w:type="dxa"/>
            <w:tcBorders>
              <w:top w:val="single" w:sz="4" w:space="0" w:color="auto"/>
              <w:bottom w:val="single" w:sz="4" w:space="0" w:color="auto"/>
            </w:tcBorders>
          </w:tcPr>
          <w:p w14:paraId="5CAC1F6C" w14:textId="77777777" w:rsidR="002D7732" w:rsidRPr="00E76E7C" w:rsidRDefault="002D7732" w:rsidP="003863FC">
            <w:pPr>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f</w:t>
            </w:r>
          </w:p>
        </w:tc>
        <w:tc>
          <w:tcPr>
            <w:tcW w:w="1401" w:type="dxa"/>
            <w:tcBorders>
              <w:top w:val="single" w:sz="4" w:space="0" w:color="auto"/>
              <w:bottom w:val="single" w:sz="4" w:space="0" w:color="auto"/>
            </w:tcBorders>
          </w:tcPr>
          <w:p w14:paraId="523E5883" w14:textId="77777777" w:rsidR="002D7732" w:rsidRPr="00E76E7C" w:rsidRDefault="002D7732" w:rsidP="003863FC">
            <w:pPr>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w:t>
            </w:r>
          </w:p>
        </w:tc>
        <w:tc>
          <w:tcPr>
            <w:tcW w:w="1353" w:type="dxa"/>
            <w:tcBorders>
              <w:top w:val="single" w:sz="4" w:space="0" w:color="auto"/>
              <w:bottom w:val="single" w:sz="4" w:space="0" w:color="auto"/>
            </w:tcBorders>
          </w:tcPr>
          <w:p w14:paraId="3CD6711B" w14:textId="77777777" w:rsidR="002D7732" w:rsidRPr="00E76E7C" w:rsidRDefault="002D7732" w:rsidP="003863FC">
            <w:pPr>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f</w:t>
            </w:r>
          </w:p>
        </w:tc>
        <w:tc>
          <w:tcPr>
            <w:tcW w:w="1438" w:type="dxa"/>
            <w:tcBorders>
              <w:top w:val="single" w:sz="4" w:space="0" w:color="auto"/>
              <w:bottom w:val="single" w:sz="4" w:space="0" w:color="auto"/>
            </w:tcBorders>
          </w:tcPr>
          <w:p w14:paraId="09BDF8A5" w14:textId="77777777" w:rsidR="002D7732" w:rsidRPr="00E76E7C" w:rsidRDefault="002D7732" w:rsidP="003863FC">
            <w:pPr>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w:t>
            </w:r>
          </w:p>
        </w:tc>
        <w:tc>
          <w:tcPr>
            <w:tcW w:w="1458" w:type="dxa"/>
          </w:tcPr>
          <w:p w14:paraId="57F891A1" w14:textId="77777777" w:rsidR="002D7732" w:rsidRPr="00E76E7C" w:rsidRDefault="002D7732" w:rsidP="003863FC">
            <w:pPr>
              <w:spacing w:line="300" w:lineRule="exact"/>
              <w:jc w:val="center"/>
              <w:rPr>
                <w:rFonts w:ascii="Times New Roman" w:eastAsia="Calibri" w:hAnsi="Times New Roman" w:cs="Times New Roman"/>
                <w:i/>
                <w:sz w:val="24"/>
                <w:szCs w:val="24"/>
              </w:rPr>
            </w:pPr>
          </w:p>
        </w:tc>
      </w:tr>
      <w:tr w:rsidR="002D7732" w:rsidRPr="00E76E7C" w14:paraId="257B336A" w14:textId="77777777" w:rsidTr="00B930F1">
        <w:trPr>
          <w:trHeight w:val="292"/>
        </w:trPr>
        <w:tc>
          <w:tcPr>
            <w:tcW w:w="1931" w:type="dxa"/>
            <w:tcBorders>
              <w:top w:val="single" w:sz="4" w:space="0" w:color="auto"/>
            </w:tcBorders>
          </w:tcPr>
          <w:p w14:paraId="3B1FB910" w14:textId="424ECD3C" w:rsidR="002D7732" w:rsidRPr="00E76E7C" w:rsidRDefault="005324E1" w:rsidP="003863FC">
            <w:pPr>
              <w:spacing w:line="300" w:lineRule="exact"/>
              <w:rPr>
                <w:rFonts w:ascii="Times New Roman" w:eastAsia="Calibri" w:hAnsi="Times New Roman" w:cs="Times New Roman"/>
                <w:sz w:val="24"/>
                <w:szCs w:val="24"/>
              </w:rPr>
            </w:pPr>
            <w:r>
              <w:rPr>
                <w:rFonts w:ascii="Times New Roman" w:eastAsia="Calibri" w:hAnsi="Times New Roman" w:cs="Times New Roman"/>
                <w:sz w:val="24"/>
                <w:szCs w:val="24"/>
              </w:rPr>
              <w:t>Desnutrición leve</w:t>
            </w:r>
          </w:p>
        </w:tc>
        <w:tc>
          <w:tcPr>
            <w:tcW w:w="1350" w:type="dxa"/>
            <w:tcBorders>
              <w:top w:val="single" w:sz="4" w:space="0" w:color="auto"/>
            </w:tcBorders>
          </w:tcPr>
          <w:p w14:paraId="4B0B7FBE" w14:textId="642441B9" w:rsidR="002D7732"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401" w:type="dxa"/>
            <w:tcBorders>
              <w:top w:val="single" w:sz="4" w:space="0" w:color="auto"/>
            </w:tcBorders>
          </w:tcPr>
          <w:p w14:paraId="13306934" w14:textId="5DFA489F" w:rsidR="002D7732"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1353" w:type="dxa"/>
            <w:tcBorders>
              <w:top w:val="single" w:sz="4" w:space="0" w:color="auto"/>
            </w:tcBorders>
          </w:tcPr>
          <w:p w14:paraId="4340A6D0" w14:textId="65C0E39C" w:rsidR="002D7732"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438" w:type="dxa"/>
            <w:tcBorders>
              <w:top w:val="single" w:sz="4" w:space="0" w:color="auto"/>
            </w:tcBorders>
          </w:tcPr>
          <w:p w14:paraId="224C58E0" w14:textId="33E8CE6F" w:rsidR="002D7732" w:rsidRPr="00E76E7C" w:rsidRDefault="005324E1"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50</w:t>
            </w:r>
          </w:p>
        </w:tc>
        <w:tc>
          <w:tcPr>
            <w:tcW w:w="1458" w:type="dxa"/>
            <w:vMerge w:val="restart"/>
          </w:tcPr>
          <w:p w14:paraId="65FA3EA6" w14:textId="77777777" w:rsidR="002D7732" w:rsidRDefault="002D7732" w:rsidP="003863FC">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X</w:t>
            </w:r>
            <w:r w:rsidRPr="00C40726">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rPr>
              <w:t>= .641</w:t>
            </w:r>
          </w:p>
          <w:p w14:paraId="4C4245C3" w14:textId="664A2579" w:rsidR="002D7732" w:rsidRPr="00E76E7C" w:rsidRDefault="001B4FEE" w:rsidP="003863FC">
            <w:pPr>
              <w:spacing w:line="300" w:lineRule="exact"/>
              <w:jc w:val="center"/>
              <w:rPr>
                <w:rFonts w:ascii="Times New Roman" w:eastAsia="Calibri" w:hAnsi="Times New Roman" w:cs="Times New Roman"/>
                <w:sz w:val="24"/>
                <w:szCs w:val="24"/>
              </w:rPr>
            </w:pPr>
            <w:r w:rsidRPr="00C40726">
              <w:rPr>
                <w:rFonts w:ascii="Times New Roman" w:eastAsia="Calibri" w:hAnsi="Times New Roman" w:cs="Times New Roman"/>
                <w:i/>
                <w:sz w:val="24"/>
                <w:szCs w:val="24"/>
              </w:rPr>
              <w:t>p</w:t>
            </w:r>
            <w:r w:rsidR="002D7732">
              <w:rPr>
                <w:rFonts w:ascii="Times New Roman" w:eastAsia="Calibri" w:hAnsi="Times New Roman" w:cs="Times New Roman"/>
                <w:i/>
                <w:sz w:val="24"/>
                <w:szCs w:val="24"/>
              </w:rPr>
              <w:t xml:space="preserve"> </w:t>
            </w:r>
            <w:r w:rsidR="002D7732">
              <w:rPr>
                <w:rFonts w:ascii="Times New Roman" w:eastAsia="Calibri" w:hAnsi="Times New Roman" w:cs="Times New Roman"/>
                <w:sz w:val="24"/>
                <w:szCs w:val="24"/>
              </w:rPr>
              <w:t>= .887</w:t>
            </w:r>
          </w:p>
        </w:tc>
      </w:tr>
      <w:tr w:rsidR="005324E1" w:rsidRPr="00E76E7C" w14:paraId="332CF8C2" w14:textId="77777777" w:rsidTr="00B930F1">
        <w:trPr>
          <w:trHeight w:val="292"/>
        </w:trPr>
        <w:tc>
          <w:tcPr>
            <w:tcW w:w="1931" w:type="dxa"/>
          </w:tcPr>
          <w:p w14:paraId="7054700D" w14:textId="13483D00" w:rsidR="005324E1" w:rsidRPr="00E76E7C" w:rsidRDefault="005324E1" w:rsidP="005324E1">
            <w:pPr>
              <w:spacing w:line="300" w:lineRule="exact"/>
              <w:rPr>
                <w:rFonts w:ascii="Times New Roman" w:eastAsia="Calibri" w:hAnsi="Times New Roman" w:cs="Times New Roman"/>
                <w:sz w:val="24"/>
                <w:szCs w:val="24"/>
              </w:rPr>
            </w:pPr>
            <w:r w:rsidRPr="00E76E7C">
              <w:rPr>
                <w:rFonts w:ascii="Times New Roman" w:eastAsia="Calibri" w:hAnsi="Times New Roman" w:cs="Times New Roman"/>
                <w:sz w:val="24"/>
                <w:szCs w:val="24"/>
              </w:rPr>
              <w:t>Peso normal</w:t>
            </w:r>
          </w:p>
        </w:tc>
        <w:tc>
          <w:tcPr>
            <w:tcW w:w="1350" w:type="dxa"/>
          </w:tcPr>
          <w:p w14:paraId="725B924A" w14:textId="05444E59" w:rsidR="005324E1" w:rsidRPr="00E76E7C" w:rsidRDefault="005324E1" w:rsidP="005324E1">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1401" w:type="dxa"/>
          </w:tcPr>
          <w:p w14:paraId="3E080C8E" w14:textId="287E4D87" w:rsidR="005324E1" w:rsidRPr="00E76E7C" w:rsidRDefault="005324E1" w:rsidP="005324E1">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42.1</w:t>
            </w:r>
          </w:p>
        </w:tc>
        <w:tc>
          <w:tcPr>
            <w:tcW w:w="1353" w:type="dxa"/>
          </w:tcPr>
          <w:p w14:paraId="55D67E2C" w14:textId="1070F96E" w:rsidR="005324E1" w:rsidRPr="00E76E7C" w:rsidRDefault="005324E1" w:rsidP="005324E1">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1438" w:type="dxa"/>
          </w:tcPr>
          <w:p w14:paraId="20B34EFA" w14:textId="591DAC14" w:rsidR="005324E1" w:rsidRPr="00E76E7C" w:rsidRDefault="005324E1" w:rsidP="005324E1">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57.9</w:t>
            </w:r>
          </w:p>
        </w:tc>
        <w:tc>
          <w:tcPr>
            <w:tcW w:w="1458" w:type="dxa"/>
            <w:vMerge/>
          </w:tcPr>
          <w:p w14:paraId="19E9A35D" w14:textId="77777777" w:rsidR="005324E1" w:rsidRDefault="005324E1" w:rsidP="005324E1">
            <w:pPr>
              <w:spacing w:line="300" w:lineRule="exact"/>
              <w:jc w:val="center"/>
              <w:rPr>
                <w:rFonts w:ascii="Times New Roman" w:eastAsia="Calibri" w:hAnsi="Times New Roman" w:cs="Times New Roman"/>
                <w:sz w:val="24"/>
                <w:szCs w:val="24"/>
              </w:rPr>
            </w:pPr>
          </w:p>
        </w:tc>
      </w:tr>
      <w:tr w:rsidR="005324E1" w:rsidRPr="00E76E7C" w14:paraId="296CD4C8" w14:textId="77777777" w:rsidTr="00B930F1">
        <w:trPr>
          <w:trHeight w:val="292"/>
        </w:trPr>
        <w:tc>
          <w:tcPr>
            <w:tcW w:w="1931" w:type="dxa"/>
          </w:tcPr>
          <w:p w14:paraId="027040BA" w14:textId="77777777" w:rsidR="005324E1" w:rsidRPr="00E76E7C" w:rsidRDefault="005324E1" w:rsidP="005324E1">
            <w:pPr>
              <w:spacing w:line="300" w:lineRule="exact"/>
              <w:rPr>
                <w:rFonts w:ascii="Times New Roman" w:eastAsia="Calibri" w:hAnsi="Times New Roman" w:cs="Times New Roman"/>
                <w:sz w:val="24"/>
                <w:szCs w:val="24"/>
              </w:rPr>
            </w:pPr>
            <w:r w:rsidRPr="00E76E7C">
              <w:rPr>
                <w:rFonts w:ascii="Times New Roman" w:eastAsia="Calibri" w:hAnsi="Times New Roman" w:cs="Times New Roman"/>
                <w:sz w:val="24"/>
                <w:szCs w:val="24"/>
              </w:rPr>
              <w:t>Sobrepeso</w:t>
            </w:r>
          </w:p>
        </w:tc>
        <w:tc>
          <w:tcPr>
            <w:tcW w:w="1350" w:type="dxa"/>
          </w:tcPr>
          <w:p w14:paraId="276FE388" w14:textId="625F612B" w:rsidR="005324E1" w:rsidRPr="00E76E7C" w:rsidRDefault="005324E1" w:rsidP="005324E1">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401" w:type="dxa"/>
          </w:tcPr>
          <w:p w14:paraId="0A78A896" w14:textId="001F89AA" w:rsidR="005324E1" w:rsidRPr="00E76E7C" w:rsidRDefault="005324E1" w:rsidP="005324E1">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61.5</w:t>
            </w:r>
          </w:p>
        </w:tc>
        <w:tc>
          <w:tcPr>
            <w:tcW w:w="1353" w:type="dxa"/>
          </w:tcPr>
          <w:p w14:paraId="51E8343E" w14:textId="54F0E678" w:rsidR="005324E1" w:rsidRPr="00E76E7C" w:rsidRDefault="005324E1" w:rsidP="005324E1">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438" w:type="dxa"/>
          </w:tcPr>
          <w:p w14:paraId="54291FBD" w14:textId="38C66DC6" w:rsidR="005324E1" w:rsidRPr="00E76E7C" w:rsidRDefault="005324E1" w:rsidP="005324E1">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38.5</w:t>
            </w:r>
          </w:p>
        </w:tc>
        <w:tc>
          <w:tcPr>
            <w:tcW w:w="1458" w:type="dxa"/>
            <w:vMerge/>
          </w:tcPr>
          <w:p w14:paraId="48B3811B" w14:textId="77777777" w:rsidR="005324E1" w:rsidRPr="00E76E7C" w:rsidRDefault="005324E1" w:rsidP="005324E1">
            <w:pPr>
              <w:spacing w:line="300" w:lineRule="exact"/>
              <w:jc w:val="center"/>
              <w:rPr>
                <w:rFonts w:ascii="Times New Roman" w:eastAsia="Calibri" w:hAnsi="Times New Roman" w:cs="Times New Roman"/>
                <w:sz w:val="24"/>
                <w:szCs w:val="24"/>
              </w:rPr>
            </w:pPr>
          </w:p>
        </w:tc>
      </w:tr>
      <w:tr w:rsidR="005324E1" w:rsidRPr="00E76E7C" w14:paraId="1C05404F" w14:textId="77777777" w:rsidTr="00B930F1">
        <w:trPr>
          <w:trHeight w:val="292"/>
        </w:trPr>
        <w:tc>
          <w:tcPr>
            <w:tcW w:w="1931" w:type="dxa"/>
          </w:tcPr>
          <w:p w14:paraId="4F2BCCAE" w14:textId="77777777" w:rsidR="005324E1" w:rsidRPr="00E76E7C" w:rsidRDefault="005324E1" w:rsidP="005324E1">
            <w:pPr>
              <w:spacing w:line="300" w:lineRule="exact"/>
              <w:rPr>
                <w:rFonts w:ascii="Times New Roman" w:eastAsia="Calibri" w:hAnsi="Times New Roman" w:cs="Times New Roman"/>
                <w:sz w:val="24"/>
                <w:szCs w:val="24"/>
              </w:rPr>
            </w:pPr>
            <w:r w:rsidRPr="00E76E7C">
              <w:rPr>
                <w:rFonts w:ascii="Times New Roman" w:eastAsia="Calibri" w:hAnsi="Times New Roman" w:cs="Times New Roman"/>
                <w:sz w:val="24"/>
                <w:szCs w:val="24"/>
              </w:rPr>
              <w:t>Obesidad I</w:t>
            </w:r>
          </w:p>
        </w:tc>
        <w:tc>
          <w:tcPr>
            <w:tcW w:w="1350" w:type="dxa"/>
          </w:tcPr>
          <w:p w14:paraId="5E5808C0" w14:textId="64293DE2" w:rsidR="005324E1" w:rsidRPr="00E76E7C" w:rsidRDefault="005324E1" w:rsidP="005324E1">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401" w:type="dxa"/>
          </w:tcPr>
          <w:p w14:paraId="725489E9" w14:textId="1D37FAF1" w:rsidR="005324E1" w:rsidRPr="00E76E7C" w:rsidRDefault="005324E1" w:rsidP="005324E1">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33.3</w:t>
            </w:r>
          </w:p>
        </w:tc>
        <w:tc>
          <w:tcPr>
            <w:tcW w:w="1353" w:type="dxa"/>
          </w:tcPr>
          <w:p w14:paraId="303B9985" w14:textId="07A2C25A" w:rsidR="005324E1" w:rsidRPr="00E76E7C" w:rsidRDefault="005324E1" w:rsidP="005324E1">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438" w:type="dxa"/>
          </w:tcPr>
          <w:p w14:paraId="797D501D" w14:textId="0A069F29" w:rsidR="005324E1" w:rsidRPr="00E76E7C" w:rsidRDefault="005324E1" w:rsidP="005324E1">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66.7</w:t>
            </w:r>
          </w:p>
        </w:tc>
        <w:tc>
          <w:tcPr>
            <w:tcW w:w="1458" w:type="dxa"/>
            <w:vMerge/>
          </w:tcPr>
          <w:p w14:paraId="57776FB4" w14:textId="77777777" w:rsidR="005324E1" w:rsidRPr="00E76E7C" w:rsidRDefault="005324E1" w:rsidP="005324E1">
            <w:pPr>
              <w:spacing w:line="300" w:lineRule="exact"/>
              <w:jc w:val="center"/>
              <w:rPr>
                <w:rFonts w:ascii="Times New Roman" w:eastAsia="Calibri" w:hAnsi="Times New Roman" w:cs="Times New Roman"/>
                <w:sz w:val="24"/>
                <w:szCs w:val="24"/>
              </w:rPr>
            </w:pPr>
          </w:p>
        </w:tc>
      </w:tr>
    </w:tbl>
    <w:p w14:paraId="2117D77F" w14:textId="4A02F3C6" w:rsidR="005324E1" w:rsidRPr="00E76E7C" w:rsidRDefault="00BE6E6A" w:rsidP="005324E1">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5324E1" w:rsidRPr="00E76E7C">
        <w:rPr>
          <w:rFonts w:ascii="Times New Roman" w:eastAsia="Calibri" w:hAnsi="Times New Roman" w:cs="Times New Roman"/>
          <w:sz w:val="24"/>
          <w:szCs w:val="24"/>
        </w:rPr>
        <w:tab/>
        <w:t xml:space="preserve"> </w:t>
      </w:r>
      <w:r w:rsidR="005324E1" w:rsidRPr="00E76E7C">
        <w:rPr>
          <w:rFonts w:ascii="Times New Roman" w:eastAsia="Calibri" w:hAnsi="Times New Roman" w:cs="Times New Roman"/>
          <w:i/>
          <w:sz w:val="24"/>
          <w:szCs w:val="24"/>
        </w:rPr>
        <w:t>n</w:t>
      </w:r>
      <w:r w:rsidR="005324E1">
        <w:rPr>
          <w:rFonts w:ascii="Times New Roman" w:eastAsia="Calibri" w:hAnsi="Times New Roman" w:cs="Times New Roman"/>
          <w:i/>
          <w:sz w:val="24"/>
          <w:szCs w:val="24"/>
        </w:rPr>
        <w:t xml:space="preserve"> </w:t>
      </w:r>
      <w:r w:rsidR="005324E1" w:rsidRPr="00E76E7C">
        <w:rPr>
          <w:rFonts w:ascii="Times New Roman" w:eastAsia="Calibri" w:hAnsi="Times New Roman" w:cs="Times New Roman"/>
          <w:sz w:val="24"/>
          <w:szCs w:val="24"/>
        </w:rPr>
        <w:t>=</w:t>
      </w:r>
      <w:r w:rsidR="00B930F1">
        <w:rPr>
          <w:rFonts w:ascii="Times New Roman" w:eastAsia="Calibri" w:hAnsi="Times New Roman" w:cs="Times New Roman"/>
          <w:sz w:val="24"/>
          <w:szCs w:val="24"/>
        </w:rPr>
        <w:t xml:space="preserve"> </w:t>
      </w:r>
      <w:r w:rsidR="005324E1">
        <w:rPr>
          <w:rFonts w:ascii="Times New Roman" w:eastAsia="Calibri" w:hAnsi="Times New Roman" w:cs="Times New Roman"/>
          <w:sz w:val="24"/>
          <w:szCs w:val="24"/>
        </w:rPr>
        <w:t>92</w:t>
      </w:r>
    </w:p>
    <w:p w14:paraId="5CDD3C26" w14:textId="44D0C9FF" w:rsidR="002D7732" w:rsidRDefault="00BE6E6A" w:rsidP="000A05F9">
      <w:pPr>
        <w:spacing w:after="0" w:line="360" w:lineRule="auto"/>
        <w:jc w:val="center"/>
        <w:rPr>
          <w:rFonts w:ascii="Times New Roman" w:eastAsia="Calibri" w:hAnsi="Times New Roman" w:cs="Times New Roman"/>
          <w:sz w:val="24"/>
          <w:szCs w:val="24"/>
        </w:rPr>
      </w:pPr>
      <w:r w:rsidRPr="00E76E7C">
        <w:rPr>
          <w:rFonts w:ascii="Times New Roman" w:eastAsia="Calibri" w:hAnsi="Times New Roman" w:cs="Times New Roman"/>
          <w:sz w:val="24"/>
          <w:szCs w:val="24"/>
        </w:rPr>
        <w:t>Fuente: Escala de figuras de niños y Cédula de datos antropométricos</w:t>
      </w:r>
    </w:p>
    <w:p w14:paraId="6EC98A6F" w14:textId="3F0E3454" w:rsidR="00BE6E6A" w:rsidRDefault="00BE6E6A" w:rsidP="002D7732">
      <w:pPr>
        <w:spacing w:after="0" w:line="360" w:lineRule="auto"/>
        <w:rPr>
          <w:rFonts w:ascii="Times New Roman" w:eastAsia="Calibri" w:hAnsi="Times New Roman" w:cs="Times New Roman"/>
          <w:sz w:val="24"/>
          <w:szCs w:val="24"/>
        </w:rPr>
      </w:pPr>
    </w:p>
    <w:p w14:paraId="1EFA4D50" w14:textId="0374C4E4" w:rsidR="00F20802" w:rsidRDefault="00F20802" w:rsidP="002D7732">
      <w:pPr>
        <w:spacing w:after="0" w:line="360" w:lineRule="auto"/>
        <w:rPr>
          <w:rFonts w:ascii="Times New Roman" w:eastAsia="Calibri" w:hAnsi="Times New Roman" w:cs="Times New Roman"/>
          <w:sz w:val="24"/>
          <w:szCs w:val="24"/>
        </w:rPr>
      </w:pPr>
    </w:p>
    <w:p w14:paraId="31B2159A" w14:textId="17F38652" w:rsidR="00F20802" w:rsidRDefault="00F20802" w:rsidP="002D7732">
      <w:pPr>
        <w:spacing w:after="0" w:line="360" w:lineRule="auto"/>
        <w:rPr>
          <w:rFonts w:ascii="Times New Roman" w:eastAsia="Calibri" w:hAnsi="Times New Roman" w:cs="Times New Roman"/>
          <w:sz w:val="24"/>
          <w:szCs w:val="24"/>
        </w:rPr>
      </w:pPr>
    </w:p>
    <w:p w14:paraId="7474B54D" w14:textId="3C5C500C" w:rsidR="00F20802" w:rsidRDefault="00F20802" w:rsidP="002D7732">
      <w:pPr>
        <w:spacing w:after="0" w:line="360" w:lineRule="auto"/>
        <w:rPr>
          <w:rFonts w:ascii="Times New Roman" w:eastAsia="Calibri" w:hAnsi="Times New Roman" w:cs="Times New Roman"/>
          <w:sz w:val="24"/>
          <w:szCs w:val="24"/>
        </w:rPr>
      </w:pPr>
    </w:p>
    <w:p w14:paraId="3C77A69D" w14:textId="553FAF19" w:rsidR="00F20802" w:rsidRDefault="00F20802" w:rsidP="002D7732">
      <w:pPr>
        <w:spacing w:after="0" w:line="360" w:lineRule="auto"/>
        <w:rPr>
          <w:rFonts w:ascii="Times New Roman" w:eastAsia="Calibri" w:hAnsi="Times New Roman" w:cs="Times New Roman"/>
          <w:sz w:val="24"/>
          <w:szCs w:val="24"/>
        </w:rPr>
      </w:pPr>
    </w:p>
    <w:p w14:paraId="072D38AA" w14:textId="6CE3786B" w:rsidR="00F20802" w:rsidRDefault="00F20802" w:rsidP="002D7732">
      <w:pPr>
        <w:spacing w:after="0" w:line="360" w:lineRule="auto"/>
        <w:rPr>
          <w:rFonts w:ascii="Times New Roman" w:eastAsia="Calibri" w:hAnsi="Times New Roman" w:cs="Times New Roman"/>
          <w:sz w:val="24"/>
          <w:szCs w:val="24"/>
        </w:rPr>
      </w:pPr>
    </w:p>
    <w:p w14:paraId="6D8F9695" w14:textId="3890B9C1" w:rsidR="00F20802" w:rsidRDefault="00F20802" w:rsidP="002D7732">
      <w:pPr>
        <w:spacing w:after="0" w:line="360" w:lineRule="auto"/>
        <w:rPr>
          <w:rFonts w:ascii="Times New Roman" w:eastAsia="Calibri" w:hAnsi="Times New Roman" w:cs="Times New Roman"/>
          <w:sz w:val="24"/>
          <w:szCs w:val="24"/>
        </w:rPr>
      </w:pPr>
    </w:p>
    <w:p w14:paraId="2333030C" w14:textId="7708A658" w:rsidR="00F20802" w:rsidRDefault="00F20802" w:rsidP="002D7732">
      <w:pPr>
        <w:spacing w:after="0" w:line="360" w:lineRule="auto"/>
        <w:rPr>
          <w:rFonts w:ascii="Times New Roman" w:eastAsia="Calibri" w:hAnsi="Times New Roman" w:cs="Times New Roman"/>
          <w:sz w:val="24"/>
          <w:szCs w:val="24"/>
        </w:rPr>
      </w:pPr>
    </w:p>
    <w:p w14:paraId="21E266A5" w14:textId="77777777" w:rsidR="00F20802" w:rsidRDefault="00F20802" w:rsidP="002D7732">
      <w:pPr>
        <w:spacing w:after="0" w:line="360" w:lineRule="auto"/>
        <w:rPr>
          <w:rFonts w:ascii="Times New Roman" w:eastAsia="Calibri" w:hAnsi="Times New Roman" w:cs="Times New Roman"/>
          <w:sz w:val="24"/>
          <w:szCs w:val="24"/>
        </w:rPr>
      </w:pPr>
    </w:p>
    <w:p w14:paraId="5EBC5025" w14:textId="18E21747" w:rsidR="00C62124" w:rsidRPr="00E76E7C" w:rsidRDefault="002D7732" w:rsidP="000A05F9">
      <w:pPr>
        <w:spacing w:after="0" w:line="360" w:lineRule="auto"/>
        <w:jc w:val="center"/>
        <w:rPr>
          <w:rFonts w:ascii="Times New Roman" w:eastAsia="Calibri" w:hAnsi="Times New Roman" w:cs="Times New Roman"/>
          <w:sz w:val="24"/>
          <w:szCs w:val="24"/>
        </w:rPr>
      </w:pPr>
      <w:r w:rsidRPr="000A05F9">
        <w:rPr>
          <w:rFonts w:ascii="Times New Roman" w:eastAsia="Calibri" w:hAnsi="Times New Roman" w:cs="Times New Roman"/>
          <w:b/>
          <w:sz w:val="24"/>
          <w:szCs w:val="24"/>
        </w:rPr>
        <w:lastRenderedPageBreak/>
        <w:t>Tabla 5</w:t>
      </w:r>
      <w:r w:rsidR="00BE6E6A">
        <w:rPr>
          <w:rFonts w:ascii="Times New Roman" w:eastAsia="Calibri" w:hAnsi="Times New Roman" w:cs="Times New Roman"/>
          <w:sz w:val="24"/>
          <w:szCs w:val="24"/>
        </w:rPr>
        <w:t>.</w:t>
      </w:r>
      <w:r w:rsidR="00C62124" w:rsidRPr="005324E1">
        <w:rPr>
          <w:rFonts w:ascii="Times New Roman" w:eastAsia="Calibri" w:hAnsi="Times New Roman" w:cs="Times New Roman"/>
          <w:sz w:val="24"/>
          <w:szCs w:val="24"/>
        </w:rPr>
        <w:t xml:space="preserve"> Percepción materna del estado de pes</w:t>
      </w:r>
      <w:r w:rsidR="001A4A31" w:rsidRPr="005324E1">
        <w:rPr>
          <w:rFonts w:ascii="Times New Roman" w:eastAsia="Calibri" w:hAnsi="Times New Roman" w:cs="Times New Roman"/>
          <w:sz w:val="24"/>
          <w:szCs w:val="24"/>
        </w:rPr>
        <w:t>o del escolar por IMC de la madre</w:t>
      </w:r>
    </w:p>
    <w:tbl>
      <w:tblPr>
        <w:tblStyle w:val="Tablaconcuadrcula"/>
        <w:tblW w:w="893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1236"/>
        <w:gridCol w:w="1284"/>
        <w:gridCol w:w="1240"/>
        <w:gridCol w:w="1320"/>
        <w:gridCol w:w="2355"/>
      </w:tblGrid>
      <w:tr w:rsidR="00A7434A" w:rsidRPr="00E76E7C" w14:paraId="05B22167" w14:textId="5C5ACE38" w:rsidTr="005324E1">
        <w:trPr>
          <w:trHeight w:val="288"/>
        </w:trPr>
        <w:tc>
          <w:tcPr>
            <w:tcW w:w="1440" w:type="dxa"/>
            <w:vMerge w:val="restart"/>
            <w:tcBorders>
              <w:top w:val="single" w:sz="4" w:space="0" w:color="auto"/>
              <w:bottom w:val="single" w:sz="4" w:space="0" w:color="auto"/>
            </w:tcBorders>
          </w:tcPr>
          <w:p w14:paraId="795B9725" w14:textId="6F6B1CB6" w:rsidR="00A7434A" w:rsidRPr="000A05F9" w:rsidRDefault="00946027" w:rsidP="00946027">
            <w:pPr>
              <w:spacing w:line="300" w:lineRule="exact"/>
              <w:jc w:val="center"/>
              <w:rPr>
                <w:rFonts w:ascii="Times New Roman" w:eastAsia="Calibri" w:hAnsi="Times New Roman" w:cs="Times New Roman"/>
                <w:b/>
                <w:sz w:val="24"/>
                <w:szCs w:val="24"/>
              </w:rPr>
            </w:pPr>
            <w:r w:rsidRPr="000A05F9">
              <w:rPr>
                <w:rFonts w:ascii="Times New Roman" w:eastAsia="Calibri" w:hAnsi="Times New Roman" w:cs="Times New Roman"/>
                <w:b/>
                <w:sz w:val="24"/>
                <w:szCs w:val="24"/>
              </w:rPr>
              <w:t>IMC/</w:t>
            </w:r>
            <w:r w:rsidR="00A7434A" w:rsidRPr="000A05F9">
              <w:rPr>
                <w:rFonts w:ascii="Times New Roman" w:eastAsia="Calibri" w:hAnsi="Times New Roman" w:cs="Times New Roman"/>
                <w:b/>
                <w:sz w:val="24"/>
                <w:szCs w:val="24"/>
              </w:rPr>
              <w:t>Actual</w:t>
            </w:r>
          </w:p>
        </w:tc>
        <w:tc>
          <w:tcPr>
            <w:tcW w:w="2538" w:type="dxa"/>
            <w:gridSpan w:val="2"/>
            <w:tcBorders>
              <w:top w:val="single" w:sz="4" w:space="0" w:color="auto"/>
              <w:bottom w:val="single" w:sz="4" w:space="0" w:color="auto"/>
            </w:tcBorders>
          </w:tcPr>
          <w:p w14:paraId="49C2625F" w14:textId="77777777" w:rsidR="00A7434A" w:rsidRPr="000A05F9" w:rsidRDefault="00A7434A" w:rsidP="00503BC0">
            <w:pPr>
              <w:spacing w:line="300" w:lineRule="exact"/>
              <w:jc w:val="center"/>
              <w:rPr>
                <w:rFonts w:ascii="Times New Roman" w:eastAsia="Calibri" w:hAnsi="Times New Roman" w:cs="Times New Roman"/>
                <w:b/>
                <w:sz w:val="24"/>
                <w:szCs w:val="24"/>
              </w:rPr>
            </w:pPr>
            <w:r w:rsidRPr="000A05F9">
              <w:rPr>
                <w:rFonts w:ascii="Times New Roman" w:eastAsia="Calibri" w:hAnsi="Times New Roman" w:cs="Times New Roman"/>
                <w:b/>
                <w:sz w:val="24"/>
                <w:szCs w:val="24"/>
              </w:rPr>
              <w:t>Adecuada</w:t>
            </w:r>
          </w:p>
        </w:tc>
        <w:tc>
          <w:tcPr>
            <w:tcW w:w="2575" w:type="dxa"/>
            <w:gridSpan w:val="2"/>
            <w:tcBorders>
              <w:top w:val="single" w:sz="4" w:space="0" w:color="auto"/>
              <w:bottom w:val="single" w:sz="4" w:space="0" w:color="auto"/>
            </w:tcBorders>
          </w:tcPr>
          <w:p w14:paraId="4144C123" w14:textId="77777777" w:rsidR="00A7434A" w:rsidRPr="000A05F9" w:rsidRDefault="00A7434A" w:rsidP="00503BC0">
            <w:pPr>
              <w:spacing w:line="300" w:lineRule="exact"/>
              <w:jc w:val="center"/>
              <w:rPr>
                <w:rFonts w:ascii="Times New Roman" w:eastAsia="Calibri" w:hAnsi="Times New Roman" w:cs="Times New Roman"/>
                <w:b/>
                <w:sz w:val="24"/>
                <w:szCs w:val="24"/>
              </w:rPr>
            </w:pPr>
            <w:r w:rsidRPr="000A05F9">
              <w:rPr>
                <w:rFonts w:ascii="Times New Roman" w:eastAsia="Calibri" w:hAnsi="Times New Roman" w:cs="Times New Roman"/>
                <w:b/>
                <w:sz w:val="24"/>
                <w:szCs w:val="24"/>
              </w:rPr>
              <w:t>Inadecuada</w:t>
            </w:r>
          </w:p>
        </w:tc>
        <w:tc>
          <w:tcPr>
            <w:tcW w:w="2378" w:type="dxa"/>
            <w:tcBorders>
              <w:top w:val="single" w:sz="4" w:space="0" w:color="auto"/>
              <w:bottom w:val="nil"/>
            </w:tcBorders>
          </w:tcPr>
          <w:p w14:paraId="22A627BE" w14:textId="77777777" w:rsidR="00A7434A" w:rsidRPr="00E76E7C" w:rsidRDefault="00A7434A" w:rsidP="00503BC0">
            <w:pPr>
              <w:spacing w:line="300" w:lineRule="exact"/>
              <w:jc w:val="center"/>
              <w:rPr>
                <w:rFonts w:ascii="Times New Roman" w:eastAsia="Calibri" w:hAnsi="Times New Roman" w:cs="Times New Roman"/>
                <w:sz w:val="24"/>
                <w:szCs w:val="24"/>
              </w:rPr>
            </w:pPr>
          </w:p>
        </w:tc>
      </w:tr>
      <w:tr w:rsidR="002D7732" w:rsidRPr="00E76E7C" w14:paraId="2BB5C508" w14:textId="5B4F5EFE" w:rsidTr="005324E1">
        <w:trPr>
          <w:trHeight w:val="288"/>
        </w:trPr>
        <w:tc>
          <w:tcPr>
            <w:tcW w:w="1440" w:type="dxa"/>
            <w:vMerge/>
            <w:tcBorders>
              <w:top w:val="single" w:sz="4" w:space="0" w:color="auto"/>
              <w:bottom w:val="single" w:sz="4" w:space="0" w:color="auto"/>
            </w:tcBorders>
          </w:tcPr>
          <w:p w14:paraId="1DB81D0D" w14:textId="082239DF" w:rsidR="00A7434A" w:rsidRPr="00E76E7C" w:rsidRDefault="00A7434A" w:rsidP="00503BC0">
            <w:pPr>
              <w:spacing w:line="300" w:lineRule="exact"/>
              <w:rPr>
                <w:rFonts w:ascii="Times New Roman" w:eastAsia="Calibri" w:hAnsi="Times New Roman" w:cs="Times New Roman"/>
                <w:sz w:val="24"/>
                <w:szCs w:val="24"/>
              </w:rPr>
            </w:pPr>
          </w:p>
        </w:tc>
        <w:tc>
          <w:tcPr>
            <w:tcW w:w="1246" w:type="dxa"/>
            <w:tcBorders>
              <w:top w:val="single" w:sz="4" w:space="0" w:color="auto"/>
              <w:bottom w:val="single" w:sz="4" w:space="0" w:color="auto"/>
            </w:tcBorders>
          </w:tcPr>
          <w:p w14:paraId="3B3F2AC7" w14:textId="3027A665" w:rsidR="00A7434A" w:rsidRPr="00E76E7C" w:rsidRDefault="00E66D50" w:rsidP="00503BC0">
            <w:pPr>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F</w:t>
            </w:r>
          </w:p>
        </w:tc>
        <w:tc>
          <w:tcPr>
            <w:tcW w:w="1292" w:type="dxa"/>
            <w:tcBorders>
              <w:top w:val="single" w:sz="4" w:space="0" w:color="auto"/>
              <w:bottom w:val="single" w:sz="4" w:space="0" w:color="auto"/>
            </w:tcBorders>
          </w:tcPr>
          <w:p w14:paraId="0158F0D5" w14:textId="77777777" w:rsidR="00A7434A" w:rsidRPr="00E76E7C" w:rsidRDefault="00A7434A" w:rsidP="00503BC0">
            <w:pPr>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w:t>
            </w:r>
          </w:p>
        </w:tc>
        <w:tc>
          <w:tcPr>
            <w:tcW w:w="1248" w:type="dxa"/>
            <w:tcBorders>
              <w:top w:val="single" w:sz="4" w:space="0" w:color="auto"/>
              <w:bottom w:val="single" w:sz="4" w:space="0" w:color="auto"/>
            </w:tcBorders>
          </w:tcPr>
          <w:p w14:paraId="4C1BDB5E" w14:textId="77777777" w:rsidR="00A7434A" w:rsidRPr="00E76E7C" w:rsidRDefault="00A7434A" w:rsidP="00503BC0">
            <w:pPr>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f</w:t>
            </w:r>
          </w:p>
        </w:tc>
        <w:tc>
          <w:tcPr>
            <w:tcW w:w="1327" w:type="dxa"/>
            <w:tcBorders>
              <w:top w:val="single" w:sz="4" w:space="0" w:color="auto"/>
              <w:bottom w:val="single" w:sz="4" w:space="0" w:color="auto"/>
            </w:tcBorders>
          </w:tcPr>
          <w:p w14:paraId="63BB83A2" w14:textId="77777777" w:rsidR="00A7434A" w:rsidRPr="00E76E7C" w:rsidRDefault="00A7434A" w:rsidP="00503BC0">
            <w:pPr>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w:t>
            </w:r>
          </w:p>
        </w:tc>
        <w:tc>
          <w:tcPr>
            <w:tcW w:w="2378" w:type="dxa"/>
            <w:tcBorders>
              <w:top w:val="nil"/>
            </w:tcBorders>
          </w:tcPr>
          <w:p w14:paraId="0EFC0E3E" w14:textId="77777777" w:rsidR="00A7434A" w:rsidRPr="00E76E7C" w:rsidRDefault="00A7434A" w:rsidP="00503BC0">
            <w:pPr>
              <w:spacing w:line="300" w:lineRule="exact"/>
              <w:jc w:val="center"/>
              <w:rPr>
                <w:rFonts w:ascii="Times New Roman" w:eastAsia="Calibri" w:hAnsi="Times New Roman" w:cs="Times New Roman"/>
                <w:i/>
                <w:sz w:val="24"/>
                <w:szCs w:val="24"/>
              </w:rPr>
            </w:pPr>
          </w:p>
        </w:tc>
      </w:tr>
      <w:tr w:rsidR="00A7434A" w:rsidRPr="00E76E7C" w14:paraId="16C71E45" w14:textId="76BB1D70" w:rsidTr="005324E1">
        <w:trPr>
          <w:trHeight w:val="288"/>
        </w:trPr>
        <w:tc>
          <w:tcPr>
            <w:tcW w:w="1440" w:type="dxa"/>
            <w:tcBorders>
              <w:top w:val="single" w:sz="4" w:space="0" w:color="auto"/>
              <w:bottom w:val="nil"/>
            </w:tcBorders>
          </w:tcPr>
          <w:p w14:paraId="77547BF3" w14:textId="77777777" w:rsidR="00A7434A" w:rsidRPr="00E76E7C" w:rsidRDefault="00A7434A" w:rsidP="00503BC0">
            <w:pPr>
              <w:spacing w:line="300" w:lineRule="exact"/>
              <w:rPr>
                <w:rFonts w:ascii="Times New Roman" w:eastAsia="Calibri" w:hAnsi="Times New Roman" w:cs="Times New Roman"/>
                <w:sz w:val="24"/>
                <w:szCs w:val="24"/>
              </w:rPr>
            </w:pPr>
            <w:r w:rsidRPr="00E76E7C">
              <w:rPr>
                <w:rFonts w:ascii="Times New Roman" w:eastAsia="Calibri" w:hAnsi="Times New Roman" w:cs="Times New Roman"/>
                <w:sz w:val="24"/>
                <w:szCs w:val="24"/>
              </w:rPr>
              <w:t>Peso normal</w:t>
            </w:r>
          </w:p>
        </w:tc>
        <w:tc>
          <w:tcPr>
            <w:tcW w:w="1246" w:type="dxa"/>
            <w:tcBorders>
              <w:top w:val="single" w:sz="4" w:space="0" w:color="auto"/>
              <w:bottom w:val="nil"/>
            </w:tcBorders>
          </w:tcPr>
          <w:p w14:paraId="7F241462" w14:textId="66753A87" w:rsidR="00A7434A" w:rsidRPr="00E76E7C" w:rsidRDefault="00C40726" w:rsidP="00503BC0">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1292" w:type="dxa"/>
            <w:tcBorders>
              <w:top w:val="single" w:sz="4" w:space="0" w:color="auto"/>
              <w:bottom w:val="nil"/>
            </w:tcBorders>
          </w:tcPr>
          <w:p w14:paraId="262EDE3A" w14:textId="10B95985" w:rsidR="00A7434A" w:rsidRPr="00E76E7C" w:rsidRDefault="00C40726" w:rsidP="00503BC0">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47.8</w:t>
            </w:r>
          </w:p>
        </w:tc>
        <w:tc>
          <w:tcPr>
            <w:tcW w:w="1248" w:type="dxa"/>
            <w:tcBorders>
              <w:top w:val="single" w:sz="4" w:space="0" w:color="auto"/>
              <w:bottom w:val="nil"/>
            </w:tcBorders>
          </w:tcPr>
          <w:p w14:paraId="6F101CD3" w14:textId="0193AB4A" w:rsidR="00A7434A" w:rsidRPr="00E76E7C" w:rsidRDefault="00C40726" w:rsidP="00503BC0">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327" w:type="dxa"/>
            <w:tcBorders>
              <w:top w:val="single" w:sz="4" w:space="0" w:color="auto"/>
              <w:bottom w:val="nil"/>
            </w:tcBorders>
          </w:tcPr>
          <w:p w14:paraId="582ECEF9" w14:textId="2F5B0212" w:rsidR="00A7434A" w:rsidRPr="00E76E7C" w:rsidRDefault="00C40726" w:rsidP="00503BC0">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52.2</w:t>
            </w:r>
          </w:p>
        </w:tc>
        <w:tc>
          <w:tcPr>
            <w:tcW w:w="2378" w:type="dxa"/>
            <w:vMerge w:val="restart"/>
            <w:tcBorders>
              <w:bottom w:val="nil"/>
            </w:tcBorders>
          </w:tcPr>
          <w:p w14:paraId="5EAF0CAE" w14:textId="77777777" w:rsidR="00C40726" w:rsidRDefault="00C40726" w:rsidP="00503BC0">
            <w:pPr>
              <w:spacing w:line="300" w:lineRule="exact"/>
              <w:jc w:val="center"/>
              <w:rPr>
                <w:rFonts w:ascii="Times New Roman" w:eastAsia="Calibri" w:hAnsi="Times New Roman" w:cs="Times New Roman"/>
                <w:sz w:val="24"/>
                <w:szCs w:val="24"/>
              </w:rPr>
            </w:pPr>
          </w:p>
          <w:p w14:paraId="0DDDC1B7" w14:textId="336A6FE8" w:rsidR="00A7434A" w:rsidRDefault="00C40726" w:rsidP="00503BC0">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X</w:t>
            </w:r>
            <w:r w:rsidRPr="00C40726">
              <w:rPr>
                <w:rFonts w:ascii="Times New Roman" w:eastAsia="Calibri" w:hAnsi="Times New Roman" w:cs="Times New Roman"/>
                <w:sz w:val="24"/>
                <w:szCs w:val="24"/>
                <w:vertAlign w:val="superscript"/>
              </w:rPr>
              <w:t>2</w:t>
            </w:r>
            <w:r w:rsidR="002D7732">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rPr>
              <w:t>= 3.84</w:t>
            </w:r>
          </w:p>
          <w:p w14:paraId="03654561" w14:textId="1553F073" w:rsidR="00C40726" w:rsidRPr="00E76E7C" w:rsidRDefault="00C40726" w:rsidP="00503BC0">
            <w:pPr>
              <w:spacing w:line="300" w:lineRule="exact"/>
              <w:jc w:val="center"/>
              <w:rPr>
                <w:rFonts w:ascii="Times New Roman" w:eastAsia="Calibri" w:hAnsi="Times New Roman" w:cs="Times New Roman"/>
                <w:sz w:val="24"/>
                <w:szCs w:val="24"/>
              </w:rPr>
            </w:pPr>
            <w:r w:rsidRPr="00C40726">
              <w:rPr>
                <w:rFonts w:ascii="Times New Roman" w:eastAsia="Calibri" w:hAnsi="Times New Roman" w:cs="Times New Roman"/>
                <w:i/>
                <w:sz w:val="24"/>
                <w:szCs w:val="24"/>
              </w:rPr>
              <w:t>p</w:t>
            </w:r>
            <w:r w:rsidR="002D7732">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.279</w:t>
            </w:r>
          </w:p>
        </w:tc>
      </w:tr>
      <w:tr w:rsidR="00A7434A" w:rsidRPr="00E76E7C" w14:paraId="20B45DBB" w14:textId="5F235F19" w:rsidTr="005324E1">
        <w:trPr>
          <w:trHeight w:val="288"/>
        </w:trPr>
        <w:tc>
          <w:tcPr>
            <w:tcW w:w="1440" w:type="dxa"/>
            <w:tcBorders>
              <w:top w:val="nil"/>
              <w:bottom w:val="nil"/>
            </w:tcBorders>
          </w:tcPr>
          <w:p w14:paraId="6FE1018C" w14:textId="0F5D37CA" w:rsidR="00A7434A" w:rsidRPr="00E76E7C" w:rsidRDefault="00A7434A" w:rsidP="00503BC0">
            <w:pPr>
              <w:spacing w:line="300" w:lineRule="exact"/>
              <w:rPr>
                <w:rFonts w:ascii="Times New Roman" w:eastAsia="Calibri" w:hAnsi="Times New Roman" w:cs="Times New Roman"/>
                <w:sz w:val="24"/>
                <w:szCs w:val="24"/>
              </w:rPr>
            </w:pPr>
            <w:r w:rsidRPr="00E76E7C">
              <w:rPr>
                <w:rFonts w:ascii="Times New Roman" w:eastAsia="Calibri" w:hAnsi="Times New Roman" w:cs="Times New Roman"/>
                <w:sz w:val="24"/>
                <w:szCs w:val="24"/>
              </w:rPr>
              <w:t>Sobrepeso</w:t>
            </w:r>
          </w:p>
        </w:tc>
        <w:tc>
          <w:tcPr>
            <w:tcW w:w="1246" w:type="dxa"/>
            <w:tcBorders>
              <w:top w:val="nil"/>
              <w:bottom w:val="nil"/>
            </w:tcBorders>
          </w:tcPr>
          <w:p w14:paraId="260558D0" w14:textId="2831C249" w:rsidR="00A7434A" w:rsidRPr="00E76E7C" w:rsidRDefault="00C40726" w:rsidP="00503BC0">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21</w:t>
            </w:r>
          </w:p>
        </w:tc>
        <w:tc>
          <w:tcPr>
            <w:tcW w:w="1292" w:type="dxa"/>
            <w:tcBorders>
              <w:top w:val="nil"/>
              <w:bottom w:val="nil"/>
            </w:tcBorders>
          </w:tcPr>
          <w:p w14:paraId="362CEE44" w14:textId="1B160D4F" w:rsidR="00A7434A" w:rsidRPr="00E76E7C" w:rsidRDefault="00C40726" w:rsidP="00503BC0">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37.5</w:t>
            </w:r>
          </w:p>
        </w:tc>
        <w:tc>
          <w:tcPr>
            <w:tcW w:w="1248" w:type="dxa"/>
            <w:tcBorders>
              <w:top w:val="nil"/>
              <w:bottom w:val="nil"/>
            </w:tcBorders>
          </w:tcPr>
          <w:p w14:paraId="74BD8436" w14:textId="54412532" w:rsidR="00A7434A" w:rsidRPr="00E76E7C" w:rsidRDefault="00C40726" w:rsidP="00503BC0">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c>
          <w:tcPr>
            <w:tcW w:w="1327" w:type="dxa"/>
            <w:tcBorders>
              <w:top w:val="nil"/>
              <w:bottom w:val="nil"/>
            </w:tcBorders>
          </w:tcPr>
          <w:p w14:paraId="2585FFD5" w14:textId="5A11BC99" w:rsidR="00A7434A" w:rsidRPr="00E76E7C" w:rsidRDefault="00C40726" w:rsidP="00C40726">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62.5</w:t>
            </w:r>
          </w:p>
        </w:tc>
        <w:tc>
          <w:tcPr>
            <w:tcW w:w="2378" w:type="dxa"/>
            <w:vMerge/>
            <w:tcBorders>
              <w:top w:val="nil"/>
              <w:bottom w:val="nil"/>
            </w:tcBorders>
          </w:tcPr>
          <w:p w14:paraId="6B041925" w14:textId="77777777" w:rsidR="00A7434A" w:rsidRPr="00E76E7C" w:rsidRDefault="00A7434A" w:rsidP="00503BC0">
            <w:pPr>
              <w:spacing w:line="300" w:lineRule="exact"/>
              <w:jc w:val="center"/>
              <w:rPr>
                <w:rFonts w:ascii="Times New Roman" w:eastAsia="Calibri" w:hAnsi="Times New Roman" w:cs="Times New Roman"/>
                <w:sz w:val="24"/>
                <w:szCs w:val="24"/>
              </w:rPr>
            </w:pPr>
          </w:p>
        </w:tc>
      </w:tr>
      <w:tr w:rsidR="00A7434A" w:rsidRPr="00E76E7C" w14:paraId="67DDA017" w14:textId="1745A332" w:rsidTr="005324E1">
        <w:trPr>
          <w:trHeight w:val="288"/>
        </w:trPr>
        <w:tc>
          <w:tcPr>
            <w:tcW w:w="1440" w:type="dxa"/>
            <w:tcBorders>
              <w:top w:val="nil"/>
              <w:bottom w:val="nil"/>
            </w:tcBorders>
          </w:tcPr>
          <w:p w14:paraId="427C901F" w14:textId="77777777" w:rsidR="00A7434A" w:rsidRPr="00E76E7C" w:rsidRDefault="00A7434A" w:rsidP="00503BC0">
            <w:pPr>
              <w:spacing w:line="300" w:lineRule="exact"/>
              <w:rPr>
                <w:rFonts w:ascii="Times New Roman" w:eastAsia="Calibri" w:hAnsi="Times New Roman" w:cs="Times New Roman"/>
                <w:sz w:val="24"/>
                <w:szCs w:val="24"/>
              </w:rPr>
            </w:pPr>
            <w:r w:rsidRPr="00E76E7C">
              <w:rPr>
                <w:rFonts w:ascii="Times New Roman" w:eastAsia="Calibri" w:hAnsi="Times New Roman" w:cs="Times New Roman"/>
                <w:sz w:val="24"/>
                <w:szCs w:val="24"/>
              </w:rPr>
              <w:t>Obesidad I</w:t>
            </w:r>
          </w:p>
        </w:tc>
        <w:tc>
          <w:tcPr>
            <w:tcW w:w="1246" w:type="dxa"/>
            <w:tcBorders>
              <w:top w:val="nil"/>
              <w:bottom w:val="nil"/>
            </w:tcBorders>
          </w:tcPr>
          <w:p w14:paraId="3FB1D026" w14:textId="77777777" w:rsidR="00A7434A" w:rsidRPr="00E76E7C" w:rsidRDefault="00A7434A" w:rsidP="00503BC0">
            <w:pPr>
              <w:spacing w:line="300" w:lineRule="exact"/>
              <w:jc w:val="center"/>
              <w:rPr>
                <w:rFonts w:ascii="Times New Roman" w:eastAsia="Calibri" w:hAnsi="Times New Roman" w:cs="Times New Roman"/>
                <w:sz w:val="24"/>
                <w:szCs w:val="24"/>
              </w:rPr>
            </w:pPr>
            <w:r w:rsidRPr="00E76E7C">
              <w:rPr>
                <w:rFonts w:ascii="Times New Roman" w:eastAsia="Calibri" w:hAnsi="Times New Roman" w:cs="Times New Roman"/>
                <w:sz w:val="24"/>
                <w:szCs w:val="24"/>
              </w:rPr>
              <w:t>1</w:t>
            </w:r>
          </w:p>
        </w:tc>
        <w:tc>
          <w:tcPr>
            <w:tcW w:w="1292" w:type="dxa"/>
            <w:tcBorders>
              <w:top w:val="nil"/>
              <w:bottom w:val="nil"/>
            </w:tcBorders>
          </w:tcPr>
          <w:p w14:paraId="238B284F" w14:textId="63DFEAFA" w:rsidR="00A7434A" w:rsidRPr="00E76E7C" w:rsidRDefault="00C40726" w:rsidP="00503BC0">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12.5</w:t>
            </w:r>
          </w:p>
        </w:tc>
        <w:tc>
          <w:tcPr>
            <w:tcW w:w="1248" w:type="dxa"/>
            <w:tcBorders>
              <w:top w:val="nil"/>
              <w:bottom w:val="nil"/>
            </w:tcBorders>
          </w:tcPr>
          <w:p w14:paraId="2C9624C2" w14:textId="50A610C2" w:rsidR="00A7434A" w:rsidRPr="00E76E7C" w:rsidRDefault="00C40726" w:rsidP="00503BC0">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1327" w:type="dxa"/>
            <w:tcBorders>
              <w:top w:val="nil"/>
              <w:bottom w:val="nil"/>
            </w:tcBorders>
          </w:tcPr>
          <w:p w14:paraId="170CF9F3" w14:textId="460321E0" w:rsidR="00A7434A" w:rsidRPr="00E76E7C" w:rsidRDefault="00C40726" w:rsidP="00503BC0">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87.5</w:t>
            </w:r>
          </w:p>
        </w:tc>
        <w:tc>
          <w:tcPr>
            <w:tcW w:w="2378" w:type="dxa"/>
            <w:vMerge/>
            <w:tcBorders>
              <w:top w:val="nil"/>
              <w:bottom w:val="nil"/>
            </w:tcBorders>
          </w:tcPr>
          <w:p w14:paraId="6592674A" w14:textId="77777777" w:rsidR="00A7434A" w:rsidRPr="00E76E7C" w:rsidRDefault="00A7434A" w:rsidP="00503BC0">
            <w:pPr>
              <w:spacing w:line="300" w:lineRule="exact"/>
              <w:jc w:val="center"/>
              <w:rPr>
                <w:rFonts w:ascii="Times New Roman" w:eastAsia="Calibri" w:hAnsi="Times New Roman" w:cs="Times New Roman"/>
                <w:sz w:val="24"/>
                <w:szCs w:val="24"/>
              </w:rPr>
            </w:pPr>
          </w:p>
        </w:tc>
      </w:tr>
      <w:tr w:rsidR="00A7434A" w:rsidRPr="00E76E7C" w14:paraId="7665C895" w14:textId="3C916F94" w:rsidTr="005324E1">
        <w:trPr>
          <w:trHeight w:val="288"/>
        </w:trPr>
        <w:tc>
          <w:tcPr>
            <w:tcW w:w="1440" w:type="dxa"/>
            <w:tcBorders>
              <w:top w:val="nil"/>
              <w:bottom w:val="single" w:sz="4" w:space="0" w:color="auto"/>
            </w:tcBorders>
          </w:tcPr>
          <w:p w14:paraId="3C5370C4" w14:textId="77777777" w:rsidR="00A7434A" w:rsidRPr="00E76E7C" w:rsidRDefault="00A7434A" w:rsidP="00503BC0">
            <w:pPr>
              <w:spacing w:line="300" w:lineRule="exact"/>
              <w:rPr>
                <w:rFonts w:ascii="Times New Roman" w:eastAsia="Calibri" w:hAnsi="Times New Roman" w:cs="Times New Roman"/>
                <w:sz w:val="24"/>
                <w:szCs w:val="24"/>
              </w:rPr>
            </w:pPr>
            <w:r w:rsidRPr="00E76E7C">
              <w:rPr>
                <w:rFonts w:ascii="Times New Roman" w:eastAsia="Calibri" w:hAnsi="Times New Roman" w:cs="Times New Roman"/>
                <w:sz w:val="24"/>
                <w:szCs w:val="24"/>
              </w:rPr>
              <w:t>Obesidad II</w:t>
            </w:r>
          </w:p>
        </w:tc>
        <w:tc>
          <w:tcPr>
            <w:tcW w:w="1246" w:type="dxa"/>
            <w:tcBorders>
              <w:top w:val="nil"/>
              <w:bottom w:val="single" w:sz="4" w:space="0" w:color="auto"/>
            </w:tcBorders>
          </w:tcPr>
          <w:p w14:paraId="6819E3F2" w14:textId="77777777" w:rsidR="00A7434A" w:rsidRPr="00E76E7C" w:rsidRDefault="00A7434A" w:rsidP="00503BC0">
            <w:pPr>
              <w:spacing w:line="300" w:lineRule="exact"/>
              <w:jc w:val="center"/>
              <w:rPr>
                <w:rFonts w:ascii="Times New Roman" w:eastAsia="Calibri" w:hAnsi="Times New Roman" w:cs="Times New Roman"/>
                <w:sz w:val="24"/>
                <w:szCs w:val="24"/>
              </w:rPr>
            </w:pPr>
            <w:r w:rsidRPr="00E76E7C">
              <w:rPr>
                <w:rFonts w:ascii="Times New Roman" w:eastAsia="Calibri" w:hAnsi="Times New Roman" w:cs="Times New Roman"/>
                <w:sz w:val="24"/>
                <w:szCs w:val="24"/>
              </w:rPr>
              <w:t>1</w:t>
            </w:r>
          </w:p>
        </w:tc>
        <w:tc>
          <w:tcPr>
            <w:tcW w:w="1292" w:type="dxa"/>
            <w:tcBorders>
              <w:top w:val="nil"/>
              <w:bottom w:val="single" w:sz="4" w:space="0" w:color="auto"/>
            </w:tcBorders>
          </w:tcPr>
          <w:p w14:paraId="444AA576" w14:textId="77777777" w:rsidR="00A7434A" w:rsidRPr="00E76E7C" w:rsidRDefault="00A7434A" w:rsidP="00503BC0">
            <w:pPr>
              <w:spacing w:line="300" w:lineRule="exact"/>
              <w:jc w:val="center"/>
              <w:rPr>
                <w:rFonts w:ascii="Times New Roman" w:eastAsia="Calibri" w:hAnsi="Times New Roman" w:cs="Times New Roman"/>
                <w:sz w:val="24"/>
                <w:szCs w:val="24"/>
              </w:rPr>
            </w:pPr>
            <w:r w:rsidRPr="00E76E7C">
              <w:rPr>
                <w:rFonts w:ascii="Times New Roman" w:eastAsia="Calibri" w:hAnsi="Times New Roman" w:cs="Times New Roman"/>
                <w:sz w:val="24"/>
                <w:szCs w:val="24"/>
              </w:rPr>
              <w:t>20.0</w:t>
            </w:r>
          </w:p>
        </w:tc>
        <w:tc>
          <w:tcPr>
            <w:tcW w:w="1248" w:type="dxa"/>
            <w:tcBorders>
              <w:top w:val="nil"/>
              <w:bottom w:val="single" w:sz="4" w:space="0" w:color="auto"/>
            </w:tcBorders>
          </w:tcPr>
          <w:p w14:paraId="7EBA84F1" w14:textId="77777777" w:rsidR="00A7434A" w:rsidRPr="00E76E7C" w:rsidRDefault="00A7434A" w:rsidP="00503BC0">
            <w:pPr>
              <w:spacing w:line="300" w:lineRule="exact"/>
              <w:jc w:val="center"/>
              <w:rPr>
                <w:rFonts w:ascii="Times New Roman" w:eastAsia="Calibri" w:hAnsi="Times New Roman" w:cs="Times New Roman"/>
                <w:sz w:val="24"/>
                <w:szCs w:val="24"/>
              </w:rPr>
            </w:pPr>
            <w:r w:rsidRPr="00E76E7C">
              <w:rPr>
                <w:rFonts w:ascii="Times New Roman" w:eastAsia="Calibri" w:hAnsi="Times New Roman" w:cs="Times New Roman"/>
                <w:sz w:val="24"/>
                <w:szCs w:val="24"/>
              </w:rPr>
              <w:t>4</w:t>
            </w:r>
          </w:p>
        </w:tc>
        <w:tc>
          <w:tcPr>
            <w:tcW w:w="1327" w:type="dxa"/>
            <w:tcBorders>
              <w:top w:val="nil"/>
              <w:bottom w:val="single" w:sz="4" w:space="0" w:color="auto"/>
            </w:tcBorders>
          </w:tcPr>
          <w:p w14:paraId="548B1307" w14:textId="77777777" w:rsidR="00A7434A" w:rsidRPr="00E76E7C" w:rsidRDefault="00A7434A" w:rsidP="00503BC0">
            <w:pPr>
              <w:spacing w:line="300" w:lineRule="exact"/>
              <w:jc w:val="center"/>
              <w:rPr>
                <w:rFonts w:ascii="Times New Roman" w:eastAsia="Calibri" w:hAnsi="Times New Roman" w:cs="Times New Roman"/>
                <w:sz w:val="24"/>
                <w:szCs w:val="24"/>
              </w:rPr>
            </w:pPr>
            <w:r w:rsidRPr="00E76E7C">
              <w:rPr>
                <w:rFonts w:ascii="Times New Roman" w:eastAsia="Calibri" w:hAnsi="Times New Roman" w:cs="Times New Roman"/>
                <w:sz w:val="24"/>
                <w:szCs w:val="24"/>
              </w:rPr>
              <w:t>80.0</w:t>
            </w:r>
          </w:p>
        </w:tc>
        <w:tc>
          <w:tcPr>
            <w:tcW w:w="2378" w:type="dxa"/>
            <w:vMerge/>
            <w:tcBorders>
              <w:top w:val="nil"/>
              <w:bottom w:val="single" w:sz="4" w:space="0" w:color="auto"/>
            </w:tcBorders>
          </w:tcPr>
          <w:p w14:paraId="3272579C" w14:textId="77777777" w:rsidR="00A7434A" w:rsidRPr="00E76E7C" w:rsidRDefault="00A7434A" w:rsidP="00503BC0">
            <w:pPr>
              <w:spacing w:line="300" w:lineRule="exact"/>
              <w:jc w:val="center"/>
              <w:rPr>
                <w:rFonts w:ascii="Times New Roman" w:eastAsia="Calibri" w:hAnsi="Times New Roman" w:cs="Times New Roman"/>
                <w:sz w:val="24"/>
                <w:szCs w:val="24"/>
              </w:rPr>
            </w:pPr>
          </w:p>
        </w:tc>
      </w:tr>
      <w:tr w:rsidR="00A7434A" w:rsidRPr="00E76E7C" w14:paraId="2A8C9AAF" w14:textId="6797C327" w:rsidTr="005324E1">
        <w:trPr>
          <w:trHeight w:val="288"/>
        </w:trPr>
        <w:tc>
          <w:tcPr>
            <w:tcW w:w="1440" w:type="dxa"/>
            <w:vMerge w:val="restart"/>
            <w:tcBorders>
              <w:top w:val="single" w:sz="4" w:space="0" w:color="auto"/>
              <w:bottom w:val="single" w:sz="4" w:space="0" w:color="auto"/>
            </w:tcBorders>
          </w:tcPr>
          <w:p w14:paraId="00AA65E0" w14:textId="60614896" w:rsidR="00A7434A" w:rsidRPr="000A05F9" w:rsidRDefault="00946027" w:rsidP="00503BC0">
            <w:pPr>
              <w:spacing w:line="300" w:lineRule="exact"/>
              <w:jc w:val="center"/>
              <w:rPr>
                <w:rFonts w:ascii="Times New Roman" w:eastAsia="Calibri" w:hAnsi="Times New Roman" w:cs="Times New Roman"/>
                <w:b/>
                <w:sz w:val="24"/>
                <w:szCs w:val="24"/>
              </w:rPr>
            </w:pPr>
            <w:r w:rsidRPr="000A05F9">
              <w:rPr>
                <w:rFonts w:ascii="Times New Roman" w:eastAsia="Calibri" w:hAnsi="Times New Roman" w:cs="Times New Roman"/>
                <w:b/>
                <w:sz w:val="24"/>
                <w:szCs w:val="24"/>
              </w:rPr>
              <w:t>IMC/</w:t>
            </w:r>
            <w:r w:rsidR="00A7434A" w:rsidRPr="000A05F9">
              <w:rPr>
                <w:rFonts w:ascii="Times New Roman" w:eastAsia="Calibri" w:hAnsi="Times New Roman" w:cs="Times New Roman"/>
                <w:b/>
                <w:sz w:val="24"/>
                <w:szCs w:val="24"/>
              </w:rPr>
              <w:t>Ideal</w:t>
            </w:r>
          </w:p>
        </w:tc>
        <w:tc>
          <w:tcPr>
            <w:tcW w:w="2538" w:type="dxa"/>
            <w:gridSpan w:val="2"/>
            <w:tcBorders>
              <w:top w:val="single" w:sz="4" w:space="0" w:color="auto"/>
              <w:bottom w:val="single" w:sz="4" w:space="0" w:color="auto"/>
            </w:tcBorders>
          </w:tcPr>
          <w:p w14:paraId="2412F720" w14:textId="77777777" w:rsidR="00A7434A" w:rsidRPr="000A05F9" w:rsidRDefault="00A7434A" w:rsidP="00503BC0">
            <w:pPr>
              <w:spacing w:line="300" w:lineRule="exact"/>
              <w:jc w:val="center"/>
              <w:rPr>
                <w:rFonts w:ascii="Times New Roman" w:eastAsia="Calibri" w:hAnsi="Times New Roman" w:cs="Times New Roman"/>
                <w:b/>
                <w:sz w:val="24"/>
                <w:szCs w:val="24"/>
              </w:rPr>
            </w:pPr>
            <w:r w:rsidRPr="000A05F9">
              <w:rPr>
                <w:rFonts w:ascii="Times New Roman" w:eastAsia="Calibri" w:hAnsi="Times New Roman" w:cs="Times New Roman"/>
                <w:b/>
                <w:sz w:val="24"/>
                <w:szCs w:val="24"/>
              </w:rPr>
              <w:t>Adecuada</w:t>
            </w:r>
          </w:p>
        </w:tc>
        <w:tc>
          <w:tcPr>
            <w:tcW w:w="2575" w:type="dxa"/>
            <w:gridSpan w:val="2"/>
            <w:tcBorders>
              <w:top w:val="single" w:sz="4" w:space="0" w:color="auto"/>
              <w:bottom w:val="single" w:sz="4" w:space="0" w:color="auto"/>
            </w:tcBorders>
          </w:tcPr>
          <w:p w14:paraId="069F5BAC" w14:textId="77777777" w:rsidR="00A7434A" w:rsidRPr="000A05F9" w:rsidRDefault="00A7434A" w:rsidP="00503BC0">
            <w:pPr>
              <w:spacing w:line="300" w:lineRule="exact"/>
              <w:jc w:val="center"/>
              <w:rPr>
                <w:rFonts w:ascii="Times New Roman" w:eastAsia="Calibri" w:hAnsi="Times New Roman" w:cs="Times New Roman"/>
                <w:b/>
                <w:sz w:val="24"/>
                <w:szCs w:val="24"/>
              </w:rPr>
            </w:pPr>
            <w:r w:rsidRPr="000A05F9">
              <w:rPr>
                <w:rFonts w:ascii="Times New Roman" w:eastAsia="Calibri" w:hAnsi="Times New Roman" w:cs="Times New Roman"/>
                <w:b/>
                <w:sz w:val="24"/>
                <w:szCs w:val="24"/>
              </w:rPr>
              <w:t>Inadecuada</w:t>
            </w:r>
          </w:p>
        </w:tc>
        <w:tc>
          <w:tcPr>
            <w:tcW w:w="2378" w:type="dxa"/>
            <w:tcBorders>
              <w:top w:val="single" w:sz="4" w:space="0" w:color="auto"/>
            </w:tcBorders>
          </w:tcPr>
          <w:p w14:paraId="442693F2" w14:textId="77777777" w:rsidR="00A7434A" w:rsidRPr="00E76E7C" w:rsidRDefault="00A7434A" w:rsidP="00503BC0">
            <w:pPr>
              <w:spacing w:line="300" w:lineRule="exact"/>
              <w:jc w:val="center"/>
              <w:rPr>
                <w:rFonts w:ascii="Times New Roman" w:eastAsia="Calibri" w:hAnsi="Times New Roman" w:cs="Times New Roman"/>
                <w:sz w:val="24"/>
                <w:szCs w:val="24"/>
              </w:rPr>
            </w:pPr>
          </w:p>
        </w:tc>
      </w:tr>
      <w:tr w:rsidR="002D7732" w:rsidRPr="00E76E7C" w14:paraId="28F3F4E7" w14:textId="17069085" w:rsidTr="005324E1">
        <w:trPr>
          <w:trHeight w:val="288"/>
        </w:trPr>
        <w:tc>
          <w:tcPr>
            <w:tcW w:w="1440" w:type="dxa"/>
            <w:vMerge/>
            <w:tcBorders>
              <w:top w:val="nil"/>
              <w:bottom w:val="single" w:sz="4" w:space="0" w:color="auto"/>
            </w:tcBorders>
          </w:tcPr>
          <w:p w14:paraId="6F16E873" w14:textId="680C8B19" w:rsidR="00A7434A" w:rsidRPr="00E76E7C" w:rsidRDefault="00A7434A" w:rsidP="00503BC0">
            <w:pPr>
              <w:spacing w:line="300" w:lineRule="exact"/>
              <w:rPr>
                <w:rFonts w:ascii="Times New Roman" w:eastAsia="Calibri" w:hAnsi="Times New Roman" w:cs="Times New Roman"/>
                <w:sz w:val="24"/>
                <w:szCs w:val="24"/>
              </w:rPr>
            </w:pPr>
          </w:p>
        </w:tc>
        <w:tc>
          <w:tcPr>
            <w:tcW w:w="1246" w:type="dxa"/>
            <w:tcBorders>
              <w:top w:val="single" w:sz="4" w:space="0" w:color="auto"/>
              <w:bottom w:val="single" w:sz="4" w:space="0" w:color="auto"/>
            </w:tcBorders>
          </w:tcPr>
          <w:p w14:paraId="5CE0872A" w14:textId="06B43F80" w:rsidR="00A7434A" w:rsidRPr="00E76E7C" w:rsidRDefault="00E66D50" w:rsidP="00503BC0">
            <w:pPr>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F</w:t>
            </w:r>
          </w:p>
        </w:tc>
        <w:tc>
          <w:tcPr>
            <w:tcW w:w="1292" w:type="dxa"/>
            <w:tcBorders>
              <w:top w:val="single" w:sz="4" w:space="0" w:color="auto"/>
              <w:bottom w:val="single" w:sz="4" w:space="0" w:color="auto"/>
            </w:tcBorders>
          </w:tcPr>
          <w:p w14:paraId="2CAE3066" w14:textId="77777777" w:rsidR="00A7434A" w:rsidRPr="00E76E7C" w:rsidRDefault="00A7434A" w:rsidP="00503BC0">
            <w:pPr>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w:t>
            </w:r>
          </w:p>
        </w:tc>
        <w:tc>
          <w:tcPr>
            <w:tcW w:w="1248" w:type="dxa"/>
            <w:tcBorders>
              <w:top w:val="single" w:sz="4" w:space="0" w:color="auto"/>
              <w:bottom w:val="single" w:sz="4" w:space="0" w:color="auto"/>
            </w:tcBorders>
          </w:tcPr>
          <w:p w14:paraId="3183803D" w14:textId="77777777" w:rsidR="00A7434A" w:rsidRPr="00E76E7C" w:rsidRDefault="00A7434A" w:rsidP="00503BC0">
            <w:pPr>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f</w:t>
            </w:r>
          </w:p>
        </w:tc>
        <w:tc>
          <w:tcPr>
            <w:tcW w:w="1327" w:type="dxa"/>
            <w:tcBorders>
              <w:top w:val="single" w:sz="4" w:space="0" w:color="auto"/>
              <w:bottom w:val="single" w:sz="4" w:space="0" w:color="auto"/>
            </w:tcBorders>
          </w:tcPr>
          <w:p w14:paraId="1CDB6D11" w14:textId="77777777" w:rsidR="00A7434A" w:rsidRPr="00E76E7C" w:rsidRDefault="00A7434A" w:rsidP="00503BC0">
            <w:pPr>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w:t>
            </w:r>
          </w:p>
        </w:tc>
        <w:tc>
          <w:tcPr>
            <w:tcW w:w="2378" w:type="dxa"/>
          </w:tcPr>
          <w:p w14:paraId="71E2FD7A" w14:textId="77777777" w:rsidR="00A7434A" w:rsidRPr="00E76E7C" w:rsidRDefault="00A7434A" w:rsidP="00503BC0">
            <w:pPr>
              <w:spacing w:line="300" w:lineRule="exact"/>
              <w:jc w:val="center"/>
              <w:rPr>
                <w:rFonts w:ascii="Times New Roman" w:eastAsia="Calibri" w:hAnsi="Times New Roman" w:cs="Times New Roman"/>
                <w:i/>
                <w:sz w:val="24"/>
                <w:szCs w:val="24"/>
              </w:rPr>
            </w:pPr>
          </w:p>
        </w:tc>
      </w:tr>
      <w:tr w:rsidR="00A7434A" w:rsidRPr="00E76E7C" w14:paraId="2FFCDADC" w14:textId="2C23363F" w:rsidTr="005324E1">
        <w:trPr>
          <w:trHeight w:val="288"/>
        </w:trPr>
        <w:tc>
          <w:tcPr>
            <w:tcW w:w="1440" w:type="dxa"/>
            <w:tcBorders>
              <w:top w:val="single" w:sz="4" w:space="0" w:color="auto"/>
            </w:tcBorders>
          </w:tcPr>
          <w:p w14:paraId="3206FF96" w14:textId="77777777" w:rsidR="00A7434A" w:rsidRPr="00E76E7C" w:rsidRDefault="00A7434A" w:rsidP="00503BC0">
            <w:pPr>
              <w:spacing w:line="300" w:lineRule="exact"/>
              <w:rPr>
                <w:rFonts w:ascii="Times New Roman" w:eastAsia="Calibri" w:hAnsi="Times New Roman" w:cs="Times New Roman"/>
                <w:sz w:val="24"/>
                <w:szCs w:val="24"/>
              </w:rPr>
            </w:pPr>
            <w:r w:rsidRPr="00E76E7C">
              <w:rPr>
                <w:rFonts w:ascii="Times New Roman" w:eastAsia="Calibri" w:hAnsi="Times New Roman" w:cs="Times New Roman"/>
                <w:sz w:val="24"/>
                <w:szCs w:val="24"/>
              </w:rPr>
              <w:t>Peso normal</w:t>
            </w:r>
          </w:p>
        </w:tc>
        <w:tc>
          <w:tcPr>
            <w:tcW w:w="1246" w:type="dxa"/>
            <w:tcBorders>
              <w:top w:val="single" w:sz="4" w:space="0" w:color="auto"/>
            </w:tcBorders>
          </w:tcPr>
          <w:p w14:paraId="5187E3C6" w14:textId="6C46D6AB" w:rsidR="00A7434A" w:rsidRPr="00E76E7C" w:rsidRDefault="00946027"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1292" w:type="dxa"/>
            <w:tcBorders>
              <w:top w:val="single" w:sz="4" w:space="0" w:color="auto"/>
            </w:tcBorders>
          </w:tcPr>
          <w:p w14:paraId="653A0B4E" w14:textId="74A65554" w:rsidR="00A7434A" w:rsidRPr="00E76E7C" w:rsidRDefault="00946027"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47.8</w:t>
            </w:r>
          </w:p>
        </w:tc>
        <w:tc>
          <w:tcPr>
            <w:tcW w:w="1248" w:type="dxa"/>
            <w:tcBorders>
              <w:top w:val="single" w:sz="4" w:space="0" w:color="auto"/>
            </w:tcBorders>
          </w:tcPr>
          <w:p w14:paraId="7ED08A25" w14:textId="2C24776B" w:rsidR="00A7434A" w:rsidRPr="00E76E7C" w:rsidRDefault="00946027"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327" w:type="dxa"/>
            <w:tcBorders>
              <w:top w:val="single" w:sz="4" w:space="0" w:color="auto"/>
            </w:tcBorders>
          </w:tcPr>
          <w:p w14:paraId="2150B357" w14:textId="0E06201C" w:rsidR="00A7434A" w:rsidRPr="00E76E7C" w:rsidRDefault="00946027"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52.2</w:t>
            </w:r>
          </w:p>
        </w:tc>
        <w:tc>
          <w:tcPr>
            <w:tcW w:w="2378" w:type="dxa"/>
            <w:vMerge w:val="restart"/>
          </w:tcPr>
          <w:p w14:paraId="4A56B681" w14:textId="77777777" w:rsidR="00946027" w:rsidRDefault="00946027" w:rsidP="00946027">
            <w:pPr>
              <w:spacing w:line="300" w:lineRule="exact"/>
              <w:jc w:val="center"/>
              <w:rPr>
                <w:rFonts w:ascii="Times New Roman" w:eastAsia="Calibri" w:hAnsi="Times New Roman" w:cs="Times New Roman"/>
                <w:sz w:val="24"/>
                <w:szCs w:val="24"/>
              </w:rPr>
            </w:pPr>
          </w:p>
          <w:p w14:paraId="245BA9CF" w14:textId="503C2519" w:rsidR="00946027" w:rsidRDefault="00946027" w:rsidP="00946027">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X</w:t>
            </w:r>
            <w:r w:rsidRPr="00C40726">
              <w:rPr>
                <w:rFonts w:ascii="Times New Roman" w:eastAsia="Calibri" w:hAnsi="Times New Roman" w:cs="Times New Roman"/>
                <w:sz w:val="24"/>
                <w:szCs w:val="24"/>
                <w:vertAlign w:val="superscript"/>
              </w:rPr>
              <w:t>2</w:t>
            </w:r>
            <w:r w:rsidR="002D7732">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rPr>
              <w:t>= 4.61</w:t>
            </w:r>
          </w:p>
          <w:p w14:paraId="5DE4CB5A" w14:textId="388CB064" w:rsidR="00A7434A" w:rsidRPr="00E76E7C" w:rsidRDefault="001B4FEE" w:rsidP="00946027">
            <w:pPr>
              <w:spacing w:line="300" w:lineRule="exact"/>
              <w:jc w:val="center"/>
              <w:rPr>
                <w:rFonts w:ascii="Times New Roman" w:eastAsia="Calibri" w:hAnsi="Times New Roman" w:cs="Times New Roman"/>
                <w:sz w:val="24"/>
                <w:szCs w:val="24"/>
              </w:rPr>
            </w:pPr>
            <w:r w:rsidRPr="00C40726">
              <w:rPr>
                <w:rFonts w:ascii="Times New Roman" w:eastAsia="Calibri" w:hAnsi="Times New Roman" w:cs="Times New Roman"/>
                <w:i/>
                <w:sz w:val="24"/>
                <w:szCs w:val="24"/>
              </w:rPr>
              <w:t>p</w:t>
            </w:r>
            <w:r w:rsidR="002D7732">
              <w:rPr>
                <w:rFonts w:ascii="Times New Roman" w:eastAsia="Calibri" w:hAnsi="Times New Roman" w:cs="Times New Roman"/>
                <w:i/>
                <w:sz w:val="24"/>
                <w:szCs w:val="24"/>
              </w:rPr>
              <w:t xml:space="preserve"> </w:t>
            </w:r>
            <w:r w:rsidR="00946027">
              <w:rPr>
                <w:rFonts w:ascii="Times New Roman" w:eastAsia="Calibri" w:hAnsi="Times New Roman" w:cs="Times New Roman"/>
                <w:sz w:val="24"/>
                <w:szCs w:val="24"/>
              </w:rPr>
              <w:t>= .202</w:t>
            </w:r>
          </w:p>
        </w:tc>
      </w:tr>
      <w:tr w:rsidR="00A7434A" w:rsidRPr="00E76E7C" w14:paraId="7E606D3F" w14:textId="2D5A2BF0" w:rsidTr="005324E1">
        <w:trPr>
          <w:trHeight w:val="288"/>
        </w:trPr>
        <w:tc>
          <w:tcPr>
            <w:tcW w:w="1440" w:type="dxa"/>
          </w:tcPr>
          <w:p w14:paraId="126503FD" w14:textId="77777777" w:rsidR="00A7434A" w:rsidRPr="00E76E7C" w:rsidRDefault="00A7434A" w:rsidP="00503BC0">
            <w:pPr>
              <w:spacing w:line="300" w:lineRule="exact"/>
              <w:rPr>
                <w:rFonts w:ascii="Times New Roman" w:eastAsia="Calibri" w:hAnsi="Times New Roman" w:cs="Times New Roman"/>
                <w:sz w:val="24"/>
                <w:szCs w:val="24"/>
              </w:rPr>
            </w:pPr>
            <w:r w:rsidRPr="00E76E7C">
              <w:rPr>
                <w:rFonts w:ascii="Times New Roman" w:eastAsia="Calibri" w:hAnsi="Times New Roman" w:cs="Times New Roman"/>
                <w:sz w:val="24"/>
                <w:szCs w:val="24"/>
              </w:rPr>
              <w:t>Sobrepeso</w:t>
            </w:r>
          </w:p>
        </w:tc>
        <w:tc>
          <w:tcPr>
            <w:tcW w:w="1246" w:type="dxa"/>
          </w:tcPr>
          <w:p w14:paraId="4856C120" w14:textId="1C0A9CA7" w:rsidR="00A7434A" w:rsidRPr="00E76E7C" w:rsidRDefault="00946027"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22</w:t>
            </w:r>
          </w:p>
        </w:tc>
        <w:tc>
          <w:tcPr>
            <w:tcW w:w="1292" w:type="dxa"/>
          </w:tcPr>
          <w:p w14:paraId="433BB5A7" w14:textId="5E287B46" w:rsidR="00A7434A" w:rsidRPr="00E76E7C" w:rsidRDefault="00946027"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39.3</w:t>
            </w:r>
          </w:p>
        </w:tc>
        <w:tc>
          <w:tcPr>
            <w:tcW w:w="1248" w:type="dxa"/>
          </w:tcPr>
          <w:p w14:paraId="64B49704" w14:textId="7F21B617" w:rsidR="00A7434A" w:rsidRPr="00E76E7C" w:rsidRDefault="00946027"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1327" w:type="dxa"/>
          </w:tcPr>
          <w:p w14:paraId="7F125C00" w14:textId="4B537B81" w:rsidR="00A7434A" w:rsidRPr="00E76E7C" w:rsidRDefault="00946027"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60.7</w:t>
            </w:r>
          </w:p>
        </w:tc>
        <w:tc>
          <w:tcPr>
            <w:tcW w:w="2378" w:type="dxa"/>
            <w:vMerge/>
          </w:tcPr>
          <w:p w14:paraId="775473C5" w14:textId="77777777" w:rsidR="00A7434A" w:rsidRPr="00E76E7C" w:rsidRDefault="00A7434A" w:rsidP="00A7434A">
            <w:pPr>
              <w:spacing w:line="300" w:lineRule="exact"/>
              <w:jc w:val="center"/>
              <w:rPr>
                <w:rFonts w:ascii="Times New Roman" w:eastAsia="Calibri" w:hAnsi="Times New Roman" w:cs="Times New Roman"/>
                <w:sz w:val="24"/>
                <w:szCs w:val="24"/>
              </w:rPr>
            </w:pPr>
          </w:p>
        </w:tc>
      </w:tr>
      <w:tr w:rsidR="00A7434A" w:rsidRPr="00E76E7C" w14:paraId="0C5575C4" w14:textId="7DEA47BF" w:rsidTr="005324E1">
        <w:trPr>
          <w:trHeight w:val="288"/>
        </w:trPr>
        <w:tc>
          <w:tcPr>
            <w:tcW w:w="1440" w:type="dxa"/>
          </w:tcPr>
          <w:p w14:paraId="544C16D3" w14:textId="77777777" w:rsidR="00A7434A" w:rsidRPr="00E76E7C" w:rsidRDefault="00A7434A" w:rsidP="00503BC0">
            <w:pPr>
              <w:spacing w:line="300" w:lineRule="exact"/>
              <w:rPr>
                <w:rFonts w:ascii="Times New Roman" w:eastAsia="Calibri" w:hAnsi="Times New Roman" w:cs="Times New Roman"/>
                <w:sz w:val="24"/>
                <w:szCs w:val="24"/>
              </w:rPr>
            </w:pPr>
            <w:r w:rsidRPr="00E76E7C">
              <w:rPr>
                <w:rFonts w:ascii="Times New Roman" w:eastAsia="Calibri" w:hAnsi="Times New Roman" w:cs="Times New Roman"/>
                <w:sz w:val="24"/>
                <w:szCs w:val="24"/>
              </w:rPr>
              <w:t>Obesidad I</w:t>
            </w:r>
          </w:p>
        </w:tc>
        <w:tc>
          <w:tcPr>
            <w:tcW w:w="1246" w:type="dxa"/>
          </w:tcPr>
          <w:p w14:paraId="0614901F" w14:textId="5CB5D41C" w:rsidR="00A7434A" w:rsidRPr="00E76E7C" w:rsidRDefault="00946027"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92" w:type="dxa"/>
          </w:tcPr>
          <w:p w14:paraId="5DE9A537" w14:textId="4697249E" w:rsidR="00A7434A" w:rsidRPr="00E76E7C" w:rsidRDefault="00946027"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1248" w:type="dxa"/>
          </w:tcPr>
          <w:p w14:paraId="67741269" w14:textId="2F649133" w:rsidR="00A7434A" w:rsidRPr="00E76E7C" w:rsidRDefault="00946027"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1327" w:type="dxa"/>
          </w:tcPr>
          <w:p w14:paraId="6AF32168" w14:textId="40231629" w:rsidR="00A7434A" w:rsidRPr="00E76E7C" w:rsidRDefault="00946027"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75</w:t>
            </w:r>
          </w:p>
        </w:tc>
        <w:tc>
          <w:tcPr>
            <w:tcW w:w="2378" w:type="dxa"/>
            <w:vMerge/>
          </w:tcPr>
          <w:p w14:paraId="1FCF5BE8" w14:textId="77777777" w:rsidR="00A7434A" w:rsidRPr="00E76E7C" w:rsidRDefault="00A7434A" w:rsidP="00A7434A">
            <w:pPr>
              <w:spacing w:line="300" w:lineRule="exact"/>
              <w:jc w:val="center"/>
              <w:rPr>
                <w:rFonts w:ascii="Times New Roman" w:eastAsia="Calibri" w:hAnsi="Times New Roman" w:cs="Times New Roman"/>
                <w:sz w:val="24"/>
                <w:szCs w:val="24"/>
              </w:rPr>
            </w:pPr>
          </w:p>
        </w:tc>
      </w:tr>
      <w:tr w:rsidR="00A7434A" w:rsidRPr="00E76E7C" w14:paraId="5B50A986" w14:textId="71058DF3" w:rsidTr="005324E1">
        <w:trPr>
          <w:trHeight w:val="288"/>
        </w:trPr>
        <w:tc>
          <w:tcPr>
            <w:tcW w:w="1440" w:type="dxa"/>
            <w:tcBorders>
              <w:bottom w:val="single" w:sz="4" w:space="0" w:color="auto"/>
            </w:tcBorders>
          </w:tcPr>
          <w:p w14:paraId="459391BB" w14:textId="77777777" w:rsidR="00A7434A" w:rsidRPr="00E76E7C" w:rsidRDefault="00A7434A" w:rsidP="00503BC0">
            <w:pPr>
              <w:spacing w:line="300" w:lineRule="exact"/>
              <w:rPr>
                <w:rFonts w:ascii="Times New Roman" w:eastAsia="Calibri" w:hAnsi="Times New Roman" w:cs="Times New Roman"/>
                <w:sz w:val="24"/>
                <w:szCs w:val="24"/>
              </w:rPr>
            </w:pPr>
            <w:r w:rsidRPr="00E76E7C">
              <w:rPr>
                <w:rFonts w:ascii="Times New Roman" w:eastAsia="Calibri" w:hAnsi="Times New Roman" w:cs="Times New Roman"/>
                <w:sz w:val="24"/>
                <w:szCs w:val="24"/>
              </w:rPr>
              <w:t>Obesidad II</w:t>
            </w:r>
          </w:p>
        </w:tc>
        <w:tc>
          <w:tcPr>
            <w:tcW w:w="1246" w:type="dxa"/>
            <w:tcBorders>
              <w:bottom w:val="single" w:sz="4" w:space="0" w:color="auto"/>
            </w:tcBorders>
          </w:tcPr>
          <w:p w14:paraId="494A8F3F" w14:textId="1D160B6C" w:rsidR="00A7434A" w:rsidRPr="00E76E7C" w:rsidRDefault="00946027"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292" w:type="dxa"/>
            <w:tcBorders>
              <w:bottom w:val="single" w:sz="4" w:space="0" w:color="auto"/>
            </w:tcBorders>
          </w:tcPr>
          <w:p w14:paraId="4C663555" w14:textId="50AAA29B" w:rsidR="00A7434A" w:rsidRPr="00E76E7C" w:rsidRDefault="00946027"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1248" w:type="dxa"/>
            <w:tcBorders>
              <w:bottom w:val="single" w:sz="4" w:space="0" w:color="auto"/>
            </w:tcBorders>
          </w:tcPr>
          <w:p w14:paraId="0818E8BB" w14:textId="11DBDB0E" w:rsidR="00A7434A" w:rsidRPr="00E76E7C" w:rsidRDefault="00946027"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327" w:type="dxa"/>
            <w:tcBorders>
              <w:bottom w:val="single" w:sz="4" w:space="0" w:color="auto"/>
            </w:tcBorders>
          </w:tcPr>
          <w:p w14:paraId="3EA50229" w14:textId="3A6F7317" w:rsidR="00A7434A" w:rsidRPr="00E76E7C" w:rsidRDefault="00946027"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2378" w:type="dxa"/>
            <w:vMerge/>
            <w:tcBorders>
              <w:bottom w:val="single" w:sz="4" w:space="0" w:color="auto"/>
            </w:tcBorders>
          </w:tcPr>
          <w:p w14:paraId="7D2385BB" w14:textId="77777777" w:rsidR="00A7434A" w:rsidRPr="00E76E7C" w:rsidRDefault="00A7434A" w:rsidP="00A7434A">
            <w:pPr>
              <w:spacing w:line="300" w:lineRule="exact"/>
              <w:jc w:val="center"/>
              <w:rPr>
                <w:rFonts w:ascii="Times New Roman" w:eastAsia="Calibri" w:hAnsi="Times New Roman" w:cs="Times New Roman"/>
                <w:sz w:val="24"/>
                <w:szCs w:val="24"/>
              </w:rPr>
            </w:pPr>
          </w:p>
        </w:tc>
      </w:tr>
      <w:tr w:rsidR="00A7434A" w:rsidRPr="00E76E7C" w14:paraId="3526194F" w14:textId="56CE4AD9" w:rsidTr="005324E1">
        <w:trPr>
          <w:trHeight w:val="288"/>
        </w:trPr>
        <w:tc>
          <w:tcPr>
            <w:tcW w:w="1440" w:type="dxa"/>
            <w:vMerge w:val="restart"/>
            <w:tcBorders>
              <w:top w:val="single" w:sz="4" w:space="0" w:color="auto"/>
              <w:bottom w:val="single" w:sz="4" w:space="0" w:color="auto"/>
            </w:tcBorders>
          </w:tcPr>
          <w:p w14:paraId="7B83FC46" w14:textId="0F2A7E95" w:rsidR="00A7434A" w:rsidRPr="000A05F9" w:rsidRDefault="00946027" w:rsidP="00503BC0">
            <w:pPr>
              <w:spacing w:line="300" w:lineRule="exact"/>
              <w:jc w:val="center"/>
              <w:rPr>
                <w:rFonts w:ascii="Times New Roman" w:eastAsia="Calibri" w:hAnsi="Times New Roman" w:cs="Times New Roman"/>
                <w:b/>
                <w:sz w:val="24"/>
                <w:szCs w:val="24"/>
              </w:rPr>
            </w:pPr>
            <w:r w:rsidRPr="000A05F9">
              <w:rPr>
                <w:rFonts w:ascii="Times New Roman" w:eastAsia="Calibri" w:hAnsi="Times New Roman" w:cs="Times New Roman"/>
                <w:b/>
                <w:sz w:val="24"/>
                <w:szCs w:val="24"/>
              </w:rPr>
              <w:t>IMC/</w:t>
            </w:r>
            <w:r w:rsidR="00A7434A" w:rsidRPr="000A05F9">
              <w:rPr>
                <w:rFonts w:ascii="Times New Roman" w:eastAsia="Calibri" w:hAnsi="Times New Roman" w:cs="Times New Roman"/>
                <w:b/>
                <w:sz w:val="24"/>
                <w:szCs w:val="24"/>
              </w:rPr>
              <w:t>Futura</w:t>
            </w:r>
          </w:p>
        </w:tc>
        <w:tc>
          <w:tcPr>
            <w:tcW w:w="2538" w:type="dxa"/>
            <w:gridSpan w:val="2"/>
            <w:tcBorders>
              <w:top w:val="single" w:sz="4" w:space="0" w:color="auto"/>
              <w:bottom w:val="single" w:sz="4" w:space="0" w:color="auto"/>
            </w:tcBorders>
          </w:tcPr>
          <w:p w14:paraId="1171FD0C" w14:textId="77777777" w:rsidR="00A7434A" w:rsidRPr="000A05F9" w:rsidRDefault="00A7434A" w:rsidP="00503BC0">
            <w:pPr>
              <w:spacing w:line="300" w:lineRule="exact"/>
              <w:jc w:val="center"/>
              <w:rPr>
                <w:rFonts w:ascii="Times New Roman" w:eastAsia="Calibri" w:hAnsi="Times New Roman" w:cs="Times New Roman"/>
                <w:b/>
                <w:sz w:val="24"/>
                <w:szCs w:val="24"/>
              </w:rPr>
            </w:pPr>
            <w:r w:rsidRPr="000A05F9">
              <w:rPr>
                <w:rFonts w:ascii="Times New Roman" w:eastAsia="Calibri" w:hAnsi="Times New Roman" w:cs="Times New Roman"/>
                <w:b/>
                <w:sz w:val="24"/>
                <w:szCs w:val="24"/>
              </w:rPr>
              <w:t>Adecuada</w:t>
            </w:r>
          </w:p>
        </w:tc>
        <w:tc>
          <w:tcPr>
            <w:tcW w:w="2575" w:type="dxa"/>
            <w:gridSpan w:val="2"/>
            <w:tcBorders>
              <w:top w:val="single" w:sz="4" w:space="0" w:color="auto"/>
              <w:bottom w:val="single" w:sz="4" w:space="0" w:color="auto"/>
            </w:tcBorders>
          </w:tcPr>
          <w:p w14:paraId="5D057353" w14:textId="77777777" w:rsidR="00A7434A" w:rsidRPr="000A05F9" w:rsidRDefault="00A7434A" w:rsidP="00503BC0">
            <w:pPr>
              <w:spacing w:line="300" w:lineRule="exact"/>
              <w:jc w:val="center"/>
              <w:rPr>
                <w:rFonts w:ascii="Times New Roman" w:eastAsia="Calibri" w:hAnsi="Times New Roman" w:cs="Times New Roman"/>
                <w:b/>
                <w:sz w:val="24"/>
                <w:szCs w:val="24"/>
              </w:rPr>
            </w:pPr>
            <w:r w:rsidRPr="000A05F9">
              <w:rPr>
                <w:rFonts w:ascii="Times New Roman" w:eastAsia="Calibri" w:hAnsi="Times New Roman" w:cs="Times New Roman"/>
                <w:b/>
                <w:sz w:val="24"/>
                <w:szCs w:val="24"/>
              </w:rPr>
              <w:t>Inadecuada</w:t>
            </w:r>
          </w:p>
        </w:tc>
        <w:tc>
          <w:tcPr>
            <w:tcW w:w="2378" w:type="dxa"/>
            <w:tcBorders>
              <w:top w:val="single" w:sz="4" w:space="0" w:color="auto"/>
            </w:tcBorders>
          </w:tcPr>
          <w:p w14:paraId="431A40AC" w14:textId="77777777" w:rsidR="00A7434A" w:rsidRPr="00E76E7C" w:rsidRDefault="00A7434A" w:rsidP="00503BC0">
            <w:pPr>
              <w:spacing w:line="300" w:lineRule="exact"/>
              <w:jc w:val="center"/>
              <w:rPr>
                <w:rFonts w:ascii="Times New Roman" w:eastAsia="Calibri" w:hAnsi="Times New Roman" w:cs="Times New Roman"/>
                <w:sz w:val="24"/>
                <w:szCs w:val="24"/>
              </w:rPr>
            </w:pPr>
          </w:p>
        </w:tc>
      </w:tr>
      <w:tr w:rsidR="002D7732" w:rsidRPr="00E76E7C" w14:paraId="645421EF" w14:textId="612FD828" w:rsidTr="005324E1">
        <w:trPr>
          <w:trHeight w:val="288"/>
        </w:trPr>
        <w:tc>
          <w:tcPr>
            <w:tcW w:w="1440" w:type="dxa"/>
            <w:vMerge/>
            <w:tcBorders>
              <w:top w:val="nil"/>
              <w:bottom w:val="single" w:sz="4" w:space="0" w:color="auto"/>
            </w:tcBorders>
          </w:tcPr>
          <w:p w14:paraId="11A5C398" w14:textId="77777777" w:rsidR="00A7434A" w:rsidRPr="00E76E7C" w:rsidRDefault="00A7434A" w:rsidP="00503BC0">
            <w:pPr>
              <w:spacing w:line="300" w:lineRule="exact"/>
              <w:rPr>
                <w:rFonts w:ascii="Times New Roman" w:eastAsia="Calibri" w:hAnsi="Times New Roman" w:cs="Times New Roman"/>
                <w:sz w:val="24"/>
                <w:szCs w:val="24"/>
              </w:rPr>
            </w:pPr>
          </w:p>
        </w:tc>
        <w:tc>
          <w:tcPr>
            <w:tcW w:w="1246" w:type="dxa"/>
            <w:tcBorders>
              <w:top w:val="single" w:sz="4" w:space="0" w:color="auto"/>
              <w:bottom w:val="single" w:sz="4" w:space="0" w:color="auto"/>
            </w:tcBorders>
          </w:tcPr>
          <w:p w14:paraId="1F4D542B" w14:textId="0982ED7E" w:rsidR="00A7434A" w:rsidRPr="00E76E7C" w:rsidRDefault="00E66D50" w:rsidP="00503BC0">
            <w:pPr>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F</w:t>
            </w:r>
          </w:p>
        </w:tc>
        <w:tc>
          <w:tcPr>
            <w:tcW w:w="1292" w:type="dxa"/>
            <w:tcBorders>
              <w:top w:val="single" w:sz="4" w:space="0" w:color="auto"/>
              <w:bottom w:val="single" w:sz="4" w:space="0" w:color="auto"/>
            </w:tcBorders>
          </w:tcPr>
          <w:p w14:paraId="74A2C711" w14:textId="77777777" w:rsidR="00A7434A" w:rsidRPr="00E76E7C" w:rsidRDefault="00A7434A" w:rsidP="00503BC0">
            <w:pPr>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w:t>
            </w:r>
          </w:p>
        </w:tc>
        <w:tc>
          <w:tcPr>
            <w:tcW w:w="1248" w:type="dxa"/>
            <w:tcBorders>
              <w:top w:val="single" w:sz="4" w:space="0" w:color="auto"/>
              <w:bottom w:val="single" w:sz="4" w:space="0" w:color="auto"/>
            </w:tcBorders>
          </w:tcPr>
          <w:p w14:paraId="23BBC207" w14:textId="77777777" w:rsidR="00A7434A" w:rsidRPr="00E76E7C" w:rsidRDefault="00A7434A" w:rsidP="00503BC0">
            <w:pPr>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f</w:t>
            </w:r>
          </w:p>
        </w:tc>
        <w:tc>
          <w:tcPr>
            <w:tcW w:w="1327" w:type="dxa"/>
            <w:tcBorders>
              <w:top w:val="single" w:sz="4" w:space="0" w:color="auto"/>
              <w:bottom w:val="single" w:sz="4" w:space="0" w:color="auto"/>
            </w:tcBorders>
          </w:tcPr>
          <w:p w14:paraId="750F3AEA" w14:textId="77777777" w:rsidR="00A7434A" w:rsidRPr="00E76E7C" w:rsidRDefault="00A7434A" w:rsidP="00503BC0">
            <w:pPr>
              <w:spacing w:line="300" w:lineRule="exact"/>
              <w:jc w:val="center"/>
              <w:rPr>
                <w:rFonts w:ascii="Times New Roman" w:eastAsia="Calibri" w:hAnsi="Times New Roman" w:cs="Times New Roman"/>
                <w:i/>
                <w:sz w:val="24"/>
                <w:szCs w:val="24"/>
              </w:rPr>
            </w:pPr>
            <w:r w:rsidRPr="00E76E7C">
              <w:rPr>
                <w:rFonts w:ascii="Times New Roman" w:eastAsia="Calibri" w:hAnsi="Times New Roman" w:cs="Times New Roman"/>
                <w:i/>
                <w:sz w:val="24"/>
                <w:szCs w:val="24"/>
              </w:rPr>
              <w:t>%</w:t>
            </w:r>
          </w:p>
        </w:tc>
        <w:tc>
          <w:tcPr>
            <w:tcW w:w="2378" w:type="dxa"/>
          </w:tcPr>
          <w:p w14:paraId="03844FED" w14:textId="77777777" w:rsidR="00A7434A" w:rsidRPr="00E76E7C" w:rsidRDefault="00A7434A" w:rsidP="00503BC0">
            <w:pPr>
              <w:spacing w:line="300" w:lineRule="exact"/>
              <w:jc w:val="center"/>
              <w:rPr>
                <w:rFonts w:ascii="Times New Roman" w:eastAsia="Calibri" w:hAnsi="Times New Roman" w:cs="Times New Roman"/>
                <w:i/>
                <w:sz w:val="24"/>
                <w:szCs w:val="24"/>
              </w:rPr>
            </w:pPr>
          </w:p>
        </w:tc>
      </w:tr>
      <w:tr w:rsidR="00A7434A" w:rsidRPr="00E76E7C" w14:paraId="0C201BB6" w14:textId="05FADEF7" w:rsidTr="005324E1">
        <w:trPr>
          <w:trHeight w:val="288"/>
        </w:trPr>
        <w:tc>
          <w:tcPr>
            <w:tcW w:w="1440" w:type="dxa"/>
            <w:tcBorders>
              <w:top w:val="single" w:sz="4" w:space="0" w:color="auto"/>
            </w:tcBorders>
          </w:tcPr>
          <w:p w14:paraId="0AA6C2A4" w14:textId="77777777" w:rsidR="00A7434A" w:rsidRPr="00E76E7C" w:rsidRDefault="00A7434A" w:rsidP="00503BC0">
            <w:pPr>
              <w:spacing w:line="300" w:lineRule="exact"/>
              <w:rPr>
                <w:rFonts w:ascii="Times New Roman" w:eastAsia="Calibri" w:hAnsi="Times New Roman" w:cs="Times New Roman"/>
                <w:sz w:val="24"/>
                <w:szCs w:val="24"/>
              </w:rPr>
            </w:pPr>
            <w:r w:rsidRPr="00E76E7C">
              <w:rPr>
                <w:rFonts w:ascii="Times New Roman" w:eastAsia="Calibri" w:hAnsi="Times New Roman" w:cs="Times New Roman"/>
                <w:sz w:val="24"/>
                <w:szCs w:val="24"/>
              </w:rPr>
              <w:t>Peso normal</w:t>
            </w:r>
          </w:p>
        </w:tc>
        <w:tc>
          <w:tcPr>
            <w:tcW w:w="1246" w:type="dxa"/>
            <w:tcBorders>
              <w:top w:val="single" w:sz="4" w:space="0" w:color="auto"/>
            </w:tcBorders>
          </w:tcPr>
          <w:p w14:paraId="3A85C7DF" w14:textId="2A0AD00D" w:rsidR="00A7434A" w:rsidRPr="00E76E7C" w:rsidRDefault="00946027"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292" w:type="dxa"/>
            <w:tcBorders>
              <w:top w:val="single" w:sz="4" w:space="0" w:color="auto"/>
            </w:tcBorders>
          </w:tcPr>
          <w:p w14:paraId="39519BFD" w14:textId="7BDC445B" w:rsidR="00A7434A" w:rsidRPr="00E76E7C" w:rsidRDefault="00946027"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52.2</w:t>
            </w:r>
          </w:p>
        </w:tc>
        <w:tc>
          <w:tcPr>
            <w:tcW w:w="1248" w:type="dxa"/>
            <w:tcBorders>
              <w:top w:val="single" w:sz="4" w:space="0" w:color="auto"/>
            </w:tcBorders>
          </w:tcPr>
          <w:p w14:paraId="0ADA1AEC" w14:textId="4C375BC2" w:rsidR="00A7434A" w:rsidRPr="00E76E7C" w:rsidRDefault="00946027"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1327" w:type="dxa"/>
            <w:tcBorders>
              <w:top w:val="single" w:sz="4" w:space="0" w:color="auto"/>
            </w:tcBorders>
          </w:tcPr>
          <w:p w14:paraId="6C477353" w14:textId="02C7EF55" w:rsidR="00A7434A" w:rsidRPr="00E76E7C" w:rsidRDefault="00946027"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47.8</w:t>
            </w:r>
          </w:p>
        </w:tc>
        <w:tc>
          <w:tcPr>
            <w:tcW w:w="2378" w:type="dxa"/>
            <w:vMerge w:val="restart"/>
          </w:tcPr>
          <w:p w14:paraId="396209CD" w14:textId="779E988B" w:rsidR="002D7732" w:rsidRDefault="002D7732" w:rsidP="002D7732">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X</w:t>
            </w:r>
            <w:r w:rsidRPr="00C40726">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rPr>
              <w:t>= .641</w:t>
            </w:r>
          </w:p>
          <w:p w14:paraId="04484F20" w14:textId="2B8803B7" w:rsidR="00A7434A" w:rsidRPr="00E76E7C" w:rsidRDefault="001B4FEE" w:rsidP="002D7732">
            <w:pPr>
              <w:spacing w:line="300" w:lineRule="exact"/>
              <w:jc w:val="center"/>
              <w:rPr>
                <w:rFonts w:ascii="Times New Roman" w:eastAsia="Calibri" w:hAnsi="Times New Roman" w:cs="Times New Roman"/>
                <w:sz w:val="24"/>
                <w:szCs w:val="24"/>
              </w:rPr>
            </w:pPr>
            <w:r w:rsidRPr="00C40726">
              <w:rPr>
                <w:rFonts w:ascii="Times New Roman" w:eastAsia="Calibri" w:hAnsi="Times New Roman" w:cs="Times New Roman"/>
                <w:i/>
                <w:sz w:val="24"/>
                <w:szCs w:val="24"/>
              </w:rPr>
              <w:t>p</w:t>
            </w:r>
            <w:r w:rsidR="002D7732">
              <w:rPr>
                <w:rFonts w:ascii="Times New Roman" w:eastAsia="Calibri" w:hAnsi="Times New Roman" w:cs="Times New Roman"/>
                <w:i/>
                <w:sz w:val="24"/>
                <w:szCs w:val="24"/>
              </w:rPr>
              <w:t xml:space="preserve"> </w:t>
            </w:r>
            <w:r w:rsidR="002D7732">
              <w:rPr>
                <w:rFonts w:ascii="Times New Roman" w:eastAsia="Calibri" w:hAnsi="Times New Roman" w:cs="Times New Roman"/>
                <w:sz w:val="24"/>
                <w:szCs w:val="24"/>
              </w:rPr>
              <w:t>= .887</w:t>
            </w:r>
          </w:p>
        </w:tc>
      </w:tr>
      <w:tr w:rsidR="00A7434A" w:rsidRPr="00E76E7C" w14:paraId="761CECF3" w14:textId="6510243D" w:rsidTr="005324E1">
        <w:trPr>
          <w:trHeight w:val="288"/>
        </w:trPr>
        <w:tc>
          <w:tcPr>
            <w:tcW w:w="1440" w:type="dxa"/>
          </w:tcPr>
          <w:p w14:paraId="46D3BF9A" w14:textId="77777777" w:rsidR="00A7434A" w:rsidRPr="00E76E7C" w:rsidRDefault="00A7434A" w:rsidP="00503BC0">
            <w:pPr>
              <w:spacing w:line="300" w:lineRule="exact"/>
              <w:rPr>
                <w:rFonts w:ascii="Times New Roman" w:eastAsia="Calibri" w:hAnsi="Times New Roman" w:cs="Times New Roman"/>
                <w:sz w:val="24"/>
                <w:szCs w:val="24"/>
              </w:rPr>
            </w:pPr>
            <w:r w:rsidRPr="00E76E7C">
              <w:rPr>
                <w:rFonts w:ascii="Times New Roman" w:eastAsia="Calibri" w:hAnsi="Times New Roman" w:cs="Times New Roman"/>
                <w:sz w:val="24"/>
                <w:szCs w:val="24"/>
              </w:rPr>
              <w:t>Sobrepeso</w:t>
            </w:r>
          </w:p>
        </w:tc>
        <w:tc>
          <w:tcPr>
            <w:tcW w:w="1246" w:type="dxa"/>
          </w:tcPr>
          <w:p w14:paraId="446A5069" w14:textId="4B3538CA" w:rsidR="00A7434A" w:rsidRPr="00E76E7C" w:rsidRDefault="00946027"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26</w:t>
            </w:r>
          </w:p>
        </w:tc>
        <w:tc>
          <w:tcPr>
            <w:tcW w:w="1292" w:type="dxa"/>
          </w:tcPr>
          <w:p w14:paraId="3D9BA157" w14:textId="53D07DF8" w:rsidR="00A7434A" w:rsidRPr="00E76E7C" w:rsidRDefault="00946027"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46.4</w:t>
            </w:r>
          </w:p>
        </w:tc>
        <w:tc>
          <w:tcPr>
            <w:tcW w:w="1248" w:type="dxa"/>
          </w:tcPr>
          <w:p w14:paraId="16894E3D" w14:textId="18AD1044" w:rsidR="00A7434A" w:rsidRPr="00E76E7C" w:rsidRDefault="002D7732"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1327" w:type="dxa"/>
          </w:tcPr>
          <w:p w14:paraId="2C8B4683" w14:textId="4255B5AD" w:rsidR="00A7434A" w:rsidRPr="00E76E7C" w:rsidRDefault="002D7732"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53.6</w:t>
            </w:r>
          </w:p>
        </w:tc>
        <w:tc>
          <w:tcPr>
            <w:tcW w:w="2378" w:type="dxa"/>
            <w:vMerge/>
          </w:tcPr>
          <w:p w14:paraId="374B190B" w14:textId="77777777" w:rsidR="00A7434A" w:rsidRPr="00E76E7C" w:rsidRDefault="00A7434A" w:rsidP="00A7434A">
            <w:pPr>
              <w:spacing w:line="300" w:lineRule="exact"/>
              <w:jc w:val="center"/>
              <w:rPr>
                <w:rFonts w:ascii="Times New Roman" w:eastAsia="Calibri" w:hAnsi="Times New Roman" w:cs="Times New Roman"/>
                <w:sz w:val="24"/>
                <w:szCs w:val="24"/>
              </w:rPr>
            </w:pPr>
          </w:p>
        </w:tc>
      </w:tr>
      <w:tr w:rsidR="00A7434A" w:rsidRPr="00E76E7C" w14:paraId="3FE5529E" w14:textId="570C8F84" w:rsidTr="005324E1">
        <w:trPr>
          <w:trHeight w:val="288"/>
        </w:trPr>
        <w:tc>
          <w:tcPr>
            <w:tcW w:w="1440" w:type="dxa"/>
          </w:tcPr>
          <w:p w14:paraId="4EBB0C8E" w14:textId="77777777" w:rsidR="00A7434A" w:rsidRPr="00E76E7C" w:rsidRDefault="00A7434A" w:rsidP="00503BC0">
            <w:pPr>
              <w:spacing w:line="300" w:lineRule="exact"/>
              <w:rPr>
                <w:rFonts w:ascii="Times New Roman" w:eastAsia="Calibri" w:hAnsi="Times New Roman" w:cs="Times New Roman"/>
                <w:sz w:val="24"/>
                <w:szCs w:val="24"/>
              </w:rPr>
            </w:pPr>
            <w:r w:rsidRPr="00E76E7C">
              <w:rPr>
                <w:rFonts w:ascii="Times New Roman" w:eastAsia="Calibri" w:hAnsi="Times New Roman" w:cs="Times New Roman"/>
                <w:sz w:val="24"/>
                <w:szCs w:val="24"/>
              </w:rPr>
              <w:t>Obesidad I</w:t>
            </w:r>
          </w:p>
        </w:tc>
        <w:tc>
          <w:tcPr>
            <w:tcW w:w="1246" w:type="dxa"/>
          </w:tcPr>
          <w:p w14:paraId="78DD7B2D" w14:textId="6D2797CB" w:rsidR="00A7434A" w:rsidRPr="00E76E7C" w:rsidRDefault="002D7732"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292" w:type="dxa"/>
          </w:tcPr>
          <w:p w14:paraId="63CB5426" w14:textId="22F740CE" w:rsidR="00A7434A" w:rsidRPr="00E76E7C" w:rsidRDefault="002D7732"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37.5</w:t>
            </w:r>
          </w:p>
        </w:tc>
        <w:tc>
          <w:tcPr>
            <w:tcW w:w="1248" w:type="dxa"/>
          </w:tcPr>
          <w:p w14:paraId="0A6817BD" w14:textId="027DF4A2" w:rsidR="00A7434A" w:rsidRPr="00E76E7C" w:rsidRDefault="002D7732"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1327" w:type="dxa"/>
          </w:tcPr>
          <w:p w14:paraId="566370A5" w14:textId="351E9D81" w:rsidR="00A7434A" w:rsidRPr="00E76E7C" w:rsidRDefault="002D7732"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62.5</w:t>
            </w:r>
          </w:p>
        </w:tc>
        <w:tc>
          <w:tcPr>
            <w:tcW w:w="2378" w:type="dxa"/>
            <w:vMerge/>
          </w:tcPr>
          <w:p w14:paraId="17EA9099" w14:textId="77777777" w:rsidR="00A7434A" w:rsidRPr="00E76E7C" w:rsidRDefault="00A7434A" w:rsidP="00A7434A">
            <w:pPr>
              <w:spacing w:line="300" w:lineRule="exact"/>
              <w:jc w:val="center"/>
              <w:rPr>
                <w:rFonts w:ascii="Times New Roman" w:eastAsia="Calibri" w:hAnsi="Times New Roman" w:cs="Times New Roman"/>
                <w:sz w:val="24"/>
                <w:szCs w:val="24"/>
              </w:rPr>
            </w:pPr>
          </w:p>
        </w:tc>
      </w:tr>
      <w:tr w:rsidR="00A7434A" w:rsidRPr="00E76E7C" w14:paraId="7940A53A" w14:textId="1CBA08AA" w:rsidTr="005324E1">
        <w:trPr>
          <w:trHeight w:val="288"/>
        </w:trPr>
        <w:tc>
          <w:tcPr>
            <w:tcW w:w="1440" w:type="dxa"/>
          </w:tcPr>
          <w:p w14:paraId="5B9F47B8" w14:textId="77777777" w:rsidR="00A7434A" w:rsidRPr="00E76E7C" w:rsidRDefault="00A7434A" w:rsidP="00503BC0">
            <w:pPr>
              <w:spacing w:line="300" w:lineRule="exact"/>
              <w:rPr>
                <w:rFonts w:ascii="Times New Roman" w:eastAsia="Calibri" w:hAnsi="Times New Roman" w:cs="Times New Roman"/>
                <w:sz w:val="24"/>
                <w:szCs w:val="24"/>
              </w:rPr>
            </w:pPr>
            <w:r w:rsidRPr="00E76E7C">
              <w:rPr>
                <w:rFonts w:ascii="Times New Roman" w:eastAsia="Calibri" w:hAnsi="Times New Roman" w:cs="Times New Roman"/>
                <w:sz w:val="24"/>
                <w:szCs w:val="24"/>
              </w:rPr>
              <w:t>Obesidad II</w:t>
            </w:r>
          </w:p>
        </w:tc>
        <w:tc>
          <w:tcPr>
            <w:tcW w:w="1246" w:type="dxa"/>
          </w:tcPr>
          <w:p w14:paraId="088F5343" w14:textId="728D2F9C" w:rsidR="00A7434A" w:rsidRPr="00E76E7C" w:rsidRDefault="002D7732"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92" w:type="dxa"/>
          </w:tcPr>
          <w:p w14:paraId="7D79D6A7" w14:textId="2D686B09" w:rsidR="00A7434A" w:rsidRPr="00E76E7C" w:rsidRDefault="002D7732"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40</w:t>
            </w:r>
          </w:p>
        </w:tc>
        <w:tc>
          <w:tcPr>
            <w:tcW w:w="1248" w:type="dxa"/>
          </w:tcPr>
          <w:p w14:paraId="462CB00A" w14:textId="19DEF963" w:rsidR="00A7434A" w:rsidRPr="00E76E7C" w:rsidRDefault="002D7732"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327" w:type="dxa"/>
          </w:tcPr>
          <w:p w14:paraId="3B6A54B6" w14:textId="1A11F886" w:rsidR="00A7434A" w:rsidRPr="00E76E7C" w:rsidRDefault="002D7732" w:rsidP="00A7434A">
            <w:pPr>
              <w:spacing w:line="300" w:lineRule="exact"/>
              <w:jc w:val="center"/>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2378" w:type="dxa"/>
            <w:vMerge/>
          </w:tcPr>
          <w:p w14:paraId="27EB1563" w14:textId="77777777" w:rsidR="00A7434A" w:rsidRPr="00E76E7C" w:rsidRDefault="00A7434A" w:rsidP="00A7434A">
            <w:pPr>
              <w:spacing w:line="300" w:lineRule="exact"/>
              <w:jc w:val="center"/>
              <w:rPr>
                <w:rFonts w:ascii="Times New Roman" w:eastAsia="Calibri" w:hAnsi="Times New Roman" w:cs="Times New Roman"/>
                <w:sz w:val="24"/>
                <w:szCs w:val="24"/>
              </w:rPr>
            </w:pPr>
          </w:p>
        </w:tc>
      </w:tr>
    </w:tbl>
    <w:p w14:paraId="400F9D7A" w14:textId="6E4EBFF4" w:rsidR="00C62124" w:rsidRPr="00E76E7C" w:rsidRDefault="001462DF" w:rsidP="008B7E37">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62124" w:rsidRPr="00E76E7C">
        <w:rPr>
          <w:rFonts w:ascii="Times New Roman" w:eastAsia="Calibri" w:hAnsi="Times New Roman" w:cs="Times New Roman"/>
          <w:sz w:val="24"/>
          <w:szCs w:val="24"/>
        </w:rPr>
        <w:tab/>
        <w:t xml:space="preserve"> </w:t>
      </w:r>
      <w:r w:rsidR="00C62124" w:rsidRPr="00E76E7C">
        <w:rPr>
          <w:rFonts w:ascii="Times New Roman" w:eastAsia="Calibri" w:hAnsi="Times New Roman" w:cs="Times New Roman"/>
          <w:i/>
          <w:sz w:val="24"/>
          <w:szCs w:val="24"/>
        </w:rPr>
        <w:t>n</w:t>
      </w:r>
      <w:r w:rsidR="00C174D9">
        <w:rPr>
          <w:rFonts w:ascii="Times New Roman" w:eastAsia="Calibri" w:hAnsi="Times New Roman" w:cs="Times New Roman"/>
          <w:i/>
          <w:sz w:val="24"/>
          <w:szCs w:val="24"/>
        </w:rPr>
        <w:t xml:space="preserve"> </w:t>
      </w:r>
      <w:r w:rsidR="00C62124" w:rsidRPr="00E76E7C">
        <w:rPr>
          <w:rFonts w:ascii="Times New Roman" w:eastAsia="Calibri" w:hAnsi="Times New Roman" w:cs="Times New Roman"/>
          <w:sz w:val="24"/>
          <w:szCs w:val="24"/>
        </w:rPr>
        <w:t>=</w:t>
      </w:r>
      <w:r w:rsidR="00B930F1">
        <w:rPr>
          <w:rFonts w:ascii="Times New Roman" w:eastAsia="Calibri" w:hAnsi="Times New Roman" w:cs="Times New Roman"/>
          <w:sz w:val="24"/>
          <w:szCs w:val="24"/>
        </w:rPr>
        <w:t xml:space="preserve"> </w:t>
      </w:r>
      <w:r w:rsidR="00254FDD">
        <w:rPr>
          <w:rFonts w:ascii="Times New Roman" w:eastAsia="Calibri" w:hAnsi="Times New Roman" w:cs="Times New Roman"/>
          <w:sz w:val="24"/>
          <w:szCs w:val="24"/>
        </w:rPr>
        <w:t>92</w:t>
      </w:r>
    </w:p>
    <w:p w14:paraId="32193174" w14:textId="3747A801" w:rsidR="003A43C2" w:rsidRDefault="001462DF" w:rsidP="000A05F9">
      <w:pPr>
        <w:spacing w:after="0" w:line="360" w:lineRule="auto"/>
        <w:jc w:val="center"/>
        <w:rPr>
          <w:rFonts w:ascii="Times New Roman" w:eastAsia="Calibri" w:hAnsi="Times New Roman" w:cs="Times New Roman"/>
          <w:sz w:val="24"/>
          <w:szCs w:val="24"/>
        </w:rPr>
      </w:pPr>
      <w:r w:rsidRPr="00E76E7C">
        <w:rPr>
          <w:rFonts w:ascii="Times New Roman" w:eastAsia="Calibri" w:hAnsi="Times New Roman" w:cs="Times New Roman"/>
          <w:sz w:val="24"/>
          <w:szCs w:val="24"/>
        </w:rPr>
        <w:t>Fuente: Escala de figuras de niños y Cédula de datos antropométricos</w:t>
      </w:r>
    </w:p>
    <w:p w14:paraId="019FF582" w14:textId="77777777" w:rsidR="001462DF" w:rsidRDefault="001462DF" w:rsidP="008B7E37">
      <w:pPr>
        <w:spacing w:after="0" w:line="360" w:lineRule="auto"/>
        <w:rPr>
          <w:rFonts w:ascii="Times New Roman" w:eastAsia="Calibri" w:hAnsi="Times New Roman" w:cs="Times New Roman"/>
          <w:b/>
          <w:sz w:val="24"/>
          <w:szCs w:val="24"/>
        </w:rPr>
      </w:pPr>
    </w:p>
    <w:p w14:paraId="0B8B0AB5" w14:textId="5304FE63" w:rsidR="00C62124" w:rsidRPr="000A05F9" w:rsidRDefault="00C62124" w:rsidP="008B7E37">
      <w:pPr>
        <w:spacing w:after="0" w:line="360" w:lineRule="auto"/>
        <w:rPr>
          <w:rFonts w:ascii="Calibri" w:eastAsia="Times New Roman" w:hAnsi="Calibri" w:cs="Calibri"/>
          <w:b/>
          <w:color w:val="000000" w:themeColor="text1"/>
          <w:sz w:val="28"/>
          <w:szCs w:val="28"/>
          <w:lang w:val="es-ES" w:eastAsia="es-ES"/>
        </w:rPr>
      </w:pPr>
      <w:r w:rsidRPr="000A05F9">
        <w:rPr>
          <w:rFonts w:ascii="Calibri" w:eastAsia="Times New Roman" w:hAnsi="Calibri" w:cs="Calibri"/>
          <w:b/>
          <w:color w:val="000000" w:themeColor="text1"/>
          <w:sz w:val="28"/>
          <w:szCs w:val="28"/>
          <w:lang w:val="es-ES" w:eastAsia="es-ES"/>
        </w:rPr>
        <w:t>Discusión</w:t>
      </w:r>
    </w:p>
    <w:p w14:paraId="702673E1" w14:textId="57034C52" w:rsidR="00C62124" w:rsidRDefault="00C62124" w:rsidP="000A05F9">
      <w:pPr>
        <w:spacing w:after="0" w:line="360" w:lineRule="auto"/>
        <w:ind w:firstLine="708"/>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 xml:space="preserve">Los hallazgos encontrados en esta investigación muestran que la percepción materna respecto al estado de peso del escolar </w:t>
      </w:r>
      <w:r w:rsidR="00587AA7">
        <w:rPr>
          <w:rFonts w:ascii="Times New Roman" w:eastAsia="Calibri" w:hAnsi="Times New Roman" w:cs="Times New Roman"/>
          <w:sz w:val="24"/>
          <w:szCs w:val="24"/>
        </w:rPr>
        <w:t>fue inadecuada en 51.7</w:t>
      </w:r>
      <w:r w:rsidR="00C6664C">
        <w:rPr>
          <w:rFonts w:ascii="Times New Roman" w:eastAsia="Calibri" w:hAnsi="Times New Roman" w:cs="Times New Roman"/>
          <w:sz w:val="24"/>
          <w:szCs w:val="24"/>
        </w:rPr>
        <w:t xml:space="preserve"> </w:t>
      </w:r>
      <w:r w:rsidR="00587AA7">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 xml:space="preserve">de las participantes. Estos resultados </w:t>
      </w:r>
      <w:r w:rsidR="00587AA7">
        <w:rPr>
          <w:rFonts w:ascii="Times New Roman" w:eastAsia="Calibri" w:hAnsi="Times New Roman" w:cs="Times New Roman"/>
          <w:sz w:val="24"/>
          <w:szCs w:val="24"/>
        </w:rPr>
        <w:t>son diferentes</w:t>
      </w:r>
      <w:r w:rsidRPr="00E76E7C">
        <w:rPr>
          <w:rFonts w:ascii="Times New Roman" w:eastAsia="Calibri" w:hAnsi="Times New Roman" w:cs="Times New Roman"/>
          <w:sz w:val="24"/>
          <w:szCs w:val="24"/>
        </w:rPr>
        <w:t xml:space="preserve"> con</w:t>
      </w:r>
      <w:r w:rsidR="00476CD2">
        <w:rPr>
          <w:rFonts w:ascii="Times New Roman" w:eastAsia="Calibri" w:hAnsi="Times New Roman" w:cs="Times New Roman"/>
          <w:sz w:val="24"/>
          <w:szCs w:val="24"/>
        </w:rPr>
        <w:t xml:space="preserve"> los que presentaron Lara</w:t>
      </w:r>
      <w:r w:rsidRPr="00E76E7C">
        <w:rPr>
          <w:rFonts w:ascii="Times New Roman" w:eastAsia="Calibri" w:hAnsi="Times New Roman" w:cs="Times New Roman"/>
          <w:sz w:val="24"/>
          <w:szCs w:val="24"/>
        </w:rPr>
        <w:t>,</w:t>
      </w:r>
      <w:r w:rsidR="00476CD2">
        <w:rPr>
          <w:rFonts w:ascii="Times New Roman" w:eastAsia="Calibri" w:hAnsi="Times New Roman" w:cs="Times New Roman"/>
          <w:sz w:val="24"/>
          <w:szCs w:val="24"/>
        </w:rPr>
        <w:t xml:space="preserve"> Flores, Alatorre, Sosa</w:t>
      </w:r>
      <w:r w:rsidR="00C6664C">
        <w:rPr>
          <w:rFonts w:ascii="Times New Roman" w:eastAsia="Calibri" w:hAnsi="Times New Roman" w:cs="Times New Roman"/>
          <w:sz w:val="24"/>
          <w:szCs w:val="24"/>
        </w:rPr>
        <w:t xml:space="preserve"> y </w:t>
      </w:r>
      <w:r w:rsidR="00476CD2">
        <w:rPr>
          <w:rFonts w:ascii="Times New Roman" w:eastAsia="Calibri" w:hAnsi="Times New Roman" w:cs="Times New Roman"/>
          <w:sz w:val="24"/>
          <w:szCs w:val="24"/>
        </w:rPr>
        <w:t>Cerda</w:t>
      </w:r>
      <w:r w:rsidR="00490503">
        <w:rPr>
          <w:rFonts w:ascii="Times New Roman" w:eastAsia="Calibri" w:hAnsi="Times New Roman" w:cs="Times New Roman"/>
          <w:sz w:val="24"/>
          <w:szCs w:val="24"/>
        </w:rPr>
        <w:t xml:space="preserve"> (201</w:t>
      </w:r>
      <w:r w:rsidR="00490503" w:rsidRPr="00F51F17">
        <w:rPr>
          <w:rFonts w:ascii="Times New Roman" w:eastAsia="Calibri" w:hAnsi="Times New Roman" w:cs="Times New Roman"/>
          <w:sz w:val="24"/>
          <w:szCs w:val="24"/>
        </w:rPr>
        <w:t>1</w:t>
      </w:r>
      <w:r w:rsidRPr="00E76E7C">
        <w:rPr>
          <w:rFonts w:ascii="Times New Roman" w:eastAsia="Calibri" w:hAnsi="Times New Roman" w:cs="Times New Roman"/>
          <w:sz w:val="24"/>
          <w:szCs w:val="24"/>
        </w:rPr>
        <w:t>)</w:t>
      </w:r>
      <w:r w:rsidR="00C6664C">
        <w:rPr>
          <w:rFonts w:ascii="Times New Roman" w:eastAsia="Calibri" w:hAnsi="Times New Roman" w:cs="Times New Roman"/>
          <w:sz w:val="24"/>
          <w:szCs w:val="24"/>
        </w:rPr>
        <w:t>,</w:t>
      </w:r>
      <w:r w:rsidRPr="00E76E7C">
        <w:rPr>
          <w:rFonts w:ascii="Times New Roman" w:eastAsia="Calibri" w:hAnsi="Times New Roman" w:cs="Times New Roman"/>
          <w:sz w:val="24"/>
          <w:szCs w:val="24"/>
        </w:rPr>
        <w:t xml:space="preserve"> donde 84 de 100 madres no percibieron adecuadamente el peso de su hijo. </w:t>
      </w:r>
      <w:r w:rsidR="00C6664C">
        <w:rPr>
          <w:rFonts w:ascii="Times New Roman" w:eastAsia="Calibri" w:hAnsi="Times New Roman" w:cs="Times New Roman"/>
          <w:sz w:val="24"/>
          <w:szCs w:val="24"/>
        </w:rPr>
        <w:t>Asimismo, e</w:t>
      </w:r>
      <w:r w:rsidRPr="00E76E7C">
        <w:rPr>
          <w:rFonts w:ascii="Times New Roman" w:eastAsia="Calibri" w:hAnsi="Times New Roman" w:cs="Times New Roman"/>
          <w:sz w:val="24"/>
          <w:szCs w:val="24"/>
        </w:rPr>
        <w:t xml:space="preserve">n otro estudio realizado por Giordano y Sartori (2012) </w:t>
      </w:r>
      <w:r w:rsidR="00B023F8">
        <w:rPr>
          <w:rFonts w:ascii="Times New Roman" w:eastAsia="Calibri" w:hAnsi="Times New Roman" w:cs="Times New Roman"/>
          <w:sz w:val="24"/>
          <w:szCs w:val="24"/>
        </w:rPr>
        <w:t xml:space="preserve">se </w:t>
      </w:r>
      <w:r w:rsidRPr="00E76E7C">
        <w:rPr>
          <w:rFonts w:ascii="Times New Roman" w:eastAsia="Calibri" w:hAnsi="Times New Roman" w:cs="Times New Roman"/>
          <w:sz w:val="24"/>
          <w:szCs w:val="24"/>
        </w:rPr>
        <w:t>demostró que la alteración de la percepción materna del estado nutricional fue significativamente mayor en los niños con exce</w:t>
      </w:r>
      <w:r w:rsidR="005A4411">
        <w:rPr>
          <w:rFonts w:ascii="Times New Roman" w:eastAsia="Calibri" w:hAnsi="Times New Roman" w:cs="Times New Roman"/>
          <w:sz w:val="24"/>
          <w:szCs w:val="24"/>
        </w:rPr>
        <w:t xml:space="preserve">so de peso. También se </w:t>
      </w:r>
      <w:r w:rsidR="005A4411" w:rsidRPr="00F51F17">
        <w:rPr>
          <w:rFonts w:ascii="Times New Roman" w:eastAsia="Calibri" w:hAnsi="Times New Roman" w:cs="Times New Roman"/>
          <w:sz w:val="24"/>
          <w:szCs w:val="24"/>
        </w:rPr>
        <w:t>corroboró</w:t>
      </w:r>
      <w:r w:rsidRPr="00F51F17">
        <w:rPr>
          <w:rFonts w:ascii="Times New Roman" w:eastAsia="Calibri" w:hAnsi="Times New Roman" w:cs="Times New Roman"/>
          <w:sz w:val="24"/>
          <w:szCs w:val="24"/>
        </w:rPr>
        <w:t xml:space="preserve"> q</w:t>
      </w:r>
      <w:r w:rsidRPr="00E76E7C">
        <w:rPr>
          <w:rFonts w:ascii="Times New Roman" w:eastAsia="Calibri" w:hAnsi="Times New Roman" w:cs="Times New Roman"/>
          <w:sz w:val="24"/>
          <w:szCs w:val="24"/>
        </w:rPr>
        <w:t>ue</w:t>
      </w:r>
      <w:r w:rsidR="00C6664C">
        <w:rPr>
          <w:rFonts w:ascii="Times New Roman" w:eastAsia="Calibri" w:hAnsi="Times New Roman" w:cs="Times New Roman"/>
          <w:sz w:val="24"/>
          <w:szCs w:val="24"/>
        </w:rPr>
        <w:t>,</w:t>
      </w:r>
      <w:r w:rsidRPr="00E76E7C">
        <w:rPr>
          <w:rFonts w:ascii="Times New Roman" w:eastAsia="Calibri" w:hAnsi="Times New Roman" w:cs="Times New Roman"/>
          <w:sz w:val="24"/>
          <w:szCs w:val="24"/>
        </w:rPr>
        <w:t xml:space="preserve"> de acuerdo con la </w:t>
      </w:r>
      <w:proofErr w:type="spellStart"/>
      <w:r w:rsidR="00C6664C" w:rsidRPr="00E76E7C">
        <w:rPr>
          <w:rFonts w:ascii="Times New Roman" w:eastAsia="Calibri" w:hAnsi="Times New Roman" w:cs="Times New Roman"/>
          <w:sz w:val="24"/>
          <w:szCs w:val="24"/>
        </w:rPr>
        <w:t>E</w:t>
      </w:r>
      <w:r w:rsidR="00C6664C">
        <w:rPr>
          <w:rFonts w:ascii="Times New Roman" w:eastAsia="Calibri" w:hAnsi="Times New Roman" w:cs="Times New Roman"/>
          <w:sz w:val="24"/>
          <w:szCs w:val="24"/>
        </w:rPr>
        <w:t>nsanut</w:t>
      </w:r>
      <w:proofErr w:type="spellEnd"/>
      <w:r w:rsidR="00C6664C" w:rsidRPr="00E76E7C">
        <w:rPr>
          <w:rFonts w:ascii="Times New Roman" w:eastAsia="Calibri" w:hAnsi="Times New Roman" w:cs="Times New Roman"/>
          <w:sz w:val="24"/>
          <w:szCs w:val="24"/>
        </w:rPr>
        <w:t xml:space="preserve"> </w:t>
      </w:r>
      <w:r w:rsidR="00755F26" w:rsidRPr="00E76E7C">
        <w:rPr>
          <w:rFonts w:ascii="Times New Roman" w:eastAsia="Calibri" w:hAnsi="Times New Roman" w:cs="Times New Roman"/>
          <w:sz w:val="24"/>
          <w:szCs w:val="24"/>
        </w:rPr>
        <w:t>(</w:t>
      </w:r>
      <w:r w:rsidRPr="00E76E7C">
        <w:rPr>
          <w:rFonts w:ascii="Times New Roman" w:eastAsia="Calibri" w:hAnsi="Times New Roman" w:cs="Times New Roman"/>
          <w:sz w:val="24"/>
          <w:szCs w:val="24"/>
        </w:rPr>
        <w:t>2016</w:t>
      </w:r>
      <w:r w:rsidR="00755F26" w:rsidRPr="00E76E7C">
        <w:rPr>
          <w:rFonts w:ascii="Times New Roman" w:eastAsia="Calibri" w:hAnsi="Times New Roman" w:cs="Times New Roman"/>
          <w:sz w:val="24"/>
          <w:szCs w:val="24"/>
        </w:rPr>
        <w:t>)</w:t>
      </w:r>
      <w:r w:rsidR="00C6664C">
        <w:rPr>
          <w:rFonts w:ascii="Times New Roman" w:eastAsia="Calibri" w:hAnsi="Times New Roman" w:cs="Times New Roman"/>
          <w:sz w:val="24"/>
          <w:szCs w:val="24"/>
        </w:rPr>
        <w:t>,</w:t>
      </w:r>
      <w:r w:rsidR="00755F26" w:rsidRPr="00E76E7C">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la desnutrición en escolares afecta en mayor proporción en</w:t>
      </w:r>
      <w:r w:rsidR="007144AB">
        <w:rPr>
          <w:rFonts w:ascii="Times New Roman" w:eastAsia="Calibri" w:hAnsi="Times New Roman" w:cs="Times New Roman"/>
          <w:sz w:val="24"/>
          <w:szCs w:val="24"/>
        </w:rPr>
        <w:t xml:space="preserve"> el</w:t>
      </w:r>
      <w:r w:rsidRPr="00E76E7C">
        <w:rPr>
          <w:rFonts w:ascii="Times New Roman" w:eastAsia="Calibri" w:hAnsi="Times New Roman" w:cs="Times New Roman"/>
          <w:sz w:val="24"/>
          <w:szCs w:val="24"/>
        </w:rPr>
        <w:t xml:space="preserve"> área rural</w:t>
      </w:r>
      <w:r w:rsidR="007144AB">
        <w:rPr>
          <w:rFonts w:ascii="Times New Roman" w:eastAsia="Calibri" w:hAnsi="Times New Roman" w:cs="Times New Roman"/>
          <w:sz w:val="24"/>
          <w:szCs w:val="24"/>
        </w:rPr>
        <w:t>;</w:t>
      </w:r>
      <w:r w:rsidR="007144AB" w:rsidRPr="00E76E7C">
        <w:rPr>
          <w:rFonts w:ascii="Times New Roman" w:eastAsia="Calibri" w:hAnsi="Times New Roman" w:cs="Times New Roman"/>
          <w:sz w:val="24"/>
          <w:szCs w:val="24"/>
        </w:rPr>
        <w:t xml:space="preserve"> </w:t>
      </w:r>
      <w:r w:rsidRPr="00E76E7C">
        <w:rPr>
          <w:rFonts w:ascii="Times New Roman" w:eastAsia="Calibri" w:hAnsi="Times New Roman" w:cs="Times New Roman"/>
          <w:sz w:val="24"/>
          <w:szCs w:val="24"/>
        </w:rPr>
        <w:t>además</w:t>
      </w:r>
      <w:r w:rsidR="007144AB">
        <w:rPr>
          <w:rFonts w:ascii="Times New Roman" w:eastAsia="Calibri" w:hAnsi="Times New Roman" w:cs="Times New Roman"/>
          <w:sz w:val="24"/>
          <w:szCs w:val="24"/>
        </w:rPr>
        <w:t>,</w:t>
      </w:r>
      <w:r w:rsidRPr="00E76E7C">
        <w:rPr>
          <w:rFonts w:ascii="Times New Roman" w:eastAsia="Calibri" w:hAnsi="Times New Roman" w:cs="Times New Roman"/>
          <w:sz w:val="24"/>
          <w:szCs w:val="24"/>
        </w:rPr>
        <w:t xml:space="preserve"> la evaluación del estado de peso mostró que el sobrepeso y</w:t>
      </w:r>
      <w:r w:rsidR="007144AB">
        <w:rPr>
          <w:rFonts w:ascii="Times New Roman" w:eastAsia="Calibri" w:hAnsi="Times New Roman" w:cs="Times New Roman"/>
          <w:sz w:val="24"/>
          <w:szCs w:val="24"/>
        </w:rPr>
        <w:t xml:space="preserve"> la</w:t>
      </w:r>
      <w:r w:rsidRPr="00E76E7C">
        <w:rPr>
          <w:rFonts w:ascii="Times New Roman" w:eastAsia="Calibri" w:hAnsi="Times New Roman" w:cs="Times New Roman"/>
          <w:sz w:val="24"/>
          <w:szCs w:val="24"/>
        </w:rPr>
        <w:t xml:space="preserve"> obesidad están presentes tanto en la población infantil como en las madres de los escolares de esta área en específico.</w:t>
      </w:r>
    </w:p>
    <w:p w14:paraId="22BE9732" w14:textId="0AE4050C" w:rsidR="00B023F8" w:rsidRPr="00E76E7C" w:rsidRDefault="00D15226" w:rsidP="000A05F9">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Finalmente, una de l</w:t>
      </w:r>
      <w:r w:rsidR="00B023F8">
        <w:rPr>
          <w:rFonts w:ascii="Times New Roman" w:eastAsia="Calibri" w:hAnsi="Times New Roman" w:cs="Times New Roman"/>
          <w:sz w:val="24"/>
          <w:szCs w:val="24"/>
        </w:rPr>
        <w:t>as limitaciones del presente estudio es que se trabajó con una escuela</w:t>
      </w:r>
      <w:r>
        <w:rPr>
          <w:rFonts w:ascii="Times New Roman" w:eastAsia="Calibri" w:hAnsi="Times New Roman" w:cs="Times New Roman"/>
          <w:sz w:val="24"/>
          <w:szCs w:val="24"/>
        </w:rPr>
        <w:t xml:space="preserve">, mientras que su fortaleza fue </w:t>
      </w:r>
      <w:r w:rsidR="00B023F8">
        <w:rPr>
          <w:rFonts w:ascii="Times New Roman" w:eastAsia="Calibri" w:hAnsi="Times New Roman" w:cs="Times New Roman"/>
          <w:sz w:val="24"/>
          <w:szCs w:val="24"/>
        </w:rPr>
        <w:t>se</w:t>
      </w:r>
      <w:r>
        <w:rPr>
          <w:rFonts w:ascii="Times New Roman" w:eastAsia="Calibri" w:hAnsi="Times New Roman" w:cs="Times New Roman"/>
          <w:sz w:val="24"/>
          <w:szCs w:val="24"/>
        </w:rPr>
        <w:t xml:space="preserve"> realizó</w:t>
      </w:r>
      <w:r w:rsidR="00B023F8">
        <w:rPr>
          <w:rFonts w:ascii="Times New Roman" w:eastAsia="Calibri" w:hAnsi="Times New Roman" w:cs="Times New Roman"/>
          <w:sz w:val="24"/>
          <w:szCs w:val="24"/>
        </w:rPr>
        <w:t xml:space="preserve"> en el área rural.</w:t>
      </w:r>
    </w:p>
    <w:p w14:paraId="0E386C70" w14:textId="77777777" w:rsidR="0088465F" w:rsidRPr="00E76E7C" w:rsidRDefault="0088465F" w:rsidP="008B7E37">
      <w:pPr>
        <w:spacing w:after="0" w:line="360" w:lineRule="auto"/>
        <w:rPr>
          <w:rFonts w:ascii="Times New Roman" w:eastAsia="Calibri" w:hAnsi="Times New Roman" w:cs="Times New Roman"/>
          <w:b/>
          <w:sz w:val="24"/>
          <w:szCs w:val="24"/>
        </w:rPr>
      </w:pPr>
    </w:p>
    <w:p w14:paraId="25A4B52B" w14:textId="77777777" w:rsidR="00C62124" w:rsidRPr="000A05F9" w:rsidRDefault="00C62124" w:rsidP="008B7E37">
      <w:pPr>
        <w:spacing w:after="0" w:line="360" w:lineRule="auto"/>
        <w:rPr>
          <w:rFonts w:ascii="Calibri" w:eastAsia="Times New Roman" w:hAnsi="Calibri" w:cs="Calibri"/>
          <w:b/>
          <w:color w:val="000000" w:themeColor="text1"/>
          <w:sz w:val="28"/>
          <w:szCs w:val="28"/>
          <w:lang w:val="es-ES" w:eastAsia="es-ES"/>
        </w:rPr>
      </w:pPr>
      <w:r w:rsidRPr="000A05F9">
        <w:rPr>
          <w:rFonts w:ascii="Calibri" w:eastAsia="Times New Roman" w:hAnsi="Calibri" w:cs="Calibri"/>
          <w:b/>
          <w:color w:val="000000" w:themeColor="text1"/>
          <w:sz w:val="28"/>
          <w:szCs w:val="28"/>
          <w:lang w:val="es-ES" w:eastAsia="es-ES"/>
        </w:rPr>
        <w:t>Conclusiones</w:t>
      </w:r>
    </w:p>
    <w:p w14:paraId="3AC6FA1A" w14:textId="3A126966" w:rsidR="00C62124" w:rsidRPr="00E76E7C" w:rsidRDefault="00C62124" w:rsidP="000A05F9">
      <w:pPr>
        <w:spacing w:after="0" w:line="360" w:lineRule="auto"/>
        <w:ind w:firstLine="708"/>
        <w:jc w:val="both"/>
        <w:rPr>
          <w:rFonts w:ascii="Times New Roman" w:eastAsia="Calibri" w:hAnsi="Times New Roman" w:cs="Times New Roman"/>
          <w:sz w:val="24"/>
          <w:szCs w:val="24"/>
        </w:rPr>
      </w:pPr>
      <w:r w:rsidRPr="00E76E7C">
        <w:rPr>
          <w:rFonts w:ascii="Times New Roman" w:eastAsia="Calibri" w:hAnsi="Times New Roman" w:cs="Times New Roman"/>
          <w:sz w:val="24"/>
          <w:szCs w:val="24"/>
        </w:rPr>
        <w:t>La percepción materna inadecuada del estado de peso de su hijo se relacionó con la prevalencia de sobrepeso y obesidad</w:t>
      </w:r>
      <w:r w:rsidR="00D15226">
        <w:rPr>
          <w:rFonts w:ascii="Times New Roman" w:eastAsia="Calibri" w:hAnsi="Times New Roman" w:cs="Times New Roman"/>
          <w:sz w:val="24"/>
          <w:szCs w:val="24"/>
        </w:rPr>
        <w:t>,</w:t>
      </w:r>
      <w:r w:rsidRPr="00E76E7C">
        <w:rPr>
          <w:rFonts w:ascii="Times New Roman" w:eastAsia="Calibri" w:hAnsi="Times New Roman" w:cs="Times New Roman"/>
          <w:sz w:val="24"/>
          <w:szCs w:val="24"/>
        </w:rPr>
        <w:t xml:space="preserve"> tanto en</w:t>
      </w:r>
      <w:r w:rsidR="00D15226">
        <w:rPr>
          <w:rFonts w:ascii="Times New Roman" w:eastAsia="Calibri" w:hAnsi="Times New Roman" w:cs="Times New Roman"/>
          <w:sz w:val="24"/>
          <w:szCs w:val="24"/>
        </w:rPr>
        <w:t xml:space="preserve"> la</w:t>
      </w:r>
      <w:r w:rsidRPr="00E76E7C">
        <w:rPr>
          <w:rFonts w:ascii="Times New Roman" w:eastAsia="Calibri" w:hAnsi="Times New Roman" w:cs="Times New Roman"/>
          <w:sz w:val="24"/>
          <w:szCs w:val="24"/>
        </w:rPr>
        <w:t xml:space="preserve"> población infantil como en las madres que participaron en esta investigación. El escolar del área rural presentó alteraciones en su estado de peso</w:t>
      </w:r>
      <w:r w:rsidR="003B41FD" w:rsidRPr="00E76E7C">
        <w:rPr>
          <w:rFonts w:ascii="Times New Roman" w:eastAsia="Calibri" w:hAnsi="Times New Roman" w:cs="Times New Roman"/>
          <w:sz w:val="24"/>
          <w:szCs w:val="24"/>
        </w:rPr>
        <w:t>.</w:t>
      </w:r>
    </w:p>
    <w:p w14:paraId="7E759C38" w14:textId="41952A8F" w:rsidR="00C62124" w:rsidRDefault="00D15226" w:rsidP="000A05F9">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Se considera que l</w:t>
      </w:r>
      <w:r w:rsidR="00C62124" w:rsidRPr="00E76E7C">
        <w:rPr>
          <w:rFonts w:ascii="Times New Roman" w:eastAsia="Calibri" w:hAnsi="Times New Roman" w:cs="Times New Roman"/>
          <w:sz w:val="24"/>
          <w:szCs w:val="24"/>
        </w:rPr>
        <w:t xml:space="preserve">as madres al realizar una detección de manera oportuna </w:t>
      </w:r>
      <w:r w:rsidR="00F90556" w:rsidRPr="00E76E7C">
        <w:rPr>
          <w:rFonts w:ascii="Times New Roman" w:eastAsia="Calibri" w:hAnsi="Times New Roman" w:cs="Times New Roman"/>
          <w:sz w:val="24"/>
          <w:szCs w:val="24"/>
        </w:rPr>
        <w:t>de</w:t>
      </w:r>
      <w:r>
        <w:rPr>
          <w:rFonts w:ascii="Times New Roman" w:eastAsia="Calibri" w:hAnsi="Times New Roman" w:cs="Times New Roman"/>
          <w:sz w:val="24"/>
          <w:szCs w:val="24"/>
        </w:rPr>
        <w:t xml:space="preserve"> los</w:t>
      </w:r>
      <w:r w:rsidR="00F90556" w:rsidRPr="00E76E7C">
        <w:rPr>
          <w:rFonts w:ascii="Times New Roman" w:eastAsia="Calibri" w:hAnsi="Times New Roman" w:cs="Times New Roman"/>
          <w:sz w:val="24"/>
          <w:szCs w:val="24"/>
        </w:rPr>
        <w:t xml:space="preserve"> </w:t>
      </w:r>
      <w:r w:rsidR="00C62124" w:rsidRPr="00E76E7C">
        <w:rPr>
          <w:rFonts w:ascii="Times New Roman" w:eastAsia="Calibri" w:hAnsi="Times New Roman" w:cs="Times New Roman"/>
          <w:sz w:val="24"/>
          <w:szCs w:val="24"/>
        </w:rPr>
        <w:t>problemas nutricionales por exceso o por déficit de alimentación en población infantil cuentan con una estrategia para mejorar la salud de sus hijos y disminuir el riesgo de que en edad adulta sean afectados de forma negativa. Se sugiere implementar estilos de vida saludables en las madres para mejorar su salud y c</w:t>
      </w:r>
      <w:r w:rsidR="00F90556" w:rsidRPr="00E76E7C">
        <w:rPr>
          <w:rFonts w:ascii="Times New Roman" w:eastAsia="Calibri" w:hAnsi="Times New Roman" w:cs="Times New Roman"/>
          <w:sz w:val="24"/>
          <w:szCs w:val="24"/>
        </w:rPr>
        <w:t>orregir problemas nutricionales y b</w:t>
      </w:r>
      <w:r w:rsidR="00C62124" w:rsidRPr="00E76E7C">
        <w:rPr>
          <w:rFonts w:ascii="Times New Roman" w:eastAsia="Calibri" w:hAnsi="Times New Roman" w:cs="Times New Roman"/>
          <w:sz w:val="24"/>
          <w:szCs w:val="24"/>
        </w:rPr>
        <w:t xml:space="preserve">rindar </w:t>
      </w:r>
      <w:r w:rsidR="00F90556" w:rsidRPr="00E76E7C">
        <w:rPr>
          <w:rFonts w:ascii="Times New Roman" w:eastAsia="Calibri" w:hAnsi="Times New Roman" w:cs="Times New Roman"/>
          <w:sz w:val="24"/>
          <w:szCs w:val="24"/>
        </w:rPr>
        <w:t>herramientas a la madre para</w:t>
      </w:r>
      <w:r w:rsidR="00C62124" w:rsidRPr="00E76E7C">
        <w:rPr>
          <w:rFonts w:ascii="Times New Roman" w:eastAsia="Calibri" w:hAnsi="Times New Roman" w:cs="Times New Roman"/>
          <w:sz w:val="24"/>
          <w:szCs w:val="24"/>
        </w:rPr>
        <w:t xml:space="preserve"> la percepción del estado nutricional de su hijo sea </w:t>
      </w:r>
      <w:r w:rsidR="00F90556" w:rsidRPr="00E76E7C">
        <w:rPr>
          <w:rFonts w:ascii="Times New Roman" w:eastAsia="Calibri" w:hAnsi="Times New Roman" w:cs="Times New Roman"/>
          <w:sz w:val="24"/>
          <w:szCs w:val="24"/>
        </w:rPr>
        <w:t>objetiva</w:t>
      </w:r>
      <w:r w:rsidR="00C62124" w:rsidRPr="00E76E7C">
        <w:rPr>
          <w:rFonts w:ascii="Times New Roman" w:eastAsia="Calibri" w:hAnsi="Times New Roman" w:cs="Times New Roman"/>
          <w:sz w:val="24"/>
          <w:szCs w:val="24"/>
        </w:rPr>
        <w:t>.</w:t>
      </w:r>
    </w:p>
    <w:p w14:paraId="128E94E1" w14:textId="77777777" w:rsidR="000A05F9" w:rsidRPr="00E76E7C" w:rsidRDefault="000A05F9" w:rsidP="000A05F9">
      <w:pPr>
        <w:spacing w:after="0" w:line="360" w:lineRule="auto"/>
        <w:ind w:firstLine="708"/>
        <w:jc w:val="both"/>
        <w:rPr>
          <w:rFonts w:ascii="Times New Roman" w:eastAsia="Calibri" w:hAnsi="Times New Roman" w:cs="Times New Roman"/>
          <w:sz w:val="24"/>
          <w:szCs w:val="24"/>
        </w:rPr>
      </w:pPr>
    </w:p>
    <w:p w14:paraId="00F71C50" w14:textId="77777777" w:rsidR="00C62124" w:rsidRPr="00E76E7C" w:rsidRDefault="00C62124" w:rsidP="008B7E37">
      <w:pPr>
        <w:spacing w:after="0" w:line="360" w:lineRule="auto"/>
        <w:rPr>
          <w:rFonts w:ascii="Times New Roman" w:eastAsia="Calibri" w:hAnsi="Times New Roman" w:cs="Times New Roman"/>
          <w:b/>
          <w:sz w:val="24"/>
          <w:szCs w:val="24"/>
        </w:rPr>
      </w:pPr>
    </w:p>
    <w:p w14:paraId="2305E83B" w14:textId="77777777" w:rsidR="00C62124" w:rsidRPr="000A05F9" w:rsidRDefault="00C62124" w:rsidP="008B7E37">
      <w:pPr>
        <w:spacing w:after="0" w:line="360" w:lineRule="auto"/>
        <w:rPr>
          <w:rFonts w:ascii="Times New Roman" w:eastAsia="Calibri" w:hAnsi="Times New Roman" w:cs="Times New Roman"/>
          <w:b/>
          <w:sz w:val="24"/>
          <w:szCs w:val="24"/>
          <w:lang w:val="es-ES"/>
        </w:rPr>
      </w:pPr>
      <w:r w:rsidRPr="000A05F9">
        <w:rPr>
          <w:rFonts w:ascii="Times New Roman" w:eastAsia="Calibri" w:hAnsi="Times New Roman" w:cs="Times New Roman"/>
          <w:b/>
          <w:sz w:val="24"/>
          <w:szCs w:val="24"/>
          <w:lang w:val="es-ES"/>
        </w:rPr>
        <w:t>Agradecimientos</w:t>
      </w:r>
    </w:p>
    <w:p w14:paraId="34AAD7A2" w14:textId="05889858" w:rsidR="00C62124" w:rsidRDefault="003A43C2" w:rsidP="000A05F9">
      <w:pPr>
        <w:spacing w:after="0" w:line="360" w:lineRule="auto"/>
        <w:ind w:firstLine="708"/>
        <w:jc w:val="both"/>
        <w:rPr>
          <w:rFonts w:ascii="Times New Roman" w:eastAsia="Calibri" w:hAnsi="Times New Roman" w:cs="Times New Roman"/>
          <w:sz w:val="24"/>
          <w:szCs w:val="24"/>
          <w:lang w:val="es-ES"/>
        </w:rPr>
      </w:pPr>
      <w:r w:rsidRPr="00E76E7C">
        <w:rPr>
          <w:rFonts w:ascii="Times New Roman" w:eastAsia="Calibri" w:hAnsi="Times New Roman" w:cs="Times New Roman"/>
          <w:sz w:val="24"/>
          <w:szCs w:val="24"/>
          <w:lang w:val="es-ES"/>
        </w:rPr>
        <w:t xml:space="preserve">A la Universidad Autónoma de Querétaro, a la </w:t>
      </w:r>
      <w:r w:rsidR="0088465F" w:rsidRPr="00E76E7C">
        <w:rPr>
          <w:rFonts w:ascii="Times New Roman" w:eastAsia="Calibri" w:hAnsi="Times New Roman" w:cs="Times New Roman"/>
          <w:sz w:val="24"/>
          <w:szCs w:val="24"/>
          <w:lang w:val="es-ES"/>
        </w:rPr>
        <w:t>Universidad de Guanajuato</w:t>
      </w:r>
      <w:r w:rsidRPr="00E76E7C">
        <w:rPr>
          <w:rFonts w:ascii="Times New Roman" w:eastAsia="Calibri" w:hAnsi="Times New Roman" w:cs="Times New Roman"/>
          <w:sz w:val="24"/>
          <w:szCs w:val="24"/>
          <w:lang w:val="es-ES"/>
        </w:rPr>
        <w:t>, a la</w:t>
      </w:r>
      <w:r w:rsidR="0088465F" w:rsidRPr="00E76E7C">
        <w:rPr>
          <w:rFonts w:ascii="Times New Roman" w:eastAsia="Calibri" w:hAnsi="Times New Roman" w:cs="Times New Roman"/>
          <w:sz w:val="24"/>
          <w:szCs w:val="24"/>
          <w:lang w:val="es-ES"/>
        </w:rPr>
        <w:t xml:space="preserve"> Universidad Juárez del Estado de Durango</w:t>
      </w:r>
      <w:r w:rsidRPr="00E76E7C">
        <w:rPr>
          <w:rFonts w:ascii="Times New Roman" w:eastAsia="Calibri" w:hAnsi="Times New Roman" w:cs="Times New Roman"/>
          <w:sz w:val="24"/>
          <w:szCs w:val="24"/>
          <w:lang w:val="es-ES"/>
        </w:rPr>
        <w:t>, a los participantes del estudio y a la institución educativa donde se realizó el estudio.</w:t>
      </w:r>
    </w:p>
    <w:p w14:paraId="6449179F" w14:textId="631C1CAE" w:rsidR="00F20802" w:rsidRDefault="00F20802" w:rsidP="000A05F9">
      <w:pPr>
        <w:spacing w:after="0" w:line="360" w:lineRule="auto"/>
        <w:ind w:firstLine="708"/>
        <w:jc w:val="both"/>
        <w:rPr>
          <w:rFonts w:ascii="Times New Roman" w:eastAsia="Calibri" w:hAnsi="Times New Roman" w:cs="Times New Roman"/>
          <w:sz w:val="24"/>
          <w:szCs w:val="24"/>
          <w:lang w:val="es-ES"/>
        </w:rPr>
      </w:pPr>
    </w:p>
    <w:p w14:paraId="48852AF5" w14:textId="37CDDA7D" w:rsidR="00F20802" w:rsidRDefault="00F20802" w:rsidP="000A05F9">
      <w:pPr>
        <w:spacing w:after="0" w:line="360" w:lineRule="auto"/>
        <w:ind w:firstLine="708"/>
        <w:jc w:val="both"/>
        <w:rPr>
          <w:rFonts w:ascii="Times New Roman" w:eastAsia="Calibri" w:hAnsi="Times New Roman" w:cs="Times New Roman"/>
          <w:sz w:val="24"/>
          <w:szCs w:val="24"/>
          <w:lang w:val="es-ES"/>
        </w:rPr>
      </w:pPr>
    </w:p>
    <w:p w14:paraId="6F43ACF2" w14:textId="124EC151" w:rsidR="00F20802" w:rsidRDefault="00F20802" w:rsidP="000A05F9">
      <w:pPr>
        <w:spacing w:after="0" w:line="360" w:lineRule="auto"/>
        <w:ind w:firstLine="708"/>
        <w:jc w:val="both"/>
        <w:rPr>
          <w:rFonts w:ascii="Times New Roman" w:eastAsia="Calibri" w:hAnsi="Times New Roman" w:cs="Times New Roman"/>
          <w:sz w:val="24"/>
          <w:szCs w:val="24"/>
          <w:lang w:val="es-ES"/>
        </w:rPr>
      </w:pPr>
    </w:p>
    <w:p w14:paraId="725B0E93" w14:textId="2A4B088D" w:rsidR="00F20802" w:rsidRDefault="00F20802" w:rsidP="000A05F9">
      <w:pPr>
        <w:spacing w:after="0" w:line="360" w:lineRule="auto"/>
        <w:ind w:firstLine="708"/>
        <w:jc w:val="both"/>
        <w:rPr>
          <w:rFonts w:ascii="Times New Roman" w:eastAsia="Calibri" w:hAnsi="Times New Roman" w:cs="Times New Roman"/>
          <w:sz w:val="24"/>
          <w:szCs w:val="24"/>
          <w:lang w:val="es-ES"/>
        </w:rPr>
      </w:pPr>
    </w:p>
    <w:p w14:paraId="1B93D979" w14:textId="120ABF0B" w:rsidR="00F20802" w:rsidRDefault="00F20802" w:rsidP="000A05F9">
      <w:pPr>
        <w:spacing w:after="0" w:line="360" w:lineRule="auto"/>
        <w:ind w:firstLine="708"/>
        <w:jc w:val="both"/>
        <w:rPr>
          <w:rFonts w:ascii="Times New Roman" w:eastAsia="Calibri" w:hAnsi="Times New Roman" w:cs="Times New Roman"/>
          <w:sz w:val="24"/>
          <w:szCs w:val="24"/>
          <w:lang w:val="es-ES"/>
        </w:rPr>
      </w:pPr>
    </w:p>
    <w:p w14:paraId="414FB26F" w14:textId="297D10F6" w:rsidR="00F20802" w:rsidRDefault="00F20802" w:rsidP="000A05F9">
      <w:pPr>
        <w:spacing w:after="0" w:line="360" w:lineRule="auto"/>
        <w:ind w:firstLine="708"/>
        <w:jc w:val="both"/>
        <w:rPr>
          <w:rFonts w:ascii="Times New Roman" w:eastAsia="Calibri" w:hAnsi="Times New Roman" w:cs="Times New Roman"/>
          <w:sz w:val="24"/>
          <w:szCs w:val="24"/>
          <w:lang w:val="es-ES"/>
        </w:rPr>
      </w:pPr>
    </w:p>
    <w:p w14:paraId="3E006F88" w14:textId="31C376CB" w:rsidR="00F20802" w:rsidRDefault="00F20802" w:rsidP="000A05F9">
      <w:pPr>
        <w:spacing w:after="0" w:line="360" w:lineRule="auto"/>
        <w:ind w:firstLine="708"/>
        <w:jc w:val="both"/>
        <w:rPr>
          <w:rFonts w:ascii="Times New Roman" w:eastAsia="Calibri" w:hAnsi="Times New Roman" w:cs="Times New Roman"/>
          <w:sz w:val="24"/>
          <w:szCs w:val="24"/>
          <w:lang w:val="es-ES"/>
        </w:rPr>
      </w:pPr>
    </w:p>
    <w:p w14:paraId="32B1210A" w14:textId="77777777" w:rsidR="00F20802" w:rsidRPr="00E76E7C" w:rsidRDefault="00F20802" w:rsidP="000A05F9">
      <w:pPr>
        <w:spacing w:after="0" w:line="360" w:lineRule="auto"/>
        <w:ind w:firstLine="708"/>
        <w:jc w:val="both"/>
        <w:rPr>
          <w:rFonts w:ascii="Times New Roman" w:eastAsia="Calibri" w:hAnsi="Times New Roman" w:cs="Times New Roman"/>
          <w:sz w:val="24"/>
          <w:szCs w:val="24"/>
          <w:lang w:val="es-ES"/>
        </w:rPr>
      </w:pPr>
    </w:p>
    <w:p w14:paraId="191F29AC" w14:textId="77777777" w:rsidR="00C62124" w:rsidRPr="00E76E7C" w:rsidRDefault="00C62124" w:rsidP="008B7E37">
      <w:pPr>
        <w:spacing w:after="0" w:line="360" w:lineRule="auto"/>
        <w:rPr>
          <w:rFonts w:ascii="Times New Roman" w:eastAsia="Calibri" w:hAnsi="Times New Roman" w:cs="Times New Roman"/>
          <w:sz w:val="24"/>
          <w:szCs w:val="24"/>
          <w:lang w:val="es-ES"/>
        </w:rPr>
      </w:pPr>
    </w:p>
    <w:p w14:paraId="5B8E7613" w14:textId="77777777" w:rsidR="00C62124" w:rsidRPr="000A05F9" w:rsidRDefault="00C62124" w:rsidP="008B7E37">
      <w:pPr>
        <w:spacing w:after="0" w:line="360" w:lineRule="auto"/>
        <w:rPr>
          <w:rFonts w:ascii="Calibri" w:eastAsia="Times New Roman" w:hAnsi="Calibri" w:cs="Calibri"/>
          <w:b/>
          <w:color w:val="000000" w:themeColor="text1"/>
          <w:sz w:val="28"/>
          <w:szCs w:val="28"/>
          <w:lang w:val="es-ES" w:eastAsia="es-ES"/>
        </w:rPr>
      </w:pPr>
      <w:r w:rsidRPr="000A05F9">
        <w:rPr>
          <w:rFonts w:ascii="Calibri" w:eastAsia="Times New Roman" w:hAnsi="Calibri" w:cs="Calibri"/>
          <w:b/>
          <w:color w:val="000000" w:themeColor="text1"/>
          <w:sz w:val="28"/>
          <w:szCs w:val="28"/>
          <w:lang w:val="es-ES" w:eastAsia="es-ES"/>
        </w:rPr>
        <w:lastRenderedPageBreak/>
        <w:t>Referencias</w:t>
      </w:r>
    </w:p>
    <w:p w14:paraId="03549D25" w14:textId="09382F7E" w:rsidR="00426160" w:rsidRPr="009902EE" w:rsidRDefault="00476CD2" w:rsidP="008B7E37">
      <w:pPr>
        <w:spacing w:after="0" w:line="360" w:lineRule="auto"/>
        <w:ind w:left="709" w:hanging="709"/>
        <w:jc w:val="both"/>
        <w:rPr>
          <w:rFonts w:ascii="Times New Roman" w:eastAsia="Calibri" w:hAnsi="Times New Roman" w:cs="Times New Roman"/>
          <w:sz w:val="24"/>
          <w:szCs w:val="24"/>
        </w:rPr>
      </w:pPr>
      <w:r w:rsidRPr="009902EE">
        <w:rPr>
          <w:rFonts w:ascii="Times New Roman" w:eastAsia="Calibri" w:hAnsi="Times New Roman" w:cs="Times New Roman"/>
          <w:sz w:val="24"/>
          <w:szCs w:val="24"/>
        </w:rPr>
        <w:t>Ahumada, J. C., Trejo, P. M. y</w:t>
      </w:r>
      <w:r w:rsidR="00183A22" w:rsidRPr="009902EE">
        <w:rPr>
          <w:rFonts w:ascii="Times New Roman" w:eastAsia="Calibri" w:hAnsi="Times New Roman" w:cs="Times New Roman"/>
          <w:sz w:val="24"/>
          <w:szCs w:val="24"/>
        </w:rPr>
        <w:t xml:space="preserve"> Flores</w:t>
      </w:r>
      <w:r w:rsidR="00426160" w:rsidRPr="009902EE">
        <w:rPr>
          <w:rFonts w:ascii="Times New Roman" w:eastAsia="Calibri" w:hAnsi="Times New Roman" w:cs="Times New Roman"/>
          <w:sz w:val="24"/>
          <w:szCs w:val="24"/>
        </w:rPr>
        <w:t xml:space="preserve">, Y. (2016). Percepción materna del peso del hijo preescolar con sobrepeso-obesidad. </w:t>
      </w:r>
      <w:r w:rsidR="00426160" w:rsidRPr="009902EE">
        <w:rPr>
          <w:rFonts w:ascii="Times New Roman" w:eastAsia="Calibri" w:hAnsi="Times New Roman" w:cs="Times New Roman"/>
          <w:i/>
          <w:iCs/>
          <w:sz w:val="24"/>
          <w:szCs w:val="24"/>
        </w:rPr>
        <w:t>Revista Cubana de Enfermería</w:t>
      </w:r>
      <w:r w:rsidR="00426160" w:rsidRPr="009902EE">
        <w:rPr>
          <w:rFonts w:ascii="Times New Roman" w:eastAsia="Calibri" w:hAnsi="Times New Roman" w:cs="Times New Roman"/>
          <w:sz w:val="24"/>
          <w:szCs w:val="24"/>
        </w:rPr>
        <w:t xml:space="preserve">, </w:t>
      </w:r>
      <w:r w:rsidR="00426160" w:rsidRPr="009902EE">
        <w:rPr>
          <w:rFonts w:ascii="Times New Roman" w:eastAsia="Calibri" w:hAnsi="Times New Roman" w:cs="Times New Roman"/>
          <w:i/>
          <w:iCs/>
          <w:sz w:val="24"/>
          <w:szCs w:val="24"/>
        </w:rPr>
        <w:t>32</w:t>
      </w:r>
      <w:r w:rsidR="00426160" w:rsidRPr="009902EE">
        <w:rPr>
          <w:rFonts w:ascii="Times New Roman" w:eastAsia="Calibri" w:hAnsi="Times New Roman" w:cs="Times New Roman"/>
          <w:sz w:val="24"/>
          <w:szCs w:val="24"/>
        </w:rPr>
        <w:t>(2), 272-280.</w:t>
      </w:r>
    </w:p>
    <w:p w14:paraId="601D5554" w14:textId="385CB863" w:rsidR="00426160" w:rsidRPr="009902EE" w:rsidRDefault="00426160" w:rsidP="008B7E37">
      <w:pPr>
        <w:spacing w:after="0" w:line="360" w:lineRule="auto"/>
        <w:ind w:left="709" w:hanging="709"/>
        <w:jc w:val="both"/>
        <w:rPr>
          <w:rFonts w:ascii="Times New Roman" w:eastAsia="Calibri" w:hAnsi="Times New Roman" w:cs="Times New Roman"/>
          <w:sz w:val="24"/>
          <w:szCs w:val="24"/>
        </w:rPr>
      </w:pPr>
      <w:proofErr w:type="spellStart"/>
      <w:r w:rsidRPr="009902EE">
        <w:rPr>
          <w:rFonts w:ascii="Times New Roman" w:eastAsia="Calibri" w:hAnsi="Times New Roman" w:cs="Times New Roman"/>
          <w:sz w:val="24"/>
          <w:szCs w:val="24"/>
        </w:rPr>
        <w:t>Antacle</w:t>
      </w:r>
      <w:proofErr w:type="spellEnd"/>
      <w:r w:rsidRPr="009902EE">
        <w:rPr>
          <w:rFonts w:ascii="Times New Roman" w:eastAsia="Calibri" w:hAnsi="Times New Roman" w:cs="Times New Roman"/>
          <w:sz w:val="24"/>
          <w:szCs w:val="24"/>
        </w:rPr>
        <w:t xml:space="preserve">, A., </w:t>
      </w:r>
      <w:proofErr w:type="spellStart"/>
      <w:r w:rsidRPr="009902EE">
        <w:rPr>
          <w:rFonts w:ascii="Times New Roman" w:eastAsia="Calibri" w:hAnsi="Times New Roman" w:cs="Times New Roman"/>
          <w:sz w:val="24"/>
          <w:szCs w:val="24"/>
        </w:rPr>
        <w:t>Aymat</w:t>
      </w:r>
      <w:proofErr w:type="spellEnd"/>
      <w:r w:rsidRPr="009902EE">
        <w:rPr>
          <w:rFonts w:ascii="Times New Roman" w:eastAsia="Calibri" w:hAnsi="Times New Roman" w:cs="Times New Roman"/>
          <w:sz w:val="24"/>
          <w:szCs w:val="24"/>
        </w:rPr>
        <w:t xml:space="preserve">, A., Barrichello, F., </w:t>
      </w:r>
      <w:proofErr w:type="spellStart"/>
      <w:r w:rsidRPr="009902EE">
        <w:rPr>
          <w:rFonts w:ascii="Times New Roman" w:eastAsia="Calibri" w:hAnsi="Times New Roman" w:cs="Times New Roman"/>
          <w:sz w:val="24"/>
          <w:szCs w:val="24"/>
        </w:rPr>
        <w:t>Blaconá</w:t>
      </w:r>
      <w:proofErr w:type="spellEnd"/>
      <w:r w:rsidRPr="009902EE">
        <w:rPr>
          <w:rFonts w:ascii="Times New Roman" w:eastAsia="Calibri" w:hAnsi="Times New Roman" w:cs="Times New Roman"/>
          <w:sz w:val="24"/>
          <w:szCs w:val="24"/>
        </w:rPr>
        <w:t xml:space="preserve">, D., </w:t>
      </w:r>
      <w:proofErr w:type="spellStart"/>
      <w:r w:rsidRPr="009902EE">
        <w:rPr>
          <w:rFonts w:ascii="Times New Roman" w:eastAsia="Calibri" w:hAnsi="Times New Roman" w:cs="Times New Roman"/>
          <w:sz w:val="24"/>
          <w:szCs w:val="24"/>
        </w:rPr>
        <w:t>Borsetta</w:t>
      </w:r>
      <w:proofErr w:type="spellEnd"/>
      <w:r w:rsidRPr="009902EE">
        <w:rPr>
          <w:rFonts w:ascii="Times New Roman" w:eastAsia="Calibri" w:hAnsi="Times New Roman" w:cs="Times New Roman"/>
          <w:sz w:val="24"/>
          <w:szCs w:val="24"/>
        </w:rPr>
        <w:t>, E., Buero, M., Bustamante, G., Cajal, N., Canales, K., Catanzaro, L.</w:t>
      </w:r>
      <w:r w:rsidR="00476CD2" w:rsidRPr="009902EE">
        <w:rPr>
          <w:rFonts w:ascii="Times New Roman" w:eastAsia="Calibri" w:hAnsi="Times New Roman" w:cs="Times New Roman"/>
          <w:sz w:val="24"/>
          <w:szCs w:val="24"/>
        </w:rPr>
        <w:t xml:space="preserve"> y</w:t>
      </w:r>
      <w:r w:rsidRPr="009902EE">
        <w:rPr>
          <w:rFonts w:ascii="Times New Roman" w:eastAsia="Calibri" w:hAnsi="Times New Roman" w:cs="Times New Roman"/>
          <w:sz w:val="24"/>
          <w:szCs w:val="24"/>
        </w:rPr>
        <w:t xml:space="preserve"> Corcuera, V. (2017). El peso de un diagnóstico. </w:t>
      </w:r>
      <w:r w:rsidRPr="009902EE">
        <w:rPr>
          <w:rFonts w:ascii="Times New Roman" w:eastAsia="Calibri" w:hAnsi="Times New Roman" w:cs="Times New Roman"/>
          <w:i/>
          <w:iCs/>
          <w:sz w:val="24"/>
          <w:szCs w:val="24"/>
        </w:rPr>
        <w:t>Archivos de Medicina Familiar y General</w:t>
      </w:r>
      <w:r w:rsidRPr="009902EE">
        <w:rPr>
          <w:rFonts w:ascii="Times New Roman" w:eastAsia="Calibri" w:hAnsi="Times New Roman" w:cs="Times New Roman"/>
          <w:sz w:val="24"/>
          <w:szCs w:val="24"/>
        </w:rPr>
        <w:t xml:space="preserve">, </w:t>
      </w:r>
      <w:r w:rsidRPr="009902EE">
        <w:rPr>
          <w:rFonts w:ascii="Times New Roman" w:eastAsia="Calibri" w:hAnsi="Times New Roman" w:cs="Times New Roman"/>
          <w:i/>
          <w:iCs/>
          <w:sz w:val="24"/>
          <w:szCs w:val="24"/>
        </w:rPr>
        <w:t>13</w:t>
      </w:r>
      <w:r w:rsidRPr="009902EE">
        <w:rPr>
          <w:rFonts w:ascii="Times New Roman" w:eastAsia="Calibri" w:hAnsi="Times New Roman" w:cs="Times New Roman"/>
          <w:sz w:val="24"/>
          <w:szCs w:val="24"/>
        </w:rPr>
        <w:t>(1), 6-13</w:t>
      </w:r>
      <w:r w:rsidR="00EF0581" w:rsidRPr="009902EE">
        <w:rPr>
          <w:rFonts w:ascii="Times New Roman" w:eastAsia="Calibri" w:hAnsi="Times New Roman" w:cs="Times New Roman"/>
          <w:sz w:val="24"/>
          <w:szCs w:val="24"/>
        </w:rPr>
        <w:t>.</w:t>
      </w:r>
    </w:p>
    <w:p w14:paraId="605F5CE5" w14:textId="01326AAB" w:rsidR="00426160" w:rsidRPr="009902EE" w:rsidRDefault="00365B23" w:rsidP="008B7E37">
      <w:pPr>
        <w:spacing w:after="0" w:line="360" w:lineRule="auto"/>
        <w:ind w:left="709" w:hanging="709"/>
        <w:jc w:val="both"/>
        <w:rPr>
          <w:rFonts w:ascii="Times New Roman" w:eastAsia="Calibri" w:hAnsi="Times New Roman" w:cs="Times New Roman"/>
          <w:sz w:val="24"/>
          <w:szCs w:val="24"/>
          <w:lang w:val="en-US"/>
        </w:rPr>
      </w:pPr>
      <w:r w:rsidRPr="009902EE">
        <w:rPr>
          <w:rFonts w:ascii="Times New Roman" w:eastAsia="Calibri" w:hAnsi="Times New Roman" w:cs="Times New Roman"/>
          <w:sz w:val="24"/>
          <w:szCs w:val="24"/>
        </w:rPr>
        <w:t>Aviña, M., Castillo</w:t>
      </w:r>
      <w:r w:rsidR="00476CD2" w:rsidRPr="009902EE">
        <w:rPr>
          <w:rFonts w:ascii="Times New Roman" w:eastAsia="Calibri" w:hAnsi="Times New Roman" w:cs="Times New Roman"/>
          <w:sz w:val="24"/>
          <w:szCs w:val="24"/>
        </w:rPr>
        <w:t>, O., Vázquez, F., Perales, A. y</w:t>
      </w:r>
      <w:r w:rsidRPr="009902EE">
        <w:rPr>
          <w:rFonts w:ascii="Times New Roman" w:eastAsia="Calibri" w:hAnsi="Times New Roman" w:cs="Times New Roman"/>
          <w:sz w:val="24"/>
          <w:szCs w:val="24"/>
        </w:rPr>
        <w:t xml:space="preserve"> </w:t>
      </w:r>
      <w:proofErr w:type="spellStart"/>
      <w:r w:rsidRPr="009902EE">
        <w:rPr>
          <w:rFonts w:ascii="Times New Roman" w:eastAsia="Calibri" w:hAnsi="Times New Roman" w:cs="Times New Roman"/>
          <w:sz w:val="24"/>
          <w:szCs w:val="24"/>
        </w:rPr>
        <w:t>Aleman</w:t>
      </w:r>
      <w:proofErr w:type="spellEnd"/>
      <w:r w:rsidR="00426160" w:rsidRPr="009902EE">
        <w:rPr>
          <w:rFonts w:ascii="Times New Roman" w:eastAsia="Calibri" w:hAnsi="Times New Roman" w:cs="Times New Roman"/>
          <w:sz w:val="24"/>
          <w:szCs w:val="24"/>
        </w:rPr>
        <w:t xml:space="preserve">, S. (2016). Evaluación nutricional de escolares en una ciudad fronteriza entre Estados Unidos y México. </w:t>
      </w:r>
      <w:proofErr w:type="spellStart"/>
      <w:r w:rsidR="00426160" w:rsidRPr="009902EE">
        <w:rPr>
          <w:rFonts w:ascii="Times New Roman" w:eastAsia="Calibri" w:hAnsi="Times New Roman" w:cs="Times New Roman"/>
          <w:i/>
          <w:iCs/>
          <w:sz w:val="24"/>
          <w:szCs w:val="24"/>
          <w:lang w:val="en-US"/>
        </w:rPr>
        <w:t>Revista</w:t>
      </w:r>
      <w:proofErr w:type="spellEnd"/>
      <w:r w:rsidR="00426160" w:rsidRPr="009902EE">
        <w:rPr>
          <w:rFonts w:ascii="Times New Roman" w:eastAsia="Calibri" w:hAnsi="Times New Roman" w:cs="Times New Roman"/>
          <w:i/>
          <w:iCs/>
          <w:sz w:val="24"/>
          <w:szCs w:val="24"/>
          <w:lang w:val="en-US"/>
        </w:rPr>
        <w:t xml:space="preserve"> </w:t>
      </w:r>
      <w:proofErr w:type="spellStart"/>
      <w:r w:rsidR="00426160" w:rsidRPr="009902EE">
        <w:rPr>
          <w:rFonts w:ascii="Times New Roman" w:eastAsia="Calibri" w:hAnsi="Times New Roman" w:cs="Times New Roman"/>
          <w:i/>
          <w:iCs/>
          <w:sz w:val="24"/>
          <w:szCs w:val="24"/>
          <w:lang w:val="en-US"/>
        </w:rPr>
        <w:t>médica</w:t>
      </w:r>
      <w:proofErr w:type="spellEnd"/>
      <w:r w:rsidR="00426160" w:rsidRPr="009902EE">
        <w:rPr>
          <w:rFonts w:ascii="Times New Roman" w:eastAsia="Calibri" w:hAnsi="Times New Roman" w:cs="Times New Roman"/>
          <w:i/>
          <w:iCs/>
          <w:sz w:val="24"/>
          <w:szCs w:val="24"/>
          <w:lang w:val="en-US"/>
        </w:rPr>
        <w:t xml:space="preserve"> de Chile</w:t>
      </w:r>
      <w:r w:rsidR="00426160" w:rsidRPr="009902EE">
        <w:rPr>
          <w:rFonts w:ascii="Times New Roman" w:eastAsia="Calibri" w:hAnsi="Times New Roman" w:cs="Times New Roman"/>
          <w:sz w:val="24"/>
          <w:szCs w:val="24"/>
          <w:lang w:val="en-US"/>
        </w:rPr>
        <w:t xml:space="preserve">, </w:t>
      </w:r>
      <w:r w:rsidR="00426160" w:rsidRPr="009902EE">
        <w:rPr>
          <w:rFonts w:ascii="Times New Roman" w:eastAsia="Calibri" w:hAnsi="Times New Roman" w:cs="Times New Roman"/>
          <w:i/>
          <w:iCs/>
          <w:sz w:val="24"/>
          <w:szCs w:val="24"/>
          <w:lang w:val="en-US"/>
        </w:rPr>
        <w:t>144</w:t>
      </w:r>
      <w:r w:rsidR="00426160" w:rsidRPr="009902EE">
        <w:rPr>
          <w:rFonts w:ascii="Times New Roman" w:eastAsia="Calibri" w:hAnsi="Times New Roman" w:cs="Times New Roman"/>
          <w:sz w:val="24"/>
          <w:szCs w:val="24"/>
          <w:lang w:val="en-US"/>
        </w:rPr>
        <w:t>(3), 347-354.</w:t>
      </w:r>
    </w:p>
    <w:p w14:paraId="457BA4D1" w14:textId="0A2F7A29" w:rsidR="00426160" w:rsidRPr="009902EE" w:rsidRDefault="00426160" w:rsidP="008B7E37">
      <w:pPr>
        <w:spacing w:after="0" w:line="360" w:lineRule="auto"/>
        <w:ind w:left="709" w:hanging="709"/>
        <w:jc w:val="both"/>
        <w:rPr>
          <w:rFonts w:ascii="Times New Roman" w:eastAsia="Calibri" w:hAnsi="Times New Roman" w:cs="Times New Roman"/>
          <w:sz w:val="24"/>
          <w:szCs w:val="24"/>
          <w:lang w:val="en-US"/>
        </w:rPr>
      </w:pPr>
      <w:proofErr w:type="spellStart"/>
      <w:r w:rsidRPr="009902EE">
        <w:rPr>
          <w:rFonts w:ascii="Times New Roman" w:eastAsia="Calibri" w:hAnsi="Times New Roman" w:cs="Times New Roman"/>
          <w:sz w:val="24"/>
          <w:szCs w:val="24"/>
          <w:lang w:val="en-US"/>
        </w:rPr>
        <w:t>Bracho</w:t>
      </w:r>
      <w:proofErr w:type="spellEnd"/>
      <w:r w:rsidRPr="009902EE">
        <w:rPr>
          <w:rFonts w:ascii="Times New Roman" w:eastAsia="Calibri" w:hAnsi="Times New Roman" w:cs="Times New Roman"/>
          <w:sz w:val="24"/>
          <w:szCs w:val="24"/>
          <w:lang w:val="en-US"/>
        </w:rPr>
        <w:t>, M.</w:t>
      </w:r>
      <w:r w:rsidR="00CC054E" w:rsidRPr="009902EE">
        <w:rPr>
          <w:rFonts w:ascii="Times New Roman" w:eastAsia="Calibri" w:hAnsi="Times New Roman" w:cs="Times New Roman"/>
          <w:sz w:val="24"/>
          <w:szCs w:val="24"/>
          <w:lang w:val="en-US"/>
        </w:rPr>
        <w:t xml:space="preserve"> and</w:t>
      </w:r>
      <w:r w:rsidR="00B023F8" w:rsidRPr="009902EE">
        <w:rPr>
          <w:rFonts w:ascii="Times New Roman" w:eastAsia="Calibri" w:hAnsi="Times New Roman" w:cs="Times New Roman"/>
          <w:sz w:val="24"/>
          <w:szCs w:val="24"/>
          <w:lang w:val="en-US"/>
        </w:rPr>
        <w:t xml:space="preserve"> </w:t>
      </w:r>
      <w:r w:rsidRPr="009902EE">
        <w:rPr>
          <w:rFonts w:ascii="Times New Roman" w:eastAsia="Calibri" w:hAnsi="Times New Roman" w:cs="Times New Roman"/>
          <w:sz w:val="24"/>
          <w:szCs w:val="24"/>
          <w:lang w:val="en-US"/>
        </w:rPr>
        <w:t>Ramos</w:t>
      </w:r>
      <w:r w:rsidR="00CC054E" w:rsidRPr="009902EE">
        <w:rPr>
          <w:rFonts w:ascii="Times New Roman" w:eastAsia="Calibri" w:hAnsi="Times New Roman" w:cs="Times New Roman"/>
          <w:sz w:val="24"/>
          <w:szCs w:val="24"/>
          <w:lang w:val="en-US"/>
        </w:rPr>
        <w:t>,</w:t>
      </w:r>
      <w:r w:rsidRPr="009902EE">
        <w:rPr>
          <w:rFonts w:ascii="Times New Roman" w:eastAsia="Calibri" w:hAnsi="Times New Roman" w:cs="Times New Roman"/>
          <w:sz w:val="24"/>
          <w:szCs w:val="24"/>
          <w:lang w:val="en-US"/>
        </w:rPr>
        <w:t xml:space="preserve"> H. (2007). Maternal view of children nutritional status: Is it a risk factor for excess bad feeding? </w:t>
      </w:r>
      <w:proofErr w:type="spellStart"/>
      <w:r w:rsidRPr="009902EE">
        <w:rPr>
          <w:rFonts w:ascii="Times New Roman" w:eastAsia="Calibri" w:hAnsi="Times New Roman" w:cs="Times New Roman"/>
          <w:i/>
          <w:iCs/>
          <w:sz w:val="24"/>
          <w:szCs w:val="24"/>
          <w:lang w:val="en-US"/>
        </w:rPr>
        <w:t>Revista</w:t>
      </w:r>
      <w:proofErr w:type="spellEnd"/>
      <w:r w:rsidRPr="009902EE">
        <w:rPr>
          <w:rFonts w:ascii="Times New Roman" w:eastAsia="Calibri" w:hAnsi="Times New Roman" w:cs="Times New Roman"/>
          <w:i/>
          <w:iCs/>
          <w:sz w:val="24"/>
          <w:szCs w:val="24"/>
          <w:lang w:val="en-US"/>
        </w:rPr>
        <w:t xml:space="preserve"> </w:t>
      </w:r>
      <w:proofErr w:type="spellStart"/>
      <w:r w:rsidRPr="009902EE">
        <w:rPr>
          <w:rFonts w:ascii="Times New Roman" w:eastAsia="Calibri" w:hAnsi="Times New Roman" w:cs="Times New Roman"/>
          <w:i/>
          <w:iCs/>
          <w:sz w:val="24"/>
          <w:szCs w:val="24"/>
          <w:lang w:val="en-US"/>
        </w:rPr>
        <w:t>chilena</w:t>
      </w:r>
      <w:proofErr w:type="spellEnd"/>
      <w:r w:rsidRPr="009902EE">
        <w:rPr>
          <w:rFonts w:ascii="Times New Roman" w:eastAsia="Calibri" w:hAnsi="Times New Roman" w:cs="Times New Roman"/>
          <w:i/>
          <w:iCs/>
          <w:sz w:val="24"/>
          <w:szCs w:val="24"/>
          <w:lang w:val="en-US"/>
        </w:rPr>
        <w:t xml:space="preserve"> de </w:t>
      </w:r>
      <w:proofErr w:type="spellStart"/>
      <w:r w:rsidRPr="009902EE">
        <w:rPr>
          <w:rFonts w:ascii="Times New Roman" w:eastAsia="Calibri" w:hAnsi="Times New Roman" w:cs="Times New Roman"/>
          <w:i/>
          <w:iCs/>
          <w:sz w:val="24"/>
          <w:szCs w:val="24"/>
          <w:lang w:val="en-US"/>
        </w:rPr>
        <w:t>pediatría</w:t>
      </w:r>
      <w:proofErr w:type="spellEnd"/>
      <w:r w:rsidRPr="009902EE">
        <w:rPr>
          <w:rFonts w:ascii="Times New Roman" w:eastAsia="Calibri" w:hAnsi="Times New Roman" w:cs="Times New Roman"/>
          <w:sz w:val="24"/>
          <w:szCs w:val="24"/>
          <w:lang w:val="en-US"/>
        </w:rPr>
        <w:t xml:space="preserve">, </w:t>
      </w:r>
      <w:r w:rsidRPr="009902EE">
        <w:rPr>
          <w:rFonts w:ascii="Times New Roman" w:eastAsia="Calibri" w:hAnsi="Times New Roman" w:cs="Times New Roman"/>
          <w:i/>
          <w:iCs/>
          <w:sz w:val="24"/>
          <w:szCs w:val="24"/>
          <w:lang w:val="en-US"/>
        </w:rPr>
        <w:t>78</w:t>
      </w:r>
      <w:r w:rsidRPr="009902EE">
        <w:rPr>
          <w:rFonts w:ascii="Times New Roman" w:eastAsia="Calibri" w:hAnsi="Times New Roman" w:cs="Times New Roman"/>
          <w:sz w:val="24"/>
          <w:szCs w:val="24"/>
          <w:lang w:val="en-US"/>
        </w:rPr>
        <w:t>(1), 20-27.</w:t>
      </w:r>
    </w:p>
    <w:p w14:paraId="336EC7C9" w14:textId="3D2F41BC" w:rsidR="00426160" w:rsidRPr="009902EE" w:rsidRDefault="00E30C18" w:rsidP="008B7E37">
      <w:pPr>
        <w:spacing w:after="0" w:line="360" w:lineRule="auto"/>
        <w:ind w:left="709" w:hanging="709"/>
        <w:jc w:val="both"/>
        <w:rPr>
          <w:rFonts w:ascii="Times New Roman" w:eastAsia="Calibri" w:hAnsi="Times New Roman" w:cs="Times New Roman"/>
          <w:sz w:val="24"/>
          <w:szCs w:val="24"/>
          <w:lang w:val="en-US"/>
        </w:rPr>
      </w:pPr>
      <w:r w:rsidRPr="009902EE">
        <w:rPr>
          <w:rFonts w:ascii="Times New Roman" w:eastAsia="Calibri" w:hAnsi="Times New Roman" w:cs="Times New Roman"/>
          <w:sz w:val="24"/>
          <w:szCs w:val="24"/>
          <w:lang w:val="en-US"/>
        </w:rPr>
        <w:t>Collins, M.</w:t>
      </w:r>
      <w:r w:rsidR="006324D8" w:rsidRPr="009902EE">
        <w:rPr>
          <w:rFonts w:ascii="Times New Roman" w:eastAsia="Calibri" w:hAnsi="Times New Roman" w:cs="Times New Roman"/>
          <w:sz w:val="24"/>
          <w:szCs w:val="24"/>
          <w:lang w:val="en-US"/>
        </w:rPr>
        <w:t xml:space="preserve"> </w:t>
      </w:r>
      <w:r w:rsidRPr="009902EE">
        <w:rPr>
          <w:rFonts w:ascii="Times New Roman" w:eastAsia="Calibri" w:hAnsi="Times New Roman" w:cs="Times New Roman"/>
          <w:sz w:val="24"/>
          <w:szCs w:val="24"/>
          <w:lang w:val="en-US"/>
        </w:rPr>
        <w:t xml:space="preserve">E. (1991). </w:t>
      </w:r>
      <w:r w:rsidR="00426160" w:rsidRPr="009902EE">
        <w:rPr>
          <w:rFonts w:ascii="Times New Roman" w:eastAsia="Calibri" w:hAnsi="Times New Roman" w:cs="Times New Roman"/>
          <w:sz w:val="24"/>
          <w:szCs w:val="24"/>
          <w:lang w:val="en-US"/>
        </w:rPr>
        <w:t xml:space="preserve">Body figure perceptions and preferences among preadolescent children. </w:t>
      </w:r>
      <w:r w:rsidR="00426160" w:rsidRPr="009902EE">
        <w:rPr>
          <w:rFonts w:ascii="Times New Roman" w:eastAsia="Calibri" w:hAnsi="Times New Roman" w:cs="Times New Roman"/>
          <w:i/>
          <w:sz w:val="24"/>
          <w:szCs w:val="24"/>
          <w:lang w:val="en-US"/>
        </w:rPr>
        <w:t>International Journal of Eating Disorders</w:t>
      </w:r>
      <w:r w:rsidR="00426160" w:rsidRPr="009902EE">
        <w:rPr>
          <w:rFonts w:ascii="Times New Roman" w:eastAsia="Calibri" w:hAnsi="Times New Roman" w:cs="Times New Roman"/>
          <w:sz w:val="24"/>
          <w:szCs w:val="24"/>
          <w:lang w:val="en-US"/>
        </w:rPr>
        <w:t xml:space="preserve">, </w:t>
      </w:r>
      <w:r w:rsidR="00426160" w:rsidRPr="009902EE">
        <w:rPr>
          <w:rFonts w:ascii="Times New Roman" w:eastAsia="Calibri" w:hAnsi="Times New Roman" w:cs="Times New Roman"/>
          <w:i/>
          <w:sz w:val="24"/>
          <w:szCs w:val="24"/>
          <w:lang w:val="en-US"/>
        </w:rPr>
        <w:t>10</w:t>
      </w:r>
      <w:r w:rsidR="00426160" w:rsidRPr="009902EE">
        <w:rPr>
          <w:rFonts w:ascii="Times New Roman" w:eastAsia="Calibri" w:hAnsi="Times New Roman" w:cs="Times New Roman"/>
          <w:sz w:val="24"/>
          <w:szCs w:val="24"/>
          <w:lang w:val="en-US"/>
        </w:rPr>
        <w:t>(2), 199-208.</w:t>
      </w:r>
    </w:p>
    <w:p w14:paraId="3BF3260A" w14:textId="799002EE" w:rsidR="00426160" w:rsidRPr="009902EE" w:rsidRDefault="00183A22" w:rsidP="008B7E37">
      <w:pPr>
        <w:spacing w:after="0" w:line="360" w:lineRule="auto"/>
        <w:ind w:left="709" w:hanging="709"/>
        <w:jc w:val="both"/>
        <w:rPr>
          <w:rFonts w:ascii="Times New Roman" w:eastAsia="Calibri" w:hAnsi="Times New Roman" w:cs="Times New Roman"/>
          <w:sz w:val="24"/>
          <w:szCs w:val="24"/>
        </w:rPr>
      </w:pPr>
      <w:r w:rsidRPr="009902EE">
        <w:rPr>
          <w:rFonts w:ascii="Times New Roman" w:eastAsia="Calibri" w:hAnsi="Times New Roman" w:cs="Times New Roman"/>
          <w:sz w:val="24"/>
          <w:szCs w:val="24"/>
          <w:lang w:val="en-US"/>
        </w:rPr>
        <w:t>Flores, Y., Cárdenas, V.</w:t>
      </w:r>
      <w:r w:rsidR="006324D8" w:rsidRPr="009902EE">
        <w:rPr>
          <w:rFonts w:ascii="Times New Roman" w:eastAsia="Calibri" w:hAnsi="Times New Roman" w:cs="Times New Roman"/>
          <w:sz w:val="24"/>
          <w:szCs w:val="24"/>
          <w:lang w:val="en-US"/>
        </w:rPr>
        <w:t xml:space="preserve"> </w:t>
      </w:r>
      <w:r w:rsidRPr="009902EE">
        <w:rPr>
          <w:rFonts w:ascii="Times New Roman" w:eastAsia="Calibri" w:hAnsi="Times New Roman" w:cs="Times New Roman"/>
          <w:sz w:val="24"/>
          <w:szCs w:val="24"/>
          <w:lang w:val="en-US"/>
        </w:rPr>
        <w:t>M., Trej</w:t>
      </w:r>
      <w:r w:rsidR="00476CD2" w:rsidRPr="009902EE">
        <w:rPr>
          <w:rFonts w:ascii="Times New Roman" w:eastAsia="Calibri" w:hAnsi="Times New Roman" w:cs="Times New Roman"/>
          <w:sz w:val="24"/>
          <w:szCs w:val="24"/>
          <w:lang w:val="en-US"/>
        </w:rPr>
        <w:t>o, P.</w:t>
      </w:r>
      <w:r w:rsidR="006324D8" w:rsidRPr="009902EE">
        <w:rPr>
          <w:rFonts w:ascii="Times New Roman" w:eastAsia="Calibri" w:hAnsi="Times New Roman" w:cs="Times New Roman"/>
          <w:sz w:val="24"/>
          <w:szCs w:val="24"/>
          <w:lang w:val="en-US"/>
        </w:rPr>
        <w:t xml:space="preserve"> </w:t>
      </w:r>
      <w:r w:rsidR="00476CD2" w:rsidRPr="009902EE">
        <w:rPr>
          <w:rFonts w:ascii="Times New Roman" w:eastAsia="Calibri" w:hAnsi="Times New Roman" w:cs="Times New Roman"/>
          <w:sz w:val="24"/>
          <w:szCs w:val="24"/>
          <w:lang w:val="en-US"/>
        </w:rPr>
        <w:t>M., Ávila, H., Ugarte, A. y</w:t>
      </w:r>
      <w:r w:rsidRPr="009902EE">
        <w:rPr>
          <w:rFonts w:ascii="Times New Roman" w:eastAsia="Calibri" w:hAnsi="Times New Roman" w:cs="Times New Roman"/>
          <w:sz w:val="24"/>
          <w:szCs w:val="24"/>
          <w:lang w:val="en-US"/>
        </w:rPr>
        <w:t xml:space="preserve"> Gallegos</w:t>
      </w:r>
      <w:r w:rsidR="00426160" w:rsidRPr="009902EE">
        <w:rPr>
          <w:rFonts w:ascii="Times New Roman" w:eastAsia="Calibri" w:hAnsi="Times New Roman" w:cs="Times New Roman"/>
          <w:sz w:val="24"/>
          <w:szCs w:val="24"/>
          <w:lang w:val="en-US"/>
        </w:rPr>
        <w:t xml:space="preserve">, J. (2014). </w:t>
      </w:r>
      <w:r w:rsidR="00426160" w:rsidRPr="009902EE">
        <w:rPr>
          <w:rFonts w:ascii="Times New Roman" w:eastAsia="Calibri" w:hAnsi="Times New Roman" w:cs="Times New Roman"/>
          <w:sz w:val="24"/>
          <w:szCs w:val="24"/>
        </w:rPr>
        <w:t xml:space="preserve">Acciones y problemas maternos para manejar el peso del hijo </w:t>
      </w:r>
      <w:proofErr w:type="gramStart"/>
      <w:r w:rsidR="00426160" w:rsidRPr="009902EE">
        <w:rPr>
          <w:rFonts w:ascii="Times New Roman" w:eastAsia="Calibri" w:hAnsi="Times New Roman" w:cs="Times New Roman"/>
          <w:sz w:val="24"/>
          <w:szCs w:val="24"/>
        </w:rPr>
        <w:t>de acuerdo a</w:t>
      </w:r>
      <w:proofErr w:type="gramEnd"/>
      <w:r w:rsidR="00426160" w:rsidRPr="009902EE">
        <w:rPr>
          <w:rFonts w:ascii="Times New Roman" w:eastAsia="Calibri" w:hAnsi="Times New Roman" w:cs="Times New Roman"/>
          <w:sz w:val="24"/>
          <w:szCs w:val="24"/>
        </w:rPr>
        <w:t xml:space="preserve"> la percepción materna del peso y edad del hijo. </w:t>
      </w:r>
      <w:r w:rsidR="00426160" w:rsidRPr="009902EE">
        <w:rPr>
          <w:rFonts w:ascii="Times New Roman" w:eastAsia="Calibri" w:hAnsi="Times New Roman" w:cs="Times New Roman"/>
          <w:i/>
          <w:iCs/>
          <w:sz w:val="24"/>
          <w:szCs w:val="24"/>
        </w:rPr>
        <w:t>Nutrición Hospitalaria</w:t>
      </w:r>
      <w:r w:rsidR="00426160" w:rsidRPr="009902EE">
        <w:rPr>
          <w:rFonts w:ascii="Times New Roman" w:eastAsia="Calibri" w:hAnsi="Times New Roman" w:cs="Times New Roman"/>
          <w:sz w:val="24"/>
          <w:szCs w:val="24"/>
        </w:rPr>
        <w:t xml:space="preserve">, </w:t>
      </w:r>
      <w:r w:rsidR="00426160" w:rsidRPr="009902EE">
        <w:rPr>
          <w:rFonts w:ascii="Times New Roman" w:eastAsia="Calibri" w:hAnsi="Times New Roman" w:cs="Times New Roman"/>
          <w:i/>
          <w:iCs/>
          <w:sz w:val="24"/>
          <w:szCs w:val="24"/>
        </w:rPr>
        <w:t>29</w:t>
      </w:r>
      <w:r w:rsidR="00426160" w:rsidRPr="009902EE">
        <w:rPr>
          <w:rFonts w:ascii="Times New Roman" w:eastAsia="Calibri" w:hAnsi="Times New Roman" w:cs="Times New Roman"/>
          <w:sz w:val="24"/>
          <w:szCs w:val="24"/>
        </w:rPr>
        <w:t>(4), 822-828.</w:t>
      </w:r>
    </w:p>
    <w:p w14:paraId="7A071410" w14:textId="65E81F2C" w:rsidR="00426160" w:rsidRPr="009902EE" w:rsidRDefault="00476CD2" w:rsidP="008B7E37">
      <w:pPr>
        <w:spacing w:after="0" w:line="360" w:lineRule="auto"/>
        <w:ind w:left="709" w:hanging="709"/>
        <w:jc w:val="both"/>
        <w:rPr>
          <w:rFonts w:ascii="Times New Roman" w:eastAsia="Calibri" w:hAnsi="Times New Roman" w:cs="Times New Roman"/>
          <w:sz w:val="24"/>
          <w:szCs w:val="24"/>
        </w:rPr>
      </w:pPr>
      <w:r w:rsidRPr="009902EE">
        <w:rPr>
          <w:rFonts w:ascii="Times New Roman" w:eastAsia="Calibri" w:hAnsi="Times New Roman" w:cs="Times New Roman"/>
          <w:sz w:val="24"/>
          <w:szCs w:val="24"/>
        </w:rPr>
        <w:t>Galván, M. y López</w:t>
      </w:r>
      <w:r w:rsidR="00426160" w:rsidRPr="009902EE">
        <w:rPr>
          <w:rFonts w:ascii="Times New Roman" w:eastAsia="Calibri" w:hAnsi="Times New Roman" w:cs="Times New Roman"/>
          <w:sz w:val="24"/>
          <w:szCs w:val="24"/>
        </w:rPr>
        <w:t xml:space="preserve">, G (2010). </w:t>
      </w:r>
      <w:r w:rsidR="00426160" w:rsidRPr="009902EE">
        <w:rPr>
          <w:rFonts w:ascii="Times New Roman" w:eastAsia="Calibri" w:hAnsi="Times New Roman" w:cs="Times New Roman"/>
          <w:i/>
          <w:sz w:val="24"/>
          <w:szCs w:val="24"/>
        </w:rPr>
        <w:t>Perfil Nutricional de Escolares de Hidalgo 2010: Estado de nutrición de escolares y variables del contexto familiar, escolar e individual</w:t>
      </w:r>
      <w:r w:rsidR="00426160" w:rsidRPr="009902EE">
        <w:rPr>
          <w:rFonts w:ascii="Times New Roman" w:eastAsia="Calibri" w:hAnsi="Times New Roman" w:cs="Times New Roman"/>
          <w:sz w:val="24"/>
          <w:szCs w:val="24"/>
        </w:rPr>
        <w:t>. Pachuca, Hidalgo: Universidad Autónoma del Estado de Hidalgo.</w:t>
      </w:r>
    </w:p>
    <w:p w14:paraId="7C99A01F" w14:textId="7DF09FF7" w:rsidR="00426160" w:rsidRPr="009902EE" w:rsidRDefault="00476CD2" w:rsidP="008B7E37">
      <w:pPr>
        <w:spacing w:after="0" w:line="360" w:lineRule="auto"/>
        <w:ind w:left="709" w:hanging="709"/>
        <w:jc w:val="both"/>
        <w:rPr>
          <w:rFonts w:ascii="Times New Roman" w:eastAsia="Calibri" w:hAnsi="Times New Roman" w:cs="Times New Roman"/>
          <w:sz w:val="24"/>
          <w:szCs w:val="24"/>
        </w:rPr>
      </w:pPr>
      <w:r w:rsidRPr="009902EE">
        <w:rPr>
          <w:rFonts w:ascii="Times New Roman" w:eastAsia="Calibri" w:hAnsi="Times New Roman" w:cs="Times New Roman"/>
          <w:sz w:val="24"/>
          <w:szCs w:val="24"/>
        </w:rPr>
        <w:t>Giordano, S. y</w:t>
      </w:r>
      <w:r w:rsidR="00426160" w:rsidRPr="009902EE">
        <w:rPr>
          <w:rFonts w:ascii="Times New Roman" w:eastAsia="Calibri" w:hAnsi="Times New Roman" w:cs="Times New Roman"/>
          <w:sz w:val="24"/>
          <w:szCs w:val="24"/>
        </w:rPr>
        <w:t xml:space="preserve"> Sartori, M. (2012). Percepción de las madres del estado nutricional de sus niños en una escuela primaria de</w:t>
      </w:r>
      <w:r w:rsidR="00891971" w:rsidRPr="009902EE">
        <w:rPr>
          <w:rFonts w:ascii="Times New Roman" w:eastAsia="Calibri" w:hAnsi="Times New Roman" w:cs="Times New Roman"/>
          <w:sz w:val="24"/>
          <w:szCs w:val="24"/>
        </w:rPr>
        <w:t xml:space="preserve"> Cachi (Salta, Argentina).</w:t>
      </w:r>
      <w:r w:rsidR="00426160" w:rsidRPr="009902EE">
        <w:rPr>
          <w:rFonts w:ascii="Times New Roman" w:eastAsia="Calibri" w:hAnsi="Times New Roman" w:cs="Times New Roman"/>
          <w:sz w:val="24"/>
          <w:szCs w:val="24"/>
        </w:rPr>
        <w:t xml:space="preserve"> </w:t>
      </w:r>
      <w:r w:rsidR="00426160" w:rsidRPr="009902EE">
        <w:rPr>
          <w:rFonts w:ascii="Times New Roman" w:eastAsia="Calibri" w:hAnsi="Times New Roman" w:cs="Times New Roman"/>
          <w:i/>
          <w:sz w:val="24"/>
          <w:szCs w:val="24"/>
        </w:rPr>
        <w:t>Ciencia e Investigación Médica Estudiantil Latinoamericana</w:t>
      </w:r>
      <w:r w:rsidR="005E14F4" w:rsidRPr="009902EE">
        <w:rPr>
          <w:rFonts w:ascii="Times New Roman" w:eastAsia="Calibri" w:hAnsi="Times New Roman" w:cs="Times New Roman"/>
          <w:sz w:val="24"/>
          <w:szCs w:val="24"/>
        </w:rPr>
        <w:t xml:space="preserve">, </w:t>
      </w:r>
      <w:r w:rsidR="005E14F4" w:rsidRPr="009902EE">
        <w:rPr>
          <w:rFonts w:ascii="Times New Roman" w:eastAsia="Calibri" w:hAnsi="Times New Roman" w:cs="Times New Roman"/>
          <w:i/>
          <w:sz w:val="24"/>
          <w:szCs w:val="24"/>
        </w:rPr>
        <w:t>17</w:t>
      </w:r>
      <w:r w:rsidR="00426160" w:rsidRPr="009902EE">
        <w:rPr>
          <w:rFonts w:ascii="Times New Roman" w:eastAsia="Calibri" w:hAnsi="Times New Roman" w:cs="Times New Roman"/>
          <w:sz w:val="24"/>
          <w:szCs w:val="24"/>
        </w:rPr>
        <w:t>(1), 37-41.</w:t>
      </w:r>
    </w:p>
    <w:p w14:paraId="2CA0BE46" w14:textId="17D82A45" w:rsidR="00426160" w:rsidRPr="009902EE" w:rsidRDefault="00426160" w:rsidP="008B7E37">
      <w:pPr>
        <w:spacing w:after="0" w:line="360" w:lineRule="auto"/>
        <w:ind w:left="709" w:hanging="709"/>
        <w:jc w:val="both"/>
        <w:rPr>
          <w:rFonts w:ascii="Times New Roman" w:eastAsia="Calibri" w:hAnsi="Times New Roman" w:cs="Times New Roman"/>
          <w:sz w:val="24"/>
          <w:szCs w:val="24"/>
        </w:rPr>
      </w:pPr>
      <w:r w:rsidRPr="009902EE">
        <w:rPr>
          <w:rFonts w:ascii="Times New Roman" w:eastAsia="Calibri" w:hAnsi="Times New Roman" w:cs="Times New Roman"/>
          <w:bCs/>
          <w:sz w:val="24"/>
          <w:szCs w:val="24"/>
        </w:rPr>
        <w:t>González, A.</w:t>
      </w:r>
      <w:r w:rsidR="00F921BA" w:rsidRPr="009902EE">
        <w:rPr>
          <w:rFonts w:ascii="Times New Roman" w:eastAsia="Calibri" w:hAnsi="Times New Roman" w:cs="Times New Roman"/>
          <w:bCs/>
          <w:sz w:val="24"/>
          <w:szCs w:val="24"/>
        </w:rPr>
        <w:t xml:space="preserve"> </w:t>
      </w:r>
      <w:r w:rsidRPr="009902EE">
        <w:rPr>
          <w:rFonts w:ascii="Times New Roman" w:eastAsia="Calibri" w:hAnsi="Times New Roman" w:cs="Times New Roman"/>
          <w:bCs/>
          <w:sz w:val="24"/>
          <w:szCs w:val="24"/>
        </w:rPr>
        <w:t xml:space="preserve">E., Vila, J., Guerra, </w:t>
      </w:r>
      <w:r w:rsidR="00476CD2" w:rsidRPr="009902EE">
        <w:rPr>
          <w:rFonts w:ascii="Times New Roman" w:eastAsia="Calibri" w:hAnsi="Times New Roman" w:cs="Times New Roman"/>
          <w:bCs/>
          <w:sz w:val="24"/>
          <w:szCs w:val="24"/>
        </w:rPr>
        <w:t>C.</w:t>
      </w:r>
      <w:r w:rsidR="00F921BA" w:rsidRPr="009902EE">
        <w:rPr>
          <w:rFonts w:ascii="Times New Roman" w:eastAsia="Calibri" w:hAnsi="Times New Roman" w:cs="Times New Roman"/>
          <w:bCs/>
          <w:sz w:val="24"/>
          <w:szCs w:val="24"/>
        </w:rPr>
        <w:t xml:space="preserve"> </w:t>
      </w:r>
      <w:r w:rsidR="00476CD2" w:rsidRPr="009902EE">
        <w:rPr>
          <w:rFonts w:ascii="Times New Roman" w:eastAsia="Calibri" w:hAnsi="Times New Roman" w:cs="Times New Roman"/>
          <w:bCs/>
          <w:sz w:val="24"/>
          <w:szCs w:val="24"/>
        </w:rPr>
        <w:t>E., Quintero, O., Dorta, M. y</w:t>
      </w:r>
      <w:r w:rsidRPr="009902EE">
        <w:rPr>
          <w:rFonts w:ascii="Times New Roman" w:eastAsia="Calibri" w:hAnsi="Times New Roman" w:cs="Times New Roman"/>
          <w:bCs/>
          <w:sz w:val="24"/>
          <w:szCs w:val="24"/>
        </w:rPr>
        <w:t xml:space="preserve"> Pacheco, J.</w:t>
      </w:r>
      <w:r w:rsidR="00F921BA" w:rsidRPr="009902EE">
        <w:rPr>
          <w:rFonts w:ascii="Times New Roman" w:eastAsia="Calibri" w:hAnsi="Times New Roman" w:cs="Times New Roman"/>
          <w:bCs/>
          <w:sz w:val="24"/>
          <w:szCs w:val="24"/>
        </w:rPr>
        <w:t xml:space="preserve"> </w:t>
      </w:r>
      <w:r w:rsidRPr="009902EE">
        <w:rPr>
          <w:rFonts w:ascii="Times New Roman" w:eastAsia="Calibri" w:hAnsi="Times New Roman" w:cs="Times New Roman"/>
          <w:bCs/>
          <w:sz w:val="24"/>
          <w:szCs w:val="24"/>
        </w:rPr>
        <w:t>D. (2010).</w:t>
      </w:r>
      <w:r w:rsidRPr="009902EE">
        <w:rPr>
          <w:rFonts w:ascii="Times New Roman" w:eastAsia="Calibri" w:hAnsi="Times New Roman" w:cs="Times New Roman"/>
          <w:b/>
          <w:bCs/>
          <w:sz w:val="24"/>
          <w:szCs w:val="24"/>
        </w:rPr>
        <w:t xml:space="preserve"> </w:t>
      </w:r>
      <w:r w:rsidRPr="009902EE">
        <w:rPr>
          <w:rFonts w:ascii="Times New Roman" w:eastAsia="Calibri" w:hAnsi="Times New Roman" w:cs="Times New Roman"/>
          <w:sz w:val="24"/>
          <w:szCs w:val="24"/>
        </w:rPr>
        <w:t xml:space="preserve">Estado nutricional en niños escolares. Valoración clínica, antropométrica y alimentaria. </w:t>
      </w:r>
      <w:proofErr w:type="spellStart"/>
      <w:r w:rsidRPr="009902EE">
        <w:rPr>
          <w:rFonts w:ascii="Times New Roman" w:eastAsia="Calibri" w:hAnsi="Times New Roman" w:cs="Times New Roman"/>
          <w:i/>
          <w:iCs/>
          <w:sz w:val="24"/>
          <w:szCs w:val="24"/>
        </w:rPr>
        <w:t>MediSur</w:t>
      </w:r>
      <w:proofErr w:type="spellEnd"/>
      <w:r w:rsidRPr="009902EE">
        <w:rPr>
          <w:rFonts w:ascii="Times New Roman" w:eastAsia="Calibri" w:hAnsi="Times New Roman" w:cs="Times New Roman"/>
          <w:sz w:val="24"/>
          <w:szCs w:val="24"/>
        </w:rPr>
        <w:t xml:space="preserve">, </w:t>
      </w:r>
      <w:r w:rsidRPr="009902EE">
        <w:rPr>
          <w:rFonts w:ascii="Times New Roman" w:eastAsia="Calibri" w:hAnsi="Times New Roman" w:cs="Times New Roman"/>
          <w:i/>
          <w:iCs/>
          <w:sz w:val="24"/>
          <w:szCs w:val="24"/>
        </w:rPr>
        <w:t>8</w:t>
      </w:r>
      <w:r w:rsidRPr="009902EE">
        <w:rPr>
          <w:rFonts w:ascii="Times New Roman" w:eastAsia="Calibri" w:hAnsi="Times New Roman" w:cs="Times New Roman"/>
          <w:sz w:val="24"/>
          <w:szCs w:val="24"/>
        </w:rPr>
        <w:t>(2), 15-22.</w:t>
      </w:r>
    </w:p>
    <w:p w14:paraId="2DB04465" w14:textId="7EFF05E3" w:rsidR="00426160" w:rsidRPr="009902EE" w:rsidRDefault="00426160" w:rsidP="008B7E37">
      <w:pPr>
        <w:spacing w:after="0" w:line="360" w:lineRule="auto"/>
        <w:ind w:left="709" w:hanging="709"/>
        <w:jc w:val="both"/>
        <w:rPr>
          <w:rFonts w:ascii="Times New Roman" w:eastAsia="Calibri" w:hAnsi="Times New Roman" w:cs="Times New Roman"/>
          <w:sz w:val="24"/>
          <w:szCs w:val="24"/>
          <w:lang w:val="es-ES"/>
        </w:rPr>
      </w:pPr>
      <w:r w:rsidRPr="009902EE">
        <w:rPr>
          <w:rFonts w:ascii="Times New Roman" w:eastAsia="Calibri" w:hAnsi="Times New Roman" w:cs="Times New Roman"/>
          <w:sz w:val="24"/>
          <w:szCs w:val="24"/>
          <w:lang w:val="es-ES"/>
        </w:rPr>
        <w:t xml:space="preserve">Instituto Nacional de Salud Pública. </w:t>
      </w:r>
      <w:r w:rsidRPr="009902EE">
        <w:rPr>
          <w:rFonts w:ascii="Times New Roman" w:eastAsia="Calibri" w:hAnsi="Times New Roman" w:cs="Times New Roman"/>
          <w:sz w:val="24"/>
          <w:szCs w:val="24"/>
        </w:rPr>
        <w:t xml:space="preserve">Encuesta Nacional de Salud y Nutrición de Medio Camino </w:t>
      </w:r>
      <w:r w:rsidR="00330DA1" w:rsidRPr="009902EE">
        <w:rPr>
          <w:rFonts w:ascii="Times New Roman" w:eastAsia="Calibri" w:hAnsi="Times New Roman" w:cs="Times New Roman"/>
          <w:sz w:val="24"/>
          <w:szCs w:val="24"/>
        </w:rPr>
        <w:t>[</w:t>
      </w:r>
      <w:proofErr w:type="spellStart"/>
      <w:r w:rsidR="00330DA1" w:rsidRPr="009902EE">
        <w:rPr>
          <w:rFonts w:ascii="Times New Roman" w:eastAsia="Calibri" w:hAnsi="Times New Roman" w:cs="Times New Roman"/>
          <w:sz w:val="24"/>
          <w:szCs w:val="24"/>
        </w:rPr>
        <w:t>Ensanut</w:t>
      </w:r>
      <w:proofErr w:type="spellEnd"/>
      <w:r w:rsidR="00330DA1" w:rsidRPr="009902EE">
        <w:rPr>
          <w:rFonts w:ascii="Times New Roman" w:eastAsia="Calibri" w:hAnsi="Times New Roman" w:cs="Times New Roman"/>
          <w:sz w:val="24"/>
          <w:szCs w:val="24"/>
        </w:rPr>
        <w:t>].</w:t>
      </w:r>
      <w:r w:rsidRPr="009902EE">
        <w:rPr>
          <w:rFonts w:ascii="Times New Roman" w:eastAsia="Calibri" w:hAnsi="Times New Roman" w:cs="Times New Roman"/>
          <w:sz w:val="24"/>
          <w:szCs w:val="24"/>
        </w:rPr>
        <w:t xml:space="preserve"> </w:t>
      </w:r>
      <w:r w:rsidR="00330DA1" w:rsidRPr="009902EE">
        <w:rPr>
          <w:rFonts w:ascii="Times New Roman" w:eastAsia="Calibri" w:hAnsi="Times New Roman" w:cs="Times New Roman"/>
          <w:sz w:val="24"/>
          <w:szCs w:val="24"/>
        </w:rPr>
        <w:t>(</w:t>
      </w:r>
      <w:r w:rsidRPr="009902EE">
        <w:rPr>
          <w:rFonts w:ascii="Times New Roman" w:eastAsia="Calibri" w:hAnsi="Times New Roman" w:cs="Times New Roman"/>
          <w:sz w:val="24"/>
          <w:szCs w:val="24"/>
        </w:rPr>
        <w:t>2016)</w:t>
      </w:r>
      <w:r w:rsidR="00330DA1" w:rsidRPr="009902EE">
        <w:rPr>
          <w:rFonts w:ascii="Times New Roman" w:eastAsia="Calibri" w:hAnsi="Times New Roman" w:cs="Times New Roman"/>
          <w:sz w:val="24"/>
          <w:szCs w:val="24"/>
        </w:rPr>
        <w:t>.</w:t>
      </w:r>
      <w:r w:rsidRPr="009902EE">
        <w:rPr>
          <w:rFonts w:ascii="Times New Roman" w:eastAsia="Calibri" w:hAnsi="Times New Roman" w:cs="Times New Roman"/>
          <w:sz w:val="24"/>
          <w:szCs w:val="24"/>
        </w:rPr>
        <w:t xml:space="preserve"> </w:t>
      </w:r>
      <w:r w:rsidRPr="009902EE">
        <w:rPr>
          <w:rFonts w:ascii="Times New Roman" w:eastAsia="Calibri" w:hAnsi="Times New Roman" w:cs="Times New Roman"/>
          <w:i/>
          <w:sz w:val="24"/>
          <w:szCs w:val="24"/>
        </w:rPr>
        <w:t>Informe final de resultados</w:t>
      </w:r>
      <w:r w:rsidRPr="009902EE">
        <w:rPr>
          <w:rFonts w:ascii="Times New Roman" w:eastAsia="Calibri" w:hAnsi="Times New Roman" w:cs="Times New Roman"/>
          <w:sz w:val="24"/>
          <w:szCs w:val="24"/>
        </w:rPr>
        <w:t>.</w:t>
      </w:r>
      <w:r w:rsidR="00330DA1" w:rsidRPr="009902EE">
        <w:rPr>
          <w:rFonts w:ascii="Times New Roman" w:eastAsia="Calibri" w:hAnsi="Times New Roman" w:cs="Times New Roman"/>
          <w:sz w:val="24"/>
          <w:szCs w:val="24"/>
        </w:rPr>
        <w:t xml:space="preserve"> </w:t>
      </w:r>
      <w:r w:rsidR="00330DA1" w:rsidRPr="009902EE">
        <w:rPr>
          <w:rFonts w:ascii="Times New Roman" w:eastAsia="Calibri" w:hAnsi="Times New Roman" w:cs="Times New Roman"/>
          <w:sz w:val="24"/>
          <w:szCs w:val="24"/>
          <w:lang w:val="es-ES"/>
        </w:rPr>
        <w:t>México:</w:t>
      </w:r>
      <w:r w:rsidRPr="009902EE">
        <w:rPr>
          <w:rFonts w:ascii="Times New Roman" w:eastAsia="Calibri" w:hAnsi="Times New Roman" w:cs="Times New Roman"/>
          <w:sz w:val="24"/>
          <w:szCs w:val="24"/>
        </w:rPr>
        <w:t xml:space="preserve"> </w:t>
      </w:r>
      <w:r w:rsidRPr="009902EE">
        <w:rPr>
          <w:rFonts w:ascii="Times New Roman" w:eastAsia="Calibri" w:hAnsi="Times New Roman" w:cs="Times New Roman"/>
          <w:sz w:val="24"/>
          <w:szCs w:val="24"/>
          <w:lang w:val="es-ES"/>
        </w:rPr>
        <w:t>Subdirección de Comunicación Científica y Publicaciones del Insti</w:t>
      </w:r>
      <w:r w:rsidR="005E14F4" w:rsidRPr="009902EE">
        <w:rPr>
          <w:rFonts w:ascii="Times New Roman" w:eastAsia="Calibri" w:hAnsi="Times New Roman" w:cs="Times New Roman"/>
          <w:sz w:val="24"/>
          <w:szCs w:val="24"/>
          <w:lang w:val="es-ES"/>
        </w:rPr>
        <w:t>tuto Nacional de Salud Pública</w:t>
      </w:r>
      <w:r w:rsidR="00330DA1" w:rsidRPr="009902EE">
        <w:rPr>
          <w:rFonts w:ascii="Times New Roman" w:eastAsia="Calibri" w:hAnsi="Times New Roman" w:cs="Times New Roman"/>
          <w:sz w:val="24"/>
          <w:szCs w:val="24"/>
          <w:lang w:val="es-ES"/>
        </w:rPr>
        <w:t>.</w:t>
      </w:r>
    </w:p>
    <w:p w14:paraId="5E3C9CAC" w14:textId="52AE2904" w:rsidR="00426160" w:rsidRPr="009902EE" w:rsidRDefault="00426160" w:rsidP="008B7E37">
      <w:pPr>
        <w:spacing w:after="0" w:line="360" w:lineRule="auto"/>
        <w:ind w:left="709" w:hanging="709"/>
        <w:jc w:val="both"/>
        <w:rPr>
          <w:rFonts w:ascii="Times New Roman" w:eastAsia="Calibri" w:hAnsi="Times New Roman" w:cs="Times New Roman"/>
          <w:sz w:val="24"/>
          <w:szCs w:val="24"/>
          <w:lang w:val="en-US"/>
        </w:rPr>
      </w:pPr>
      <w:proofErr w:type="spellStart"/>
      <w:r w:rsidRPr="009902EE">
        <w:rPr>
          <w:rFonts w:ascii="Times New Roman" w:eastAsia="Calibri" w:hAnsi="Times New Roman" w:cs="Times New Roman"/>
          <w:sz w:val="24"/>
          <w:szCs w:val="24"/>
        </w:rPr>
        <w:lastRenderedPageBreak/>
        <w:t>Lameiras</w:t>
      </w:r>
      <w:proofErr w:type="spellEnd"/>
      <w:r w:rsidRPr="009902EE">
        <w:rPr>
          <w:rFonts w:ascii="Times New Roman" w:eastAsia="Calibri" w:hAnsi="Times New Roman" w:cs="Times New Roman"/>
          <w:sz w:val="24"/>
          <w:szCs w:val="24"/>
        </w:rPr>
        <w:t>, M.</w:t>
      </w:r>
      <w:r w:rsidR="00476CD2" w:rsidRPr="009902EE">
        <w:rPr>
          <w:rFonts w:ascii="Times New Roman" w:eastAsia="Calibri" w:hAnsi="Times New Roman" w:cs="Times New Roman"/>
          <w:sz w:val="24"/>
          <w:szCs w:val="24"/>
        </w:rPr>
        <w:t>, Calado, M., Rodríguez, Y. y</w:t>
      </w:r>
      <w:r w:rsidRPr="009902EE">
        <w:rPr>
          <w:rFonts w:ascii="Times New Roman" w:eastAsia="Calibri" w:hAnsi="Times New Roman" w:cs="Times New Roman"/>
          <w:sz w:val="24"/>
          <w:szCs w:val="24"/>
        </w:rPr>
        <w:t xml:space="preserve"> Fernández, M. (2003). Hábitos alimentarios e imagen corporal en estudiantes universitarios sin trastornos alimentarios. </w:t>
      </w:r>
      <w:r w:rsidRPr="009902EE">
        <w:rPr>
          <w:rFonts w:ascii="Times New Roman" w:eastAsia="Calibri" w:hAnsi="Times New Roman" w:cs="Times New Roman"/>
          <w:i/>
          <w:iCs/>
          <w:sz w:val="24"/>
          <w:szCs w:val="24"/>
          <w:lang w:val="en-US"/>
        </w:rPr>
        <w:t>International Journal of Clinical and Health Psychology, 3</w:t>
      </w:r>
      <w:r w:rsidRPr="009902EE">
        <w:rPr>
          <w:rFonts w:ascii="Times New Roman" w:eastAsia="Calibri" w:hAnsi="Times New Roman" w:cs="Times New Roman"/>
          <w:sz w:val="24"/>
          <w:szCs w:val="24"/>
          <w:lang w:val="en-US"/>
        </w:rPr>
        <w:t>(1), 23-33.</w:t>
      </w:r>
    </w:p>
    <w:p w14:paraId="56536559" w14:textId="3B67ECD0" w:rsidR="00426160" w:rsidRPr="009902EE" w:rsidRDefault="00476CD2" w:rsidP="008B7E37">
      <w:pPr>
        <w:spacing w:after="0" w:line="360" w:lineRule="auto"/>
        <w:ind w:left="709" w:hanging="709"/>
        <w:jc w:val="both"/>
        <w:rPr>
          <w:rFonts w:ascii="Times New Roman" w:eastAsia="Calibri" w:hAnsi="Times New Roman" w:cs="Times New Roman"/>
          <w:sz w:val="24"/>
          <w:szCs w:val="24"/>
        </w:rPr>
      </w:pPr>
      <w:r w:rsidRPr="009902EE">
        <w:rPr>
          <w:rFonts w:ascii="Times New Roman" w:eastAsia="Calibri" w:hAnsi="Times New Roman" w:cs="Times New Roman"/>
          <w:sz w:val="24"/>
          <w:szCs w:val="24"/>
          <w:lang w:val="en-US"/>
        </w:rPr>
        <w:t>Lara</w:t>
      </w:r>
      <w:r w:rsidR="00426160" w:rsidRPr="009902EE">
        <w:rPr>
          <w:rFonts w:ascii="Times New Roman" w:eastAsia="Calibri" w:hAnsi="Times New Roman" w:cs="Times New Roman"/>
          <w:sz w:val="24"/>
          <w:szCs w:val="24"/>
          <w:lang w:val="en-US"/>
        </w:rPr>
        <w:t xml:space="preserve">, B., Flores, Y., </w:t>
      </w:r>
      <w:proofErr w:type="spellStart"/>
      <w:r w:rsidR="00426160" w:rsidRPr="009902EE">
        <w:rPr>
          <w:rFonts w:ascii="Times New Roman" w:eastAsia="Calibri" w:hAnsi="Times New Roman" w:cs="Times New Roman"/>
          <w:sz w:val="24"/>
          <w:szCs w:val="24"/>
          <w:lang w:val="en-US"/>
        </w:rPr>
        <w:t>Alatorre</w:t>
      </w:r>
      <w:proofErr w:type="spellEnd"/>
      <w:r w:rsidR="00426160" w:rsidRPr="009902EE">
        <w:rPr>
          <w:rFonts w:ascii="Times New Roman" w:eastAsia="Calibri" w:hAnsi="Times New Roman" w:cs="Times New Roman"/>
          <w:sz w:val="24"/>
          <w:szCs w:val="24"/>
          <w:lang w:val="en-US"/>
        </w:rPr>
        <w:t>, M.</w:t>
      </w:r>
      <w:r w:rsidR="006B5CAA" w:rsidRPr="009902EE">
        <w:rPr>
          <w:rFonts w:ascii="Times New Roman" w:eastAsia="Calibri" w:hAnsi="Times New Roman" w:cs="Times New Roman"/>
          <w:sz w:val="24"/>
          <w:szCs w:val="24"/>
          <w:lang w:val="en-US"/>
        </w:rPr>
        <w:t xml:space="preserve"> </w:t>
      </w:r>
      <w:r w:rsidR="00426160" w:rsidRPr="009902EE">
        <w:rPr>
          <w:rFonts w:ascii="Times New Roman" w:eastAsia="Calibri" w:hAnsi="Times New Roman" w:cs="Times New Roman"/>
          <w:sz w:val="24"/>
          <w:szCs w:val="24"/>
          <w:lang w:val="en-US"/>
        </w:rPr>
        <w:t>A., Sosa</w:t>
      </w:r>
      <w:r w:rsidRPr="009902EE">
        <w:rPr>
          <w:rFonts w:ascii="Times New Roman" w:eastAsia="Calibri" w:hAnsi="Times New Roman" w:cs="Times New Roman"/>
          <w:sz w:val="24"/>
          <w:szCs w:val="24"/>
          <w:lang w:val="en-US"/>
        </w:rPr>
        <w:t>, R.</w:t>
      </w:r>
      <w:r w:rsidR="00426160" w:rsidRPr="009902EE">
        <w:rPr>
          <w:rFonts w:ascii="Times New Roman" w:eastAsia="Calibri" w:hAnsi="Times New Roman" w:cs="Times New Roman"/>
          <w:sz w:val="24"/>
          <w:szCs w:val="24"/>
          <w:lang w:val="en-US"/>
        </w:rPr>
        <w:t xml:space="preserve"> </w:t>
      </w:r>
      <w:r w:rsidRPr="009902EE">
        <w:rPr>
          <w:rFonts w:ascii="Times New Roman" w:eastAsia="Calibri" w:hAnsi="Times New Roman" w:cs="Times New Roman"/>
          <w:sz w:val="24"/>
          <w:szCs w:val="24"/>
          <w:lang w:val="en-US"/>
        </w:rPr>
        <w:t>y</w:t>
      </w:r>
      <w:r w:rsidR="00426160" w:rsidRPr="009902EE">
        <w:rPr>
          <w:rFonts w:ascii="Times New Roman" w:eastAsia="Calibri" w:hAnsi="Times New Roman" w:cs="Times New Roman"/>
          <w:sz w:val="24"/>
          <w:szCs w:val="24"/>
          <w:lang w:val="en-US"/>
        </w:rPr>
        <w:t xml:space="preserve"> Cerda, R. M. (2011). </w:t>
      </w:r>
      <w:r w:rsidR="00426160" w:rsidRPr="009902EE">
        <w:rPr>
          <w:rFonts w:ascii="Times New Roman" w:eastAsia="Calibri" w:hAnsi="Times New Roman" w:cs="Times New Roman"/>
          <w:sz w:val="24"/>
          <w:szCs w:val="24"/>
        </w:rPr>
        <w:t xml:space="preserve">Percepción materna de sobrepeso-obesidad infantil y riesgos de salud en Nuevo Laredo, Tamaulipas, México. </w:t>
      </w:r>
      <w:r w:rsidR="00426160" w:rsidRPr="009902EE">
        <w:rPr>
          <w:rFonts w:ascii="Times New Roman" w:eastAsia="Calibri" w:hAnsi="Times New Roman" w:cs="Times New Roman"/>
          <w:i/>
          <w:iCs/>
          <w:sz w:val="24"/>
          <w:szCs w:val="24"/>
        </w:rPr>
        <w:t>Salud Pública de México</w:t>
      </w:r>
      <w:r w:rsidR="00426160" w:rsidRPr="009902EE">
        <w:rPr>
          <w:rFonts w:ascii="Times New Roman" w:eastAsia="Calibri" w:hAnsi="Times New Roman" w:cs="Times New Roman"/>
          <w:sz w:val="24"/>
          <w:szCs w:val="24"/>
        </w:rPr>
        <w:t xml:space="preserve">, </w:t>
      </w:r>
      <w:r w:rsidR="00426160" w:rsidRPr="009902EE">
        <w:rPr>
          <w:rFonts w:ascii="Times New Roman" w:eastAsia="Calibri" w:hAnsi="Times New Roman" w:cs="Times New Roman"/>
          <w:i/>
          <w:iCs/>
          <w:sz w:val="24"/>
          <w:szCs w:val="24"/>
        </w:rPr>
        <w:t>53</w:t>
      </w:r>
      <w:r w:rsidR="00426160" w:rsidRPr="009902EE">
        <w:rPr>
          <w:rFonts w:ascii="Times New Roman" w:eastAsia="Calibri" w:hAnsi="Times New Roman" w:cs="Times New Roman"/>
          <w:sz w:val="24"/>
          <w:szCs w:val="24"/>
        </w:rPr>
        <w:t>(3), 258-263.</w:t>
      </w:r>
    </w:p>
    <w:p w14:paraId="5863F2A1" w14:textId="5107F6E4" w:rsidR="00426160" w:rsidRPr="009902EE" w:rsidRDefault="00365B23" w:rsidP="008B7E37">
      <w:pPr>
        <w:spacing w:after="0" w:line="360" w:lineRule="auto"/>
        <w:ind w:left="709" w:hanging="709"/>
        <w:jc w:val="both"/>
        <w:rPr>
          <w:rFonts w:ascii="Times New Roman" w:eastAsia="Calibri" w:hAnsi="Times New Roman" w:cs="Times New Roman"/>
          <w:sz w:val="24"/>
          <w:szCs w:val="24"/>
        </w:rPr>
      </w:pPr>
      <w:r w:rsidRPr="009902EE">
        <w:rPr>
          <w:rFonts w:ascii="Times New Roman" w:eastAsia="Calibri" w:hAnsi="Times New Roman" w:cs="Times New Roman"/>
          <w:sz w:val="24"/>
          <w:szCs w:val="24"/>
        </w:rPr>
        <w:t>Mam</w:t>
      </w:r>
      <w:r w:rsidR="00476CD2" w:rsidRPr="009902EE">
        <w:rPr>
          <w:rFonts w:ascii="Times New Roman" w:eastAsia="Calibri" w:hAnsi="Times New Roman" w:cs="Times New Roman"/>
          <w:sz w:val="24"/>
          <w:szCs w:val="24"/>
        </w:rPr>
        <w:t xml:space="preserve">ani, Y., Rojas, E., </w:t>
      </w:r>
      <w:proofErr w:type="spellStart"/>
      <w:r w:rsidR="00476CD2" w:rsidRPr="009902EE">
        <w:rPr>
          <w:rFonts w:ascii="Times New Roman" w:eastAsia="Calibri" w:hAnsi="Times New Roman" w:cs="Times New Roman"/>
          <w:sz w:val="24"/>
          <w:szCs w:val="24"/>
        </w:rPr>
        <w:t>Caero</w:t>
      </w:r>
      <w:proofErr w:type="spellEnd"/>
      <w:r w:rsidR="00476CD2" w:rsidRPr="009902EE">
        <w:rPr>
          <w:rFonts w:ascii="Times New Roman" w:eastAsia="Calibri" w:hAnsi="Times New Roman" w:cs="Times New Roman"/>
          <w:sz w:val="24"/>
          <w:szCs w:val="24"/>
        </w:rPr>
        <w:t>, R. y</w:t>
      </w:r>
      <w:r w:rsidRPr="009902EE">
        <w:rPr>
          <w:rFonts w:ascii="Times New Roman" w:eastAsia="Calibri" w:hAnsi="Times New Roman" w:cs="Times New Roman"/>
          <w:sz w:val="24"/>
          <w:szCs w:val="24"/>
        </w:rPr>
        <w:t xml:space="preserve"> Choque</w:t>
      </w:r>
      <w:r w:rsidR="00426160" w:rsidRPr="009902EE">
        <w:rPr>
          <w:rFonts w:ascii="Times New Roman" w:eastAsia="Calibri" w:hAnsi="Times New Roman" w:cs="Times New Roman"/>
          <w:sz w:val="24"/>
          <w:szCs w:val="24"/>
        </w:rPr>
        <w:t xml:space="preserve">, M. (2013). Prevalencia de desnutrición en niños y niñas en edad escolar del municipio de Vinto. </w:t>
      </w:r>
      <w:r w:rsidR="00426160" w:rsidRPr="009902EE">
        <w:rPr>
          <w:rFonts w:ascii="Times New Roman" w:eastAsia="Calibri" w:hAnsi="Times New Roman" w:cs="Times New Roman"/>
          <w:i/>
          <w:sz w:val="24"/>
          <w:szCs w:val="24"/>
        </w:rPr>
        <w:t>Revista Médico-Científica "Luz y Vida"</w:t>
      </w:r>
      <w:r w:rsidR="00426160" w:rsidRPr="009902EE">
        <w:rPr>
          <w:rFonts w:ascii="Times New Roman" w:eastAsia="Calibri" w:hAnsi="Times New Roman" w:cs="Times New Roman"/>
          <w:sz w:val="24"/>
          <w:szCs w:val="24"/>
        </w:rPr>
        <w:t xml:space="preserve">, </w:t>
      </w:r>
      <w:r w:rsidR="00426160" w:rsidRPr="009902EE">
        <w:rPr>
          <w:rFonts w:ascii="Times New Roman" w:eastAsia="Calibri" w:hAnsi="Times New Roman" w:cs="Times New Roman"/>
          <w:i/>
          <w:sz w:val="24"/>
          <w:szCs w:val="24"/>
        </w:rPr>
        <w:t>4</w:t>
      </w:r>
      <w:r w:rsidR="00426160" w:rsidRPr="009902EE">
        <w:rPr>
          <w:rFonts w:ascii="Times New Roman" w:eastAsia="Calibri" w:hAnsi="Times New Roman" w:cs="Times New Roman"/>
          <w:sz w:val="24"/>
          <w:szCs w:val="24"/>
        </w:rPr>
        <w:t>(1), 36-40.</w:t>
      </w:r>
    </w:p>
    <w:p w14:paraId="0D5FE887" w14:textId="53ED3EE5" w:rsidR="00426160" w:rsidRPr="009902EE" w:rsidRDefault="00426160" w:rsidP="008B7E37">
      <w:pPr>
        <w:spacing w:after="0" w:line="360" w:lineRule="auto"/>
        <w:ind w:left="709" w:hanging="709"/>
        <w:jc w:val="both"/>
        <w:rPr>
          <w:rFonts w:ascii="Times New Roman" w:eastAsia="Calibri" w:hAnsi="Times New Roman" w:cs="Times New Roman"/>
          <w:sz w:val="24"/>
          <w:szCs w:val="24"/>
        </w:rPr>
      </w:pPr>
      <w:r w:rsidRPr="009902EE">
        <w:rPr>
          <w:rFonts w:ascii="Times New Roman" w:eastAsia="Calibri" w:hAnsi="Times New Roman" w:cs="Times New Roman"/>
          <w:sz w:val="24"/>
          <w:szCs w:val="24"/>
        </w:rPr>
        <w:t xml:space="preserve">Norma Oficial Mexicana NOM-008-SSA2-1993, Control de la nutrición, crecimiento y desarrollo del niño y del adolescente. Criterios y procedimientos para la prestación del servicio. </w:t>
      </w:r>
      <w:r w:rsidR="00F24E5B" w:rsidRPr="009902EE">
        <w:rPr>
          <w:rFonts w:ascii="Times New Roman" w:eastAsia="Calibri" w:hAnsi="Times New Roman" w:cs="Times New Roman"/>
          <w:sz w:val="24"/>
          <w:szCs w:val="24"/>
        </w:rPr>
        <w:t>Ciudad de México</w:t>
      </w:r>
      <w:r w:rsidR="00273001" w:rsidRPr="009902EE">
        <w:rPr>
          <w:rFonts w:ascii="Times New Roman" w:eastAsia="Calibri" w:hAnsi="Times New Roman" w:cs="Times New Roman"/>
          <w:sz w:val="24"/>
          <w:szCs w:val="24"/>
        </w:rPr>
        <w:t>, México</w:t>
      </w:r>
      <w:r w:rsidR="00F24E5B" w:rsidRPr="009902EE">
        <w:rPr>
          <w:rFonts w:ascii="Times New Roman" w:eastAsia="Calibri" w:hAnsi="Times New Roman" w:cs="Times New Roman"/>
          <w:sz w:val="24"/>
          <w:szCs w:val="24"/>
        </w:rPr>
        <w:t>.</w:t>
      </w:r>
    </w:p>
    <w:p w14:paraId="336834F2" w14:textId="65EE3E90" w:rsidR="00426160" w:rsidRPr="009902EE" w:rsidRDefault="00426160" w:rsidP="008B7E37">
      <w:pPr>
        <w:spacing w:after="0" w:line="360" w:lineRule="auto"/>
        <w:ind w:left="709" w:hanging="709"/>
        <w:jc w:val="both"/>
        <w:rPr>
          <w:rFonts w:ascii="Times New Roman" w:eastAsia="Calibri" w:hAnsi="Times New Roman" w:cs="Times New Roman"/>
          <w:sz w:val="24"/>
          <w:szCs w:val="24"/>
        </w:rPr>
      </w:pPr>
      <w:r w:rsidRPr="009902EE">
        <w:rPr>
          <w:rFonts w:ascii="Times New Roman" w:eastAsia="Calibri" w:hAnsi="Times New Roman" w:cs="Times New Roman"/>
          <w:sz w:val="24"/>
          <w:szCs w:val="24"/>
        </w:rPr>
        <w:t xml:space="preserve">Nuño, M., Hevia, M., Bustos, C., </w:t>
      </w:r>
      <w:proofErr w:type="spellStart"/>
      <w:r w:rsidRPr="009902EE">
        <w:rPr>
          <w:rFonts w:ascii="Times New Roman" w:eastAsia="Calibri" w:hAnsi="Times New Roman" w:cs="Times New Roman"/>
          <w:sz w:val="24"/>
          <w:szCs w:val="24"/>
        </w:rPr>
        <w:t>Florenzano</w:t>
      </w:r>
      <w:proofErr w:type="spellEnd"/>
      <w:r w:rsidRPr="009902EE">
        <w:rPr>
          <w:rFonts w:ascii="Times New Roman" w:eastAsia="Calibri" w:hAnsi="Times New Roman" w:cs="Times New Roman"/>
          <w:sz w:val="24"/>
          <w:szCs w:val="24"/>
        </w:rPr>
        <w:t>, R.</w:t>
      </w:r>
      <w:r w:rsidR="00273001" w:rsidRPr="009902EE">
        <w:rPr>
          <w:rFonts w:ascii="Times New Roman" w:eastAsia="Calibri" w:hAnsi="Times New Roman" w:cs="Times New Roman"/>
          <w:sz w:val="24"/>
          <w:szCs w:val="24"/>
        </w:rPr>
        <w:t xml:space="preserve"> and</w:t>
      </w:r>
      <w:r w:rsidR="00B023F8" w:rsidRPr="009902EE">
        <w:rPr>
          <w:rFonts w:ascii="Times New Roman" w:eastAsia="Calibri" w:hAnsi="Times New Roman" w:cs="Times New Roman"/>
          <w:sz w:val="24"/>
          <w:szCs w:val="24"/>
        </w:rPr>
        <w:t xml:space="preserve"> </w:t>
      </w:r>
      <w:r w:rsidRPr="009902EE">
        <w:rPr>
          <w:rFonts w:ascii="Times New Roman" w:eastAsia="Calibri" w:hAnsi="Times New Roman" w:cs="Times New Roman"/>
          <w:sz w:val="24"/>
          <w:szCs w:val="24"/>
        </w:rPr>
        <w:t xml:space="preserve">Fritsch, R. (2017). </w:t>
      </w:r>
      <w:r w:rsidRPr="009902EE">
        <w:rPr>
          <w:rFonts w:ascii="Times New Roman" w:eastAsia="Calibri" w:hAnsi="Times New Roman" w:cs="Times New Roman"/>
          <w:sz w:val="24"/>
          <w:szCs w:val="24"/>
          <w:lang w:val="en-US"/>
        </w:rPr>
        <w:t xml:space="preserve">Distorted body image of overweight or obese children among mothers. </w:t>
      </w:r>
      <w:r w:rsidRPr="009902EE">
        <w:rPr>
          <w:rFonts w:ascii="Times New Roman" w:eastAsia="Calibri" w:hAnsi="Times New Roman" w:cs="Times New Roman"/>
          <w:i/>
          <w:iCs/>
          <w:sz w:val="24"/>
          <w:szCs w:val="24"/>
        </w:rPr>
        <w:t>Revista chilena de nutrición</w:t>
      </w:r>
      <w:r w:rsidRPr="009902EE">
        <w:rPr>
          <w:rFonts w:ascii="Times New Roman" w:eastAsia="Calibri" w:hAnsi="Times New Roman" w:cs="Times New Roman"/>
          <w:sz w:val="24"/>
          <w:szCs w:val="24"/>
        </w:rPr>
        <w:t xml:space="preserve">, </w:t>
      </w:r>
      <w:r w:rsidRPr="009902EE">
        <w:rPr>
          <w:rFonts w:ascii="Times New Roman" w:eastAsia="Calibri" w:hAnsi="Times New Roman" w:cs="Times New Roman"/>
          <w:i/>
          <w:iCs/>
          <w:sz w:val="24"/>
          <w:szCs w:val="24"/>
        </w:rPr>
        <w:t>44</w:t>
      </w:r>
      <w:r w:rsidRPr="009902EE">
        <w:rPr>
          <w:rFonts w:ascii="Times New Roman" w:eastAsia="Calibri" w:hAnsi="Times New Roman" w:cs="Times New Roman"/>
          <w:sz w:val="24"/>
          <w:szCs w:val="24"/>
        </w:rPr>
        <w:t>(1), 28-32.</w:t>
      </w:r>
    </w:p>
    <w:p w14:paraId="3FC400B4" w14:textId="5730A346" w:rsidR="00426160" w:rsidRPr="009902EE" w:rsidRDefault="00365B23" w:rsidP="008B7E37">
      <w:pPr>
        <w:spacing w:after="0" w:line="360" w:lineRule="auto"/>
        <w:ind w:left="709" w:hanging="709"/>
        <w:jc w:val="both"/>
        <w:rPr>
          <w:rFonts w:ascii="Times New Roman" w:eastAsia="Calibri" w:hAnsi="Times New Roman" w:cs="Times New Roman"/>
          <w:sz w:val="24"/>
          <w:szCs w:val="24"/>
        </w:rPr>
      </w:pPr>
      <w:r w:rsidRPr="009902EE">
        <w:rPr>
          <w:rFonts w:ascii="Times New Roman" w:eastAsia="Calibri" w:hAnsi="Times New Roman" w:cs="Times New Roman"/>
          <w:sz w:val="24"/>
          <w:szCs w:val="24"/>
        </w:rPr>
        <w:t>Padilla, G., Roselló, M., Guzmán</w:t>
      </w:r>
      <w:r w:rsidR="00476CD2" w:rsidRPr="009902EE">
        <w:rPr>
          <w:rFonts w:ascii="Times New Roman" w:eastAsia="Calibri" w:hAnsi="Times New Roman" w:cs="Times New Roman"/>
          <w:sz w:val="24"/>
          <w:szCs w:val="24"/>
        </w:rPr>
        <w:t>, S. y</w:t>
      </w:r>
      <w:r w:rsidR="00426160" w:rsidRPr="009902EE">
        <w:rPr>
          <w:rFonts w:ascii="Times New Roman" w:eastAsia="Calibri" w:hAnsi="Times New Roman" w:cs="Times New Roman"/>
          <w:sz w:val="24"/>
          <w:szCs w:val="24"/>
        </w:rPr>
        <w:t xml:space="preserve"> </w:t>
      </w:r>
      <w:proofErr w:type="spellStart"/>
      <w:r w:rsidR="00426160" w:rsidRPr="009902EE">
        <w:rPr>
          <w:rFonts w:ascii="Times New Roman" w:eastAsia="Calibri" w:hAnsi="Times New Roman" w:cs="Times New Roman"/>
          <w:sz w:val="24"/>
          <w:szCs w:val="24"/>
        </w:rPr>
        <w:t>Aráuz</w:t>
      </w:r>
      <w:proofErr w:type="spellEnd"/>
      <w:r w:rsidR="00426160" w:rsidRPr="009902EE">
        <w:rPr>
          <w:rFonts w:ascii="Times New Roman" w:eastAsia="Calibri" w:hAnsi="Times New Roman" w:cs="Times New Roman"/>
          <w:sz w:val="24"/>
          <w:szCs w:val="24"/>
        </w:rPr>
        <w:t>, A.</w:t>
      </w:r>
      <w:r w:rsidR="00273001" w:rsidRPr="009902EE">
        <w:rPr>
          <w:rFonts w:ascii="Times New Roman" w:eastAsia="Calibri" w:hAnsi="Times New Roman" w:cs="Times New Roman"/>
          <w:sz w:val="24"/>
          <w:szCs w:val="24"/>
        </w:rPr>
        <w:t xml:space="preserve"> </w:t>
      </w:r>
      <w:r w:rsidR="00426160" w:rsidRPr="009902EE">
        <w:rPr>
          <w:rFonts w:ascii="Times New Roman" w:eastAsia="Calibri" w:hAnsi="Times New Roman" w:cs="Times New Roman"/>
          <w:sz w:val="24"/>
          <w:szCs w:val="24"/>
        </w:rPr>
        <w:t xml:space="preserve">G. (2006). Percepción de la obesidad en adultos costarricenses. </w:t>
      </w:r>
      <w:r w:rsidR="00426160" w:rsidRPr="009902EE">
        <w:rPr>
          <w:rFonts w:ascii="Times New Roman" w:eastAsia="Calibri" w:hAnsi="Times New Roman" w:cs="Times New Roman"/>
          <w:i/>
          <w:iCs/>
          <w:sz w:val="24"/>
          <w:szCs w:val="24"/>
        </w:rPr>
        <w:t>Acta Médica Costarricense</w:t>
      </w:r>
      <w:r w:rsidR="00426160" w:rsidRPr="009902EE">
        <w:rPr>
          <w:rFonts w:ascii="Times New Roman" w:eastAsia="Calibri" w:hAnsi="Times New Roman" w:cs="Times New Roman"/>
          <w:sz w:val="24"/>
          <w:szCs w:val="24"/>
        </w:rPr>
        <w:t xml:space="preserve">, </w:t>
      </w:r>
      <w:r w:rsidR="00426160" w:rsidRPr="009902EE">
        <w:rPr>
          <w:rFonts w:ascii="Times New Roman" w:eastAsia="Calibri" w:hAnsi="Times New Roman" w:cs="Times New Roman"/>
          <w:i/>
          <w:iCs/>
          <w:sz w:val="24"/>
          <w:szCs w:val="24"/>
        </w:rPr>
        <w:t>48</w:t>
      </w:r>
      <w:r w:rsidR="00426160" w:rsidRPr="009902EE">
        <w:rPr>
          <w:rFonts w:ascii="Times New Roman" w:eastAsia="Calibri" w:hAnsi="Times New Roman" w:cs="Times New Roman"/>
          <w:sz w:val="24"/>
          <w:szCs w:val="24"/>
        </w:rPr>
        <w:t>(3),</w:t>
      </w:r>
      <w:r w:rsidR="00ED0063" w:rsidRPr="009902EE">
        <w:rPr>
          <w:rFonts w:ascii="Times New Roman" w:eastAsia="Calibri" w:hAnsi="Times New Roman" w:cs="Times New Roman"/>
          <w:sz w:val="24"/>
          <w:szCs w:val="24"/>
        </w:rPr>
        <w:t xml:space="preserve"> </w:t>
      </w:r>
      <w:r w:rsidR="00426160" w:rsidRPr="009902EE">
        <w:rPr>
          <w:rFonts w:ascii="Times New Roman" w:eastAsia="Calibri" w:hAnsi="Times New Roman" w:cs="Times New Roman"/>
          <w:sz w:val="24"/>
          <w:szCs w:val="24"/>
        </w:rPr>
        <w:t>129-130.</w:t>
      </w:r>
    </w:p>
    <w:p w14:paraId="5D5BDC98" w14:textId="504D478F" w:rsidR="00426160" w:rsidRDefault="00426160" w:rsidP="008B7E37">
      <w:pPr>
        <w:spacing w:after="0" w:line="360" w:lineRule="auto"/>
        <w:ind w:left="709" w:hanging="709"/>
        <w:jc w:val="both"/>
        <w:rPr>
          <w:rFonts w:ascii="Times New Roman" w:hAnsi="Times New Roman" w:cs="Times New Roman"/>
          <w:iCs/>
          <w:sz w:val="24"/>
          <w:szCs w:val="24"/>
        </w:rPr>
      </w:pPr>
      <w:r w:rsidRPr="009902EE">
        <w:rPr>
          <w:rFonts w:ascii="Times New Roman" w:hAnsi="Times New Roman" w:cs="Times New Roman"/>
          <w:iCs/>
          <w:sz w:val="24"/>
          <w:szCs w:val="24"/>
        </w:rPr>
        <w:t>Secretaría de Salud (</w:t>
      </w:r>
      <w:r w:rsidR="00183A22" w:rsidRPr="009902EE">
        <w:rPr>
          <w:rFonts w:ascii="Times New Roman" w:hAnsi="Times New Roman" w:cs="Times New Roman"/>
          <w:iCs/>
          <w:sz w:val="24"/>
          <w:szCs w:val="24"/>
        </w:rPr>
        <w:t>20</w:t>
      </w:r>
      <w:r w:rsidR="003C3F86" w:rsidRPr="009902EE">
        <w:rPr>
          <w:rFonts w:ascii="Times New Roman" w:hAnsi="Times New Roman" w:cs="Times New Roman"/>
          <w:iCs/>
          <w:sz w:val="24"/>
          <w:szCs w:val="24"/>
        </w:rPr>
        <w:t>14).</w:t>
      </w:r>
      <w:r w:rsidRPr="009902EE">
        <w:rPr>
          <w:rFonts w:ascii="Times New Roman" w:hAnsi="Times New Roman" w:cs="Times New Roman"/>
          <w:iCs/>
          <w:sz w:val="24"/>
          <w:szCs w:val="24"/>
        </w:rPr>
        <w:t xml:space="preserve"> Reglamento de la Ley General de Salud en Materia de Investigación para la Salud. Reforma 2014.</w:t>
      </w:r>
      <w:r w:rsidR="00F90556" w:rsidRPr="009902EE">
        <w:rPr>
          <w:rFonts w:ascii="Times New Roman" w:hAnsi="Times New Roman" w:cs="Times New Roman"/>
          <w:iCs/>
          <w:sz w:val="24"/>
          <w:szCs w:val="24"/>
        </w:rPr>
        <w:t xml:space="preserve"> México: S</w:t>
      </w:r>
      <w:r w:rsidR="00420956" w:rsidRPr="009902EE">
        <w:rPr>
          <w:rFonts w:ascii="Times New Roman" w:hAnsi="Times New Roman" w:cs="Times New Roman"/>
          <w:iCs/>
          <w:sz w:val="24"/>
          <w:szCs w:val="24"/>
        </w:rPr>
        <w:t>ecretaría de Salud</w:t>
      </w:r>
      <w:r w:rsidR="00490503" w:rsidRPr="009902EE">
        <w:rPr>
          <w:rFonts w:ascii="Times New Roman" w:hAnsi="Times New Roman" w:cs="Times New Roman"/>
          <w:iCs/>
          <w:sz w:val="24"/>
          <w:szCs w:val="24"/>
        </w:rPr>
        <w:t>.</w:t>
      </w:r>
    </w:p>
    <w:p w14:paraId="3FBF2B5D" w14:textId="23EF76A3" w:rsidR="00F20802" w:rsidRDefault="00F20802" w:rsidP="008B7E37">
      <w:pPr>
        <w:spacing w:after="0" w:line="360" w:lineRule="auto"/>
        <w:ind w:left="709" w:hanging="709"/>
        <w:jc w:val="both"/>
        <w:rPr>
          <w:rFonts w:ascii="Times New Roman" w:hAnsi="Times New Roman" w:cs="Times New Roman"/>
          <w:iCs/>
          <w:sz w:val="24"/>
          <w:szCs w:val="24"/>
        </w:rPr>
      </w:pPr>
    </w:p>
    <w:p w14:paraId="34A71B9D" w14:textId="09DB2C0E" w:rsidR="00F20802" w:rsidRDefault="00F20802" w:rsidP="008B7E37">
      <w:pPr>
        <w:spacing w:after="0" w:line="360" w:lineRule="auto"/>
        <w:ind w:left="709" w:hanging="709"/>
        <w:jc w:val="both"/>
        <w:rPr>
          <w:rFonts w:ascii="Times New Roman" w:hAnsi="Times New Roman" w:cs="Times New Roman"/>
          <w:iCs/>
          <w:sz w:val="24"/>
          <w:szCs w:val="24"/>
        </w:rPr>
      </w:pPr>
    </w:p>
    <w:p w14:paraId="3835DCA5" w14:textId="055E6B54" w:rsidR="00F20802" w:rsidRDefault="00F20802" w:rsidP="008B7E37">
      <w:pPr>
        <w:spacing w:after="0" w:line="360" w:lineRule="auto"/>
        <w:ind w:left="709" w:hanging="709"/>
        <w:jc w:val="both"/>
        <w:rPr>
          <w:rFonts w:ascii="Times New Roman" w:hAnsi="Times New Roman" w:cs="Times New Roman"/>
          <w:iCs/>
          <w:sz w:val="24"/>
          <w:szCs w:val="24"/>
        </w:rPr>
      </w:pPr>
    </w:p>
    <w:p w14:paraId="124830A3" w14:textId="767E9CC0" w:rsidR="00F20802" w:rsidRDefault="00F20802" w:rsidP="008B7E37">
      <w:pPr>
        <w:spacing w:after="0" w:line="360" w:lineRule="auto"/>
        <w:ind w:left="709" w:hanging="709"/>
        <w:jc w:val="both"/>
        <w:rPr>
          <w:rFonts w:ascii="Times New Roman" w:hAnsi="Times New Roman" w:cs="Times New Roman"/>
          <w:iCs/>
          <w:sz w:val="24"/>
          <w:szCs w:val="24"/>
        </w:rPr>
      </w:pPr>
    </w:p>
    <w:p w14:paraId="72507326" w14:textId="135E6D52" w:rsidR="00F20802" w:rsidRDefault="00F20802" w:rsidP="008B7E37">
      <w:pPr>
        <w:spacing w:after="0" w:line="360" w:lineRule="auto"/>
        <w:ind w:left="709" w:hanging="709"/>
        <w:jc w:val="both"/>
        <w:rPr>
          <w:rFonts w:ascii="Times New Roman" w:hAnsi="Times New Roman" w:cs="Times New Roman"/>
          <w:iCs/>
          <w:sz w:val="24"/>
          <w:szCs w:val="24"/>
        </w:rPr>
      </w:pPr>
    </w:p>
    <w:p w14:paraId="2894A7A6" w14:textId="69F0625E" w:rsidR="00F20802" w:rsidRDefault="00F20802" w:rsidP="008B7E37">
      <w:pPr>
        <w:spacing w:after="0" w:line="360" w:lineRule="auto"/>
        <w:ind w:left="709" w:hanging="709"/>
        <w:jc w:val="both"/>
        <w:rPr>
          <w:rFonts w:ascii="Times New Roman" w:hAnsi="Times New Roman" w:cs="Times New Roman"/>
          <w:iCs/>
          <w:sz w:val="24"/>
          <w:szCs w:val="24"/>
        </w:rPr>
      </w:pPr>
    </w:p>
    <w:p w14:paraId="45FAB2E6" w14:textId="3DADF9F8" w:rsidR="00F20802" w:rsidRDefault="00F20802" w:rsidP="008B7E37">
      <w:pPr>
        <w:spacing w:after="0" w:line="360" w:lineRule="auto"/>
        <w:ind w:left="709" w:hanging="709"/>
        <w:jc w:val="both"/>
        <w:rPr>
          <w:rFonts w:ascii="Times New Roman" w:hAnsi="Times New Roman" w:cs="Times New Roman"/>
          <w:iCs/>
          <w:sz w:val="24"/>
          <w:szCs w:val="24"/>
        </w:rPr>
      </w:pPr>
    </w:p>
    <w:p w14:paraId="565B85D2" w14:textId="1029A441" w:rsidR="00F20802" w:rsidRDefault="00F20802" w:rsidP="008B7E37">
      <w:pPr>
        <w:spacing w:after="0" w:line="360" w:lineRule="auto"/>
        <w:ind w:left="709" w:hanging="709"/>
        <w:jc w:val="both"/>
        <w:rPr>
          <w:rFonts w:ascii="Times New Roman" w:hAnsi="Times New Roman" w:cs="Times New Roman"/>
          <w:iCs/>
          <w:sz w:val="24"/>
          <w:szCs w:val="24"/>
        </w:rPr>
      </w:pPr>
    </w:p>
    <w:p w14:paraId="288F18B9" w14:textId="14B43326" w:rsidR="00F20802" w:rsidRDefault="00F20802" w:rsidP="008B7E37">
      <w:pPr>
        <w:spacing w:after="0" w:line="360" w:lineRule="auto"/>
        <w:ind w:left="709" w:hanging="709"/>
        <w:jc w:val="both"/>
        <w:rPr>
          <w:rFonts w:ascii="Times New Roman" w:hAnsi="Times New Roman" w:cs="Times New Roman"/>
          <w:iCs/>
          <w:sz w:val="24"/>
          <w:szCs w:val="24"/>
        </w:rPr>
      </w:pPr>
    </w:p>
    <w:p w14:paraId="601AE649" w14:textId="0301622E" w:rsidR="00F20802" w:rsidRDefault="00F20802" w:rsidP="008B7E37">
      <w:pPr>
        <w:spacing w:after="0" w:line="360" w:lineRule="auto"/>
        <w:ind w:left="709" w:hanging="709"/>
        <w:jc w:val="both"/>
        <w:rPr>
          <w:rFonts w:ascii="Times New Roman" w:hAnsi="Times New Roman" w:cs="Times New Roman"/>
          <w:iCs/>
          <w:sz w:val="24"/>
          <w:szCs w:val="24"/>
        </w:rPr>
      </w:pPr>
    </w:p>
    <w:p w14:paraId="67202226" w14:textId="56CB08C9" w:rsidR="00F20802" w:rsidRDefault="00F20802" w:rsidP="008B7E37">
      <w:pPr>
        <w:spacing w:after="0" w:line="360" w:lineRule="auto"/>
        <w:ind w:left="709" w:hanging="709"/>
        <w:jc w:val="both"/>
        <w:rPr>
          <w:rFonts w:ascii="Times New Roman" w:hAnsi="Times New Roman" w:cs="Times New Roman"/>
          <w:iCs/>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F20802" w:rsidRPr="0048642A" w14:paraId="07A34A6F" w14:textId="77777777" w:rsidTr="00766245">
        <w:tc>
          <w:tcPr>
            <w:tcW w:w="3045" w:type="dxa"/>
            <w:shd w:val="clear" w:color="auto" w:fill="auto"/>
            <w:tcMar>
              <w:top w:w="100" w:type="dxa"/>
              <w:left w:w="100" w:type="dxa"/>
              <w:bottom w:w="100" w:type="dxa"/>
              <w:right w:w="100" w:type="dxa"/>
            </w:tcMar>
          </w:tcPr>
          <w:p w14:paraId="06D4511E" w14:textId="77777777" w:rsidR="00F20802" w:rsidRPr="0048642A" w:rsidRDefault="00F20802" w:rsidP="00766245">
            <w:pPr>
              <w:pStyle w:val="Ttulo3"/>
              <w:widowControl w:val="0"/>
              <w:spacing w:before="0" w:line="240" w:lineRule="auto"/>
              <w:rPr>
                <w:sz w:val="20"/>
                <w:szCs w:val="20"/>
              </w:rPr>
            </w:pPr>
            <w:r>
              <w:rPr>
                <w:sz w:val="20"/>
                <w:szCs w:val="20"/>
              </w:rPr>
              <w:lastRenderedPageBreak/>
              <w:t>Rol de Contribución</w:t>
            </w:r>
          </w:p>
        </w:tc>
        <w:tc>
          <w:tcPr>
            <w:tcW w:w="6315" w:type="dxa"/>
            <w:shd w:val="clear" w:color="auto" w:fill="auto"/>
            <w:tcMar>
              <w:top w:w="100" w:type="dxa"/>
              <w:left w:w="100" w:type="dxa"/>
              <w:bottom w:w="100" w:type="dxa"/>
              <w:right w:w="100" w:type="dxa"/>
            </w:tcMar>
          </w:tcPr>
          <w:p w14:paraId="1A389470" w14:textId="63162B11" w:rsidR="00F20802" w:rsidRPr="0048642A" w:rsidRDefault="00F20802" w:rsidP="00766245">
            <w:pPr>
              <w:pStyle w:val="Ttulo3"/>
              <w:widowControl w:val="0"/>
              <w:spacing w:before="0" w:line="240" w:lineRule="auto"/>
              <w:rPr>
                <w:sz w:val="20"/>
                <w:szCs w:val="20"/>
              </w:rPr>
            </w:pPr>
            <w:bookmarkStart w:id="2" w:name="_btsjgdfgjwkr" w:colFirst="0" w:colLast="0"/>
            <w:bookmarkEnd w:id="2"/>
            <w:r>
              <w:rPr>
                <w:sz w:val="20"/>
                <w:szCs w:val="20"/>
              </w:rPr>
              <w:t>Autor(es)</w:t>
            </w:r>
          </w:p>
        </w:tc>
      </w:tr>
      <w:tr w:rsidR="00F20802" w:rsidRPr="0048642A" w14:paraId="42DC0651" w14:textId="77777777" w:rsidTr="00766245">
        <w:tc>
          <w:tcPr>
            <w:tcW w:w="3045" w:type="dxa"/>
            <w:shd w:val="clear" w:color="auto" w:fill="auto"/>
            <w:tcMar>
              <w:top w:w="100" w:type="dxa"/>
              <w:left w:w="100" w:type="dxa"/>
              <w:bottom w:w="100" w:type="dxa"/>
              <w:right w:w="100" w:type="dxa"/>
            </w:tcMar>
          </w:tcPr>
          <w:p w14:paraId="1E6B2B37" w14:textId="77777777" w:rsidR="00F20802" w:rsidRPr="0048642A" w:rsidRDefault="00F20802" w:rsidP="00766245">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24F33834" w14:textId="77777777" w:rsidR="00F20802" w:rsidRPr="00F20802" w:rsidRDefault="00F20802" w:rsidP="00766245">
            <w:pPr>
              <w:rPr>
                <w:b/>
                <w:sz w:val="18"/>
                <w:szCs w:val="18"/>
              </w:rPr>
            </w:pPr>
            <w:r w:rsidRPr="00F20802">
              <w:rPr>
                <w:b/>
                <w:sz w:val="18"/>
                <w:szCs w:val="18"/>
              </w:rPr>
              <w:t>Teodora Jiménez Carbajal (Apoyo)</w:t>
            </w:r>
          </w:p>
          <w:p w14:paraId="21BFD88B" w14:textId="77777777" w:rsidR="00F20802" w:rsidRPr="00F20802" w:rsidRDefault="00F20802" w:rsidP="00766245">
            <w:pPr>
              <w:rPr>
                <w:b/>
                <w:sz w:val="18"/>
                <w:szCs w:val="18"/>
              </w:rPr>
            </w:pPr>
            <w:r w:rsidRPr="00F20802">
              <w:rPr>
                <w:b/>
                <w:sz w:val="18"/>
                <w:szCs w:val="18"/>
              </w:rPr>
              <w:t xml:space="preserve">Alicia </w:t>
            </w:r>
            <w:proofErr w:type="spellStart"/>
            <w:r w:rsidRPr="00F20802">
              <w:rPr>
                <w:b/>
                <w:sz w:val="18"/>
                <w:szCs w:val="18"/>
              </w:rPr>
              <w:t>Alvarez</w:t>
            </w:r>
            <w:proofErr w:type="spellEnd"/>
            <w:r w:rsidRPr="00F20802">
              <w:rPr>
                <w:b/>
                <w:sz w:val="18"/>
                <w:szCs w:val="18"/>
              </w:rPr>
              <w:t xml:space="preserve"> Aguirre (Principal)</w:t>
            </w:r>
          </w:p>
          <w:p w14:paraId="57E30212" w14:textId="77777777" w:rsidR="00F20802" w:rsidRPr="00F20802" w:rsidRDefault="00F20802" w:rsidP="00766245">
            <w:pPr>
              <w:rPr>
                <w:b/>
                <w:sz w:val="18"/>
                <w:szCs w:val="18"/>
              </w:rPr>
            </w:pPr>
            <w:r w:rsidRPr="00F20802">
              <w:rPr>
                <w:b/>
                <w:sz w:val="18"/>
                <w:szCs w:val="18"/>
              </w:rPr>
              <w:t>Yolanda Bañuelos Barrera (Apoyo)</w:t>
            </w:r>
          </w:p>
          <w:p w14:paraId="3AD34182" w14:textId="77777777" w:rsidR="00F20802" w:rsidRPr="00F20802" w:rsidRDefault="00F20802" w:rsidP="00766245">
            <w:pPr>
              <w:rPr>
                <w:b/>
                <w:sz w:val="18"/>
                <w:szCs w:val="18"/>
              </w:rPr>
            </w:pPr>
            <w:r w:rsidRPr="00F20802">
              <w:rPr>
                <w:b/>
                <w:sz w:val="18"/>
                <w:szCs w:val="18"/>
              </w:rPr>
              <w:t>Verónica Margarita Hernández Rodríguez (Apoyo)</w:t>
            </w:r>
          </w:p>
          <w:p w14:paraId="5584F151" w14:textId="77777777" w:rsidR="00F20802" w:rsidRPr="00F20802" w:rsidRDefault="00F20802" w:rsidP="00766245">
            <w:pPr>
              <w:rPr>
                <w:b/>
                <w:sz w:val="18"/>
                <w:szCs w:val="18"/>
              </w:rPr>
            </w:pPr>
            <w:r w:rsidRPr="00F20802">
              <w:rPr>
                <w:b/>
                <w:sz w:val="18"/>
                <w:szCs w:val="18"/>
              </w:rPr>
              <w:t>Mercedes Sánchez Perales (Apoyo)</w:t>
            </w:r>
          </w:p>
          <w:p w14:paraId="682A8924" w14:textId="77777777" w:rsidR="00F20802" w:rsidRPr="00F20802" w:rsidRDefault="00F20802" w:rsidP="00766245">
            <w:pPr>
              <w:rPr>
                <w:b/>
                <w:sz w:val="18"/>
                <w:szCs w:val="18"/>
              </w:rPr>
            </w:pPr>
            <w:r w:rsidRPr="00F20802">
              <w:rPr>
                <w:b/>
                <w:sz w:val="18"/>
                <w:szCs w:val="18"/>
              </w:rPr>
              <w:t>Luz del Rosario Muñoz Alonso (Apoyo)</w:t>
            </w:r>
          </w:p>
        </w:tc>
      </w:tr>
      <w:tr w:rsidR="00F20802" w:rsidRPr="0048642A" w14:paraId="262D5F24" w14:textId="77777777" w:rsidTr="00766245">
        <w:tc>
          <w:tcPr>
            <w:tcW w:w="3045" w:type="dxa"/>
            <w:shd w:val="clear" w:color="auto" w:fill="auto"/>
            <w:tcMar>
              <w:top w:w="100" w:type="dxa"/>
              <w:left w:w="100" w:type="dxa"/>
              <w:bottom w:w="100" w:type="dxa"/>
              <w:right w:w="100" w:type="dxa"/>
            </w:tcMar>
          </w:tcPr>
          <w:p w14:paraId="0DEB1BE8" w14:textId="77777777" w:rsidR="00F20802" w:rsidRPr="0048642A" w:rsidRDefault="00F20802" w:rsidP="00766245">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2FC3EDAE" w14:textId="77777777" w:rsidR="00F20802" w:rsidRPr="00F20802" w:rsidRDefault="00F20802" w:rsidP="00766245">
            <w:pPr>
              <w:rPr>
                <w:b/>
                <w:sz w:val="18"/>
                <w:szCs w:val="18"/>
              </w:rPr>
            </w:pPr>
            <w:r w:rsidRPr="00F20802">
              <w:rPr>
                <w:b/>
                <w:sz w:val="18"/>
                <w:szCs w:val="18"/>
              </w:rPr>
              <w:t>Teodora Jiménez Carbajal (Apoyo)</w:t>
            </w:r>
          </w:p>
          <w:p w14:paraId="0A81FA5D" w14:textId="77777777" w:rsidR="00F20802" w:rsidRPr="00F20802" w:rsidRDefault="00F20802" w:rsidP="00766245">
            <w:pPr>
              <w:rPr>
                <w:b/>
                <w:sz w:val="18"/>
                <w:szCs w:val="18"/>
              </w:rPr>
            </w:pPr>
            <w:r w:rsidRPr="00F20802">
              <w:rPr>
                <w:b/>
                <w:sz w:val="18"/>
                <w:szCs w:val="18"/>
              </w:rPr>
              <w:t xml:space="preserve">Alicia </w:t>
            </w:r>
            <w:proofErr w:type="spellStart"/>
            <w:r w:rsidRPr="00F20802">
              <w:rPr>
                <w:b/>
                <w:sz w:val="18"/>
                <w:szCs w:val="18"/>
              </w:rPr>
              <w:t>Alvarez</w:t>
            </w:r>
            <w:proofErr w:type="spellEnd"/>
            <w:r w:rsidRPr="00F20802">
              <w:rPr>
                <w:b/>
                <w:sz w:val="18"/>
                <w:szCs w:val="18"/>
              </w:rPr>
              <w:t xml:space="preserve"> Aguirre (Principal)</w:t>
            </w:r>
          </w:p>
          <w:p w14:paraId="376E8692" w14:textId="77777777" w:rsidR="00F20802" w:rsidRPr="00F20802" w:rsidRDefault="00F20802" w:rsidP="00766245">
            <w:pPr>
              <w:rPr>
                <w:b/>
                <w:sz w:val="18"/>
                <w:szCs w:val="18"/>
              </w:rPr>
            </w:pPr>
            <w:r w:rsidRPr="00F20802">
              <w:rPr>
                <w:b/>
                <w:sz w:val="18"/>
                <w:szCs w:val="18"/>
              </w:rPr>
              <w:t>Yolanda Bañuelos Barrera (Apoyo)</w:t>
            </w:r>
          </w:p>
        </w:tc>
      </w:tr>
      <w:tr w:rsidR="00F20802" w:rsidRPr="0048642A" w14:paraId="5FB255A2" w14:textId="77777777" w:rsidTr="00766245">
        <w:tc>
          <w:tcPr>
            <w:tcW w:w="3045" w:type="dxa"/>
            <w:shd w:val="clear" w:color="auto" w:fill="auto"/>
            <w:tcMar>
              <w:top w:w="100" w:type="dxa"/>
              <w:left w:w="100" w:type="dxa"/>
              <w:bottom w:w="100" w:type="dxa"/>
              <w:right w:w="100" w:type="dxa"/>
            </w:tcMar>
          </w:tcPr>
          <w:p w14:paraId="35A7A239" w14:textId="77777777" w:rsidR="00F20802" w:rsidRPr="0048642A" w:rsidRDefault="00F20802" w:rsidP="00766245">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7B073CBF" w14:textId="1697E900" w:rsidR="00F20802" w:rsidRPr="00F20802" w:rsidRDefault="00F20802" w:rsidP="00766245">
            <w:pPr>
              <w:widowControl w:val="0"/>
              <w:spacing w:line="240" w:lineRule="auto"/>
              <w:rPr>
                <w:b/>
                <w:sz w:val="18"/>
                <w:szCs w:val="18"/>
              </w:rPr>
            </w:pPr>
            <w:r w:rsidRPr="00F20802">
              <w:rPr>
                <w:b/>
                <w:sz w:val="18"/>
                <w:szCs w:val="18"/>
              </w:rPr>
              <w:t>NO APLICA</w:t>
            </w:r>
          </w:p>
        </w:tc>
      </w:tr>
      <w:tr w:rsidR="00F20802" w:rsidRPr="0048642A" w14:paraId="6E0449B4" w14:textId="77777777" w:rsidTr="00766245">
        <w:tc>
          <w:tcPr>
            <w:tcW w:w="3045" w:type="dxa"/>
            <w:shd w:val="clear" w:color="auto" w:fill="auto"/>
            <w:tcMar>
              <w:top w:w="100" w:type="dxa"/>
              <w:left w:w="100" w:type="dxa"/>
              <w:bottom w:w="100" w:type="dxa"/>
              <w:right w:w="100" w:type="dxa"/>
            </w:tcMar>
          </w:tcPr>
          <w:p w14:paraId="578C1792" w14:textId="77777777" w:rsidR="00F20802" w:rsidRPr="0048642A" w:rsidRDefault="00F20802" w:rsidP="00766245">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706155EB" w14:textId="77777777" w:rsidR="00F20802" w:rsidRPr="00F20802" w:rsidRDefault="00F20802" w:rsidP="00766245">
            <w:pPr>
              <w:rPr>
                <w:b/>
                <w:sz w:val="18"/>
                <w:szCs w:val="18"/>
              </w:rPr>
            </w:pPr>
            <w:r w:rsidRPr="00F20802">
              <w:rPr>
                <w:b/>
                <w:sz w:val="18"/>
                <w:szCs w:val="18"/>
              </w:rPr>
              <w:t>Teodora Jiménez Carbajal (Apoyo)</w:t>
            </w:r>
          </w:p>
          <w:p w14:paraId="612A0743" w14:textId="77777777" w:rsidR="00F20802" w:rsidRPr="00F20802" w:rsidRDefault="00F20802" w:rsidP="00766245">
            <w:pPr>
              <w:rPr>
                <w:b/>
                <w:sz w:val="18"/>
                <w:szCs w:val="18"/>
              </w:rPr>
            </w:pPr>
            <w:r w:rsidRPr="00F20802">
              <w:rPr>
                <w:b/>
                <w:sz w:val="18"/>
                <w:szCs w:val="18"/>
              </w:rPr>
              <w:t xml:space="preserve">Alicia </w:t>
            </w:r>
            <w:proofErr w:type="spellStart"/>
            <w:r w:rsidRPr="00F20802">
              <w:rPr>
                <w:b/>
                <w:sz w:val="18"/>
                <w:szCs w:val="18"/>
              </w:rPr>
              <w:t>Alvarez</w:t>
            </w:r>
            <w:proofErr w:type="spellEnd"/>
            <w:r w:rsidRPr="00F20802">
              <w:rPr>
                <w:b/>
                <w:sz w:val="18"/>
                <w:szCs w:val="18"/>
              </w:rPr>
              <w:t xml:space="preserve"> Aguirre (Principal)</w:t>
            </w:r>
          </w:p>
          <w:p w14:paraId="24658EF3" w14:textId="77777777" w:rsidR="00F20802" w:rsidRPr="00F20802" w:rsidRDefault="00F20802" w:rsidP="00766245">
            <w:pPr>
              <w:rPr>
                <w:b/>
                <w:sz w:val="18"/>
                <w:szCs w:val="18"/>
              </w:rPr>
            </w:pPr>
            <w:r w:rsidRPr="00F20802">
              <w:rPr>
                <w:b/>
                <w:sz w:val="18"/>
                <w:szCs w:val="18"/>
              </w:rPr>
              <w:t>Yolanda Bañuelos Barrera (Apoyo)</w:t>
            </w:r>
          </w:p>
          <w:p w14:paraId="6729D28C" w14:textId="77777777" w:rsidR="00F20802" w:rsidRPr="00F20802" w:rsidRDefault="00F20802" w:rsidP="00766245">
            <w:pPr>
              <w:rPr>
                <w:b/>
                <w:sz w:val="18"/>
                <w:szCs w:val="18"/>
              </w:rPr>
            </w:pPr>
            <w:r w:rsidRPr="00F20802">
              <w:rPr>
                <w:b/>
                <w:sz w:val="18"/>
                <w:szCs w:val="18"/>
              </w:rPr>
              <w:t>Verónica Margarita Hernández Rodríguez (Apoyo)</w:t>
            </w:r>
          </w:p>
          <w:p w14:paraId="4A7F2FA2" w14:textId="77777777" w:rsidR="00F20802" w:rsidRPr="00F20802" w:rsidRDefault="00F20802" w:rsidP="00766245">
            <w:pPr>
              <w:rPr>
                <w:b/>
                <w:sz w:val="18"/>
                <w:szCs w:val="18"/>
              </w:rPr>
            </w:pPr>
            <w:r w:rsidRPr="00F20802">
              <w:rPr>
                <w:b/>
                <w:sz w:val="18"/>
                <w:szCs w:val="18"/>
              </w:rPr>
              <w:t>Mercedes Sánchez Perales (Apoyo)</w:t>
            </w:r>
          </w:p>
          <w:p w14:paraId="0C532D7A" w14:textId="77777777" w:rsidR="00F20802" w:rsidRPr="00F20802" w:rsidRDefault="00F20802" w:rsidP="00766245">
            <w:pPr>
              <w:rPr>
                <w:b/>
                <w:sz w:val="18"/>
                <w:szCs w:val="18"/>
              </w:rPr>
            </w:pPr>
            <w:r w:rsidRPr="00F20802">
              <w:rPr>
                <w:b/>
                <w:sz w:val="18"/>
                <w:szCs w:val="18"/>
              </w:rPr>
              <w:t>Luz del Rosario Muñoz Alonso (Apoyo)</w:t>
            </w:r>
          </w:p>
        </w:tc>
      </w:tr>
      <w:tr w:rsidR="00F20802" w:rsidRPr="0048642A" w14:paraId="7FC6381D" w14:textId="77777777" w:rsidTr="00766245">
        <w:tc>
          <w:tcPr>
            <w:tcW w:w="3045" w:type="dxa"/>
            <w:shd w:val="clear" w:color="auto" w:fill="auto"/>
            <w:tcMar>
              <w:top w:w="100" w:type="dxa"/>
              <w:left w:w="100" w:type="dxa"/>
              <w:bottom w:w="100" w:type="dxa"/>
              <w:right w:w="100" w:type="dxa"/>
            </w:tcMar>
          </w:tcPr>
          <w:p w14:paraId="358C7AEC" w14:textId="77777777" w:rsidR="00F20802" w:rsidRPr="0048642A" w:rsidRDefault="00F20802" w:rsidP="00766245">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6A8DA550" w14:textId="77777777" w:rsidR="00F20802" w:rsidRPr="00F20802" w:rsidRDefault="00F20802" w:rsidP="00766245">
            <w:pPr>
              <w:rPr>
                <w:b/>
                <w:sz w:val="18"/>
                <w:szCs w:val="18"/>
              </w:rPr>
            </w:pPr>
            <w:r w:rsidRPr="00F20802">
              <w:rPr>
                <w:b/>
                <w:sz w:val="18"/>
                <w:szCs w:val="18"/>
              </w:rPr>
              <w:t>Teodora Jiménez Carbajal (Apoyo)</w:t>
            </w:r>
          </w:p>
          <w:p w14:paraId="570BEE6A" w14:textId="77777777" w:rsidR="00F20802" w:rsidRPr="00F20802" w:rsidRDefault="00F20802" w:rsidP="00766245">
            <w:pPr>
              <w:rPr>
                <w:b/>
                <w:sz w:val="18"/>
                <w:szCs w:val="18"/>
              </w:rPr>
            </w:pPr>
            <w:r w:rsidRPr="00F20802">
              <w:rPr>
                <w:b/>
                <w:sz w:val="18"/>
                <w:szCs w:val="18"/>
              </w:rPr>
              <w:t xml:space="preserve">Alicia </w:t>
            </w:r>
            <w:proofErr w:type="spellStart"/>
            <w:r w:rsidRPr="00F20802">
              <w:rPr>
                <w:b/>
                <w:sz w:val="18"/>
                <w:szCs w:val="18"/>
              </w:rPr>
              <w:t>Alvarez</w:t>
            </w:r>
            <w:proofErr w:type="spellEnd"/>
            <w:r w:rsidRPr="00F20802">
              <w:rPr>
                <w:b/>
                <w:sz w:val="18"/>
                <w:szCs w:val="18"/>
              </w:rPr>
              <w:t xml:space="preserve"> Aguirre (Principal)</w:t>
            </w:r>
          </w:p>
        </w:tc>
      </w:tr>
      <w:tr w:rsidR="00F20802" w:rsidRPr="0048642A" w14:paraId="3EA7A729" w14:textId="77777777" w:rsidTr="00766245">
        <w:tc>
          <w:tcPr>
            <w:tcW w:w="3045" w:type="dxa"/>
            <w:shd w:val="clear" w:color="auto" w:fill="auto"/>
            <w:tcMar>
              <w:top w:w="100" w:type="dxa"/>
              <w:left w:w="100" w:type="dxa"/>
              <w:bottom w:w="100" w:type="dxa"/>
              <w:right w:w="100" w:type="dxa"/>
            </w:tcMar>
          </w:tcPr>
          <w:p w14:paraId="7263A80B" w14:textId="77777777" w:rsidR="00F20802" w:rsidRPr="0048642A" w:rsidRDefault="00F20802" w:rsidP="00766245">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55B3BEE5" w14:textId="77777777" w:rsidR="00F20802" w:rsidRPr="00F20802" w:rsidRDefault="00F20802" w:rsidP="00766245">
            <w:pPr>
              <w:rPr>
                <w:b/>
                <w:sz w:val="18"/>
                <w:szCs w:val="18"/>
              </w:rPr>
            </w:pPr>
            <w:r w:rsidRPr="00F20802">
              <w:rPr>
                <w:b/>
                <w:sz w:val="18"/>
                <w:szCs w:val="18"/>
              </w:rPr>
              <w:t>Teodora Jiménez Carbajal (Apoyo)</w:t>
            </w:r>
          </w:p>
          <w:p w14:paraId="6BAF499B" w14:textId="77777777" w:rsidR="00F20802" w:rsidRPr="00F20802" w:rsidRDefault="00F20802" w:rsidP="00766245">
            <w:pPr>
              <w:rPr>
                <w:b/>
                <w:sz w:val="18"/>
                <w:szCs w:val="18"/>
              </w:rPr>
            </w:pPr>
            <w:r w:rsidRPr="00F20802">
              <w:rPr>
                <w:b/>
                <w:sz w:val="18"/>
                <w:szCs w:val="18"/>
              </w:rPr>
              <w:t xml:space="preserve">Alicia </w:t>
            </w:r>
            <w:proofErr w:type="spellStart"/>
            <w:r w:rsidRPr="00F20802">
              <w:rPr>
                <w:b/>
                <w:sz w:val="18"/>
                <w:szCs w:val="18"/>
              </w:rPr>
              <w:t>Alvarez</w:t>
            </w:r>
            <w:proofErr w:type="spellEnd"/>
            <w:r w:rsidRPr="00F20802">
              <w:rPr>
                <w:b/>
                <w:sz w:val="18"/>
                <w:szCs w:val="18"/>
              </w:rPr>
              <w:t xml:space="preserve"> Aguirre (Principal)</w:t>
            </w:r>
          </w:p>
        </w:tc>
      </w:tr>
      <w:tr w:rsidR="00F20802" w:rsidRPr="0048642A" w14:paraId="20C5336E" w14:textId="77777777" w:rsidTr="00766245">
        <w:tc>
          <w:tcPr>
            <w:tcW w:w="3045" w:type="dxa"/>
            <w:shd w:val="clear" w:color="auto" w:fill="auto"/>
            <w:tcMar>
              <w:top w:w="100" w:type="dxa"/>
              <w:left w:w="100" w:type="dxa"/>
              <w:bottom w:w="100" w:type="dxa"/>
              <w:right w:w="100" w:type="dxa"/>
            </w:tcMar>
          </w:tcPr>
          <w:p w14:paraId="40C4A071" w14:textId="77777777" w:rsidR="00F20802" w:rsidRPr="0048642A" w:rsidRDefault="00F20802" w:rsidP="00766245">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46B6530A" w14:textId="77777777" w:rsidR="00F20802" w:rsidRPr="00F20802" w:rsidRDefault="00F20802" w:rsidP="00766245">
            <w:pPr>
              <w:rPr>
                <w:b/>
                <w:sz w:val="18"/>
                <w:szCs w:val="18"/>
              </w:rPr>
            </w:pPr>
            <w:r w:rsidRPr="00F20802">
              <w:rPr>
                <w:b/>
                <w:sz w:val="18"/>
                <w:szCs w:val="18"/>
              </w:rPr>
              <w:t>Teodora Jiménez Carbajal (Apoyo)</w:t>
            </w:r>
          </w:p>
          <w:p w14:paraId="5B9C9321" w14:textId="77777777" w:rsidR="00F20802" w:rsidRPr="00F20802" w:rsidRDefault="00F20802" w:rsidP="00766245">
            <w:pPr>
              <w:rPr>
                <w:b/>
                <w:sz w:val="18"/>
                <w:szCs w:val="18"/>
              </w:rPr>
            </w:pPr>
            <w:r w:rsidRPr="00F20802">
              <w:rPr>
                <w:b/>
                <w:sz w:val="18"/>
                <w:szCs w:val="18"/>
              </w:rPr>
              <w:t xml:space="preserve">Alicia </w:t>
            </w:r>
            <w:proofErr w:type="spellStart"/>
            <w:r w:rsidRPr="00F20802">
              <w:rPr>
                <w:b/>
                <w:sz w:val="18"/>
                <w:szCs w:val="18"/>
              </w:rPr>
              <w:t>Alvarez</w:t>
            </w:r>
            <w:proofErr w:type="spellEnd"/>
            <w:r w:rsidRPr="00F20802">
              <w:rPr>
                <w:b/>
                <w:sz w:val="18"/>
                <w:szCs w:val="18"/>
              </w:rPr>
              <w:t xml:space="preserve"> Aguirre (Principal)</w:t>
            </w:r>
          </w:p>
        </w:tc>
      </w:tr>
      <w:tr w:rsidR="00F20802" w:rsidRPr="0048642A" w14:paraId="2889CA99" w14:textId="77777777" w:rsidTr="00766245">
        <w:tc>
          <w:tcPr>
            <w:tcW w:w="3045" w:type="dxa"/>
            <w:shd w:val="clear" w:color="auto" w:fill="auto"/>
            <w:tcMar>
              <w:top w:w="100" w:type="dxa"/>
              <w:left w:w="100" w:type="dxa"/>
              <w:bottom w:w="100" w:type="dxa"/>
              <w:right w:w="100" w:type="dxa"/>
            </w:tcMar>
          </w:tcPr>
          <w:p w14:paraId="4852BFA7" w14:textId="77777777" w:rsidR="00F20802" w:rsidRPr="0048642A" w:rsidRDefault="00F20802" w:rsidP="00766245">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78DB5B5C" w14:textId="77777777" w:rsidR="00F20802" w:rsidRPr="00F20802" w:rsidRDefault="00F20802" w:rsidP="00766245">
            <w:pPr>
              <w:rPr>
                <w:b/>
                <w:sz w:val="18"/>
                <w:szCs w:val="18"/>
              </w:rPr>
            </w:pPr>
            <w:r w:rsidRPr="00F20802">
              <w:rPr>
                <w:b/>
                <w:sz w:val="18"/>
                <w:szCs w:val="18"/>
              </w:rPr>
              <w:t>Teodora Jiménez Carbajal (Apoyo)</w:t>
            </w:r>
          </w:p>
          <w:p w14:paraId="124CD4BB" w14:textId="77777777" w:rsidR="00F20802" w:rsidRPr="00F20802" w:rsidRDefault="00F20802" w:rsidP="00766245">
            <w:pPr>
              <w:rPr>
                <w:b/>
                <w:sz w:val="18"/>
                <w:szCs w:val="18"/>
              </w:rPr>
            </w:pPr>
            <w:r w:rsidRPr="00F20802">
              <w:rPr>
                <w:b/>
                <w:sz w:val="18"/>
                <w:szCs w:val="18"/>
              </w:rPr>
              <w:t xml:space="preserve">Alicia </w:t>
            </w:r>
            <w:proofErr w:type="spellStart"/>
            <w:r w:rsidRPr="00F20802">
              <w:rPr>
                <w:b/>
                <w:sz w:val="18"/>
                <w:szCs w:val="18"/>
              </w:rPr>
              <w:t>Alvarez</w:t>
            </w:r>
            <w:proofErr w:type="spellEnd"/>
            <w:r w:rsidRPr="00F20802">
              <w:rPr>
                <w:b/>
                <w:sz w:val="18"/>
                <w:szCs w:val="18"/>
              </w:rPr>
              <w:t xml:space="preserve"> Aguirre (Principal)</w:t>
            </w:r>
          </w:p>
        </w:tc>
      </w:tr>
      <w:tr w:rsidR="00F20802" w:rsidRPr="0048642A" w14:paraId="51674BA8" w14:textId="77777777" w:rsidTr="00766245">
        <w:tc>
          <w:tcPr>
            <w:tcW w:w="3045" w:type="dxa"/>
            <w:shd w:val="clear" w:color="auto" w:fill="auto"/>
            <w:tcMar>
              <w:top w:w="100" w:type="dxa"/>
              <w:left w:w="100" w:type="dxa"/>
              <w:bottom w:w="100" w:type="dxa"/>
              <w:right w:w="100" w:type="dxa"/>
            </w:tcMar>
          </w:tcPr>
          <w:p w14:paraId="492E200E" w14:textId="77777777" w:rsidR="00F20802" w:rsidRPr="0048642A" w:rsidRDefault="00F20802" w:rsidP="00766245">
            <w:pPr>
              <w:widowControl w:val="0"/>
              <w:spacing w:line="240" w:lineRule="auto"/>
              <w:rPr>
                <w:b/>
                <w:sz w:val="18"/>
                <w:szCs w:val="18"/>
              </w:rPr>
            </w:pPr>
            <w:r w:rsidRPr="008B6945">
              <w:rPr>
                <w:b/>
                <w:sz w:val="18"/>
                <w:szCs w:val="18"/>
              </w:rPr>
              <w:t xml:space="preserve">Escritura - Preparación del borrador </w:t>
            </w:r>
            <w:r w:rsidRPr="008B6945">
              <w:rPr>
                <w:b/>
                <w:sz w:val="18"/>
                <w:szCs w:val="18"/>
              </w:rPr>
              <w:lastRenderedPageBreak/>
              <w:t>original</w:t>
            </w:r>
          </w:p>
        </w:tc>
        <w:tc>
          <w:tcPr>
            <w:tcW w:w="6315" w:type="dxa"/>
            <w:shd w:val="clear" w:color="auto" w:fill="auto"/>
            <w:tcMar>
              <w:top w:w="100" w:type="dxa"/>
              <w:left w:w="100" w:type="dxa"/>
              <w:bottom w:w="100" w:type="dxa"/>
              <w:right w:w="100" w:type="dxa"/>
            </w:tcMar>
          </w:tcPr>
          <w:p w14:paraId="0ADA1A57" w14:textId="77777777" w:rsidR="00F20802" w:rsidRPr="00F20802" w:rsidRDefault="00F20802" w:rsidP="00766245">
            <w:pPr>
              <w:rPr>
                <w:b/>
                <w:sz w:val="18"/>
                <w:szCs w:val="18"/>
              </w:rPr>
            </w:pPr>
            <w:r w:rsidRPr="00F20802">
              <w:rPr>
                <w:b/>
                <w:sz w:val="18"/>
                <w:szCs w:val="18"/>
              </w:rPr>
              <w:lastRenderedPageBreak/>
              <w:t>Teodora Jiménez Carbajal (Apoyo)</w:t>
            </w:r>
          </w:p>
          <w:p w14:paraId="6C31415D" w14:textId="77777777" w:rsidR="00F20802" w:rsidRPr="00F20802" w:rsidRDefault="00F20802" w:rsidP="00766245">
            <w:pPr>
              <w:rPr>
                <w:b/>
                <w:sz w:val="18"/>
                <w:szCs w:val="18"/>
              </w:rPr>
            </w:pPr>
            <w:r w:rsidRPr="00F20802">
              <w:rPr>
                <w:b/>
                <w:sz w:val="18"/>
                <w:szCs w:val="18"/>
              </w:rPr>
              <w:lastRenderedPageBreak/>
              <w:t xml:space="preserve">Alicia </w:t>
            </w:r>
            <w:proofErr w:type="spellStart"/>
            <w:r w:rsidRPr="00F20802">
              <w:rPr>
                <w:b/>
                <w:sz w:val="18"/>
                <w:szCs w:val="18"/>
              </w:rPr>
              <w:t>Alvarez</w:t>
            </w:r>
            <w:proofErr w:type="spellEnd"/>
            <w:r w:rsidRPr="00F20802">
              <w:rPr>
                <w:b/>
                <w:sz w:val="18"/>
                <w:szCs w:val="18"/>
              </w:rPr>
              <w:t xml:space="preserve"> Aguirre (Principal)</w:t>
            </w:r>
          </w:p>
          <w:p w14:paraId="38A56ABF" w14:textId="77777777" w:rsidR="00F20802" w:rsidRPr="00F20802" w:rsidRDefault="00F20802" w:rsidP="00766245">
            <w:pPr>
              <w:rPr>
                <w:b/>
                <w:sz w:val="18"/>
                <w:szCs w:val="18"/>
              </w:rPr>
            </w:pPr>
            <w:r w:rsidRPr="00F20802">
              <w:rPr>
                <w:b/>
                <w:sz w:val="18"/>
                <w:szCs w:val="18"/>
              </w:rPr>
              <w:t>Verónica Margarita Hernández Rodríguez (Apoyo)</w:t>
            </w:r>
          </w:p>
          <w:p w14:paraId="3CFCF2D6" w14:textId="77777777" w:rsidR="00F20802" w:rsidRPr="00F20802" w:rsidRDefault="00F20802" w:rsidP="00766245">
            <w:pPr>
              <w:rPr>
                <w:b/>
                <w:sz w:val="18"/>
                <w:szCs w:val="18"/>
              </w:rPr>
            </w:pPr>
            <w:r w:rsidRPr="00F20802">
              <w:rPr>
                <w:b/>
                <w:sz w:val="18"/>
                <w:szCs w:val="18"/>
              </w:rPr>
              <w:t>Mercedes Sánchez Perales (Apoyo)</w:t>
            </w:r>
          </w:p>
          <w:p w14:paraId="4EFCC03A" w14:textId="77777777" w:rsidR="00F20802" w:rsidRPr="00F20802" w:rsidRDefault="00F20802" w:rsidP="00766245">
            <w:pPr>
              <w:rPr>
                <w:b/>
                <w:sz w:val="18"/>
                <w:szCs w:val="18"/>
              </w:rPr>
            </w:pPr>
            <w:r w:rsidRPr="00F20802">
              <w:rPr>
                <w:b/>
                <w:sz w:val="18"/>
                <w:szCs w:val="18"/>
              </w:rPr>
              <w:t>Luz del Rosario Muñoz Alonso (Apoyo)</w:t>
            </w:r>
          </w:p>
        </w:tc>
      </w:tr>
      <w:tr w:rsidR="00F20802" w:rsidRPr="0048642A" w14:paraId="10282927" w14:textId="77777777" w:rsidTr="00766245">
        <w:tc>
          <w:tcPr>
            <w:tcW w:w="3045" w:type="dxa"/>
            <w:shd w:val="clear" w:color="auto" w:fill="auto"/>
            <w:tcMar>
              <w:top w:w="100" w:type="dxa"/>
              <w:left w:w="100" w:type="dxa"/>
              <w:bottom w:w="100" w:type="dxa"/>
              <w:right w:w="100" w:type="dxa"/>
            </w:tcMar>
          </w:tcPr>
          <w:p w14:paraId="02CE5D07" w14:textId="77777777" w:rsidR="00F20802" w:rsidRPr="0048642A" w:rsidRDefault="00F20802" w:rsidP="00766245">
            <w:pPr>
              <w:widowControl w:val="0"/>
              <w:spacing w:line="240" w:lineRule="auto"/>
              <w:rPr>
                <w:b/>
                <w:sz w:val="18"/>
                <w:szCs w:val="18"/>
              </w:rPr>
            </w:pPr>
            <w:r w:rsidRPr="008B6945">
              <w:rPr>
                <w:b/>
                <w:sz w:val="18"/>
                <w:szCs w:val="18"/>
              </w:rPr>
              <w:lastRenderedPageBreak/>
              <w:t>Escritura - Revisión y edición</w:t>
            </w:r>
          </w:p>
        </w:tc>
        <w:tc>
          <w:tcPr>
            <w:tcW w:w="6315" w:type="dxa"/>
            <w:shd w:val="clear" w:color="auto" w:fill="auto"/>
            <w:tcMar>
              <w:top w:w="100" w:type="dxa"/>
              <w:left w:w="100" w:type="dxa"/>
              <w:bottom w:w="100" w:type="dxa"/>
              <w:right w:w="100" w:type="dxa"/>
            </w:tcMar>
          </w:tcPr>
          <w:p w14:paraId="6ABDDC2E" w14:textId="77777777" w:rsidR="00F20802" w:rsidRPr="00F20802" w:rsidRDefault="00F20802" w:rsidP="00766245">
            <w:pPr>
              <w:rPr>
                <w:b/>
                <w:sz w:val="18"/>
                <w:szCs w:val="18"/>
              </w:rPr>
            </w:pPr>
            <w:r w:rsidRPr="00F20802">
              <w:rPr>
                <w:b/>
                <w:sz w:val="18"/>
                <w:szCs w:val="18"/>
              </w:rPr>
              <w:t>Teodora Jiménez Carbajal (Apoyo)</w:t>
            </w:r>
          </w:p>
          <w:p w14:paraId="10B4B69E" w14:textId="77777777" w:rsidR="00F20802" w:rsidRPr="00F20802" w:rsidRDefault="00F20802" w:rsidP="00766245">
            <w:pPr>
              <w:rPr>
                <w:b/>
                <w:sz w:val="18"/>
                <w:szCs w:val="18"/>
              </w:rPr>
            </w:pPr>
            <w:r w:rsidRPr="00F20802">
              <w:rPr>
                <w:b/>
                <w:sz w:val="18"/>
                <w:szCs w:val="18"/>
              </w:rPr>
              <w:t xml:space="preserve">Alicia </w:t>
            </w:r>
            <w:proofErr w:type="spellStart"/>
            <w:r w:rsidRPr="00F20802">
              <w:rPr>
                <w:b/>
                <w:sz w:val="18"/>
                <w:szCs w:val="18"/>
              </w:rPr>
              <w:t>Alvarez</w:t>
            </w:r>
            <w:proofErr w:type="spellEnd"/>
            <w:r w:rsidRPr="00F20802">
              <w:rPr>
                <w:b/>
                <w:sz w:val="18"/>
                <w:szCs w:val="18"/>
              </w:rPr>
              <w:t xml:space="preserve"> Aguirre (Apoyo)</w:t>
            </w:r>
          </w:p>
          <w:p w14:paraId="7FCE8012" w14:textId="77777777" w:rsidR="00F20802" w:rsidRPr="00F20802" w:rsidRDefault="00F20802" w:rsidP="00766245">
            <w:pPr>
              <w:rPr>
                <w:b/>
                <w:sz w:val="18"/>
                <w:szCs w:val="18"/>
              </w:rPr>
            </w:pPr>
            <w:r w:rsidRPr="00F20802">
              <w:rPr>
                <w:b/>
                <w:sz w:val="18"/>
                <w:szCs w:val="18"/>
              </w:rPr>
              <w:t>Yolanda Bañuelos Barrera (Apoyo)</w:t>
            </w:r>
          </w:p>
          <w:p w14:paraId="301426FB" w14:textId="77777777" w:rsidR="00F20802" w:rsidRPr="00F20802" w:rsidRDefault="00F20802" w:rsidP="00766245">
            <w:pPr>
              <w:rPr>
                <w:b/>
                <w:sz w:val="18"/>
                <w:szCs w:val="18"/>
              </w:rPr>
            </w:pPr>
          </w:p>
        </w:tc>
      </w:tr>
      <w:tr w:rsidR="00F20802" w:rsidRPr="0048642A" w14:paraId="6C3537E8" w14:textId="77777777" w:rsidTr="00766245">
        <w:tc>
          <w:tcPr>
            <w:tcW w:w="3045" w:type="dxa"/>
            <w:shd w:val="clear" w:color="auto" w:fill="auto"/>
            <w:tcMar>
              <w:top w:w="100" w:type="dxa"/>
              <w:left w:w="100" w:type="dxa"/>
              <w:bottom w:w="100" w:type="dxa"/>
              <w:right w:w="100" w:type="dxa"/>
            </w:tcMar>
          </w:tcPr>
          <w:p w14:paraId="6FBF78F5" w14:textId="77777777" w:rsidR="00F20802" w:rsidRPr="0048642A" w:rsidRDefault="00F20802" w:rsidP="00766245">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7DF0B95C" w14:textId="77777777" w:rsidR="00F20802" w:rsidRPr="00F20802" w:rsidRDefault="00F20802" w:rsidP="00766245">
            <w:pPr>
              <w:rPr>
                <w:b/>
                <w:sz w:val="18"/>
                <w:szCs w:val="18"/>
              </w:rPr>
            </w:pPr>
            <w:r w:rsidRPr="00F20802">
              <w:rPr>
                <w:b/>
                <w:sz w:val="18"/>
                <w:szCs w:val="18"/>
              </w:rPr>
              <w:t>Teodora Jiménez Carbajal (Apoyo)</w:t>
            </w:r>
          </w:p>
          <w:p w14:paraId="1703FD34" w14:textId="77777777" w:rsidR="00F20802" w:rsidRPr="00F20802" w:rsidRDefault="00F20802" w:rsidP="00766245">
            <w:pPr>
              <w:rPr>
                <w:b/>
                <w:sz w:val="18"/>
                <w:szCs w:val="18"/>
              </w:rPr>
            </w:pPr>
            <w:r w:rsidRPr="00F20802">
              <w:rPr>
                <w:b/>
                <w:sz w:val="18"/>
                <w:szCs w:val="18"/>
              </w:rPr>
              <w:t xml:space="preserve">Alicia </w:t>
            </w:r>
            <w:proofErr w:type="spellStart"/>
            <w:r w:rsidRPr="00F20802">
              <w:rPr>
                <w:b/>
                <w:sz w:val="18"/>
                <w:szCs w:val="18"/>
              </w:rPr>
              <w:t>Alvarez</w:t>
            </w:r>
            <w:proofErr w:type="spellEnd"/>
            <w:r w:rsidRPr="00F20802">
              <w:rPr>
                <w:b/>
                <w:sz w:val="18"/>
                <w:szCs w:val="18"/>
              </w:rPr>
              <w:t xml:space="preserve"> Aguirre (Principal)</w:t>
            </w:r>
          </w:p>
          <w:p w14:paraId="0F157442" w14:textId="77777777" w:rsidR="00F20802" w:rsidRPr="00F20802" w:rsidRDefault="00F20802" w:rsidP="00766245">
            <w:pPr>
              <w:rPr>
                <w:b/>
                <w:sz w:val="18"/>
                <w:szCs w:val="18"/>
              </w:rPr>
            </w:pPr>
            <w:r w:rsidRPr="00F20802">
              <w:rPr>
                <w:b/>
                <w:sz w:val="18"/>
                <w:szCs w:val="18"/>
              </w:rPr>
              <w:t>Yolanda Bañuelos Barrera (Apoyo)</w:t>
            </w:r>
          </w:p>
          <w:p w14:paraId="4519BC94" w14:textId="77777777" w:rsidR="00F20802" w:rsidRPr="00F20802" w:rsidRDefault="00F20802" w:rsidP="00766245">
            <w:pPr>
              <w:rPr>
                <w:b/>
                <w:sz w:val="18"/>
                <w:szCs w:val="18"/>
              </w:rPr>
            </w:pPr>
            <w:r w:rsidRPr="00F20802">
              <w:rPr>
                <w:b/>
                <w:sz w:val="18"/>
                <w:szCs w:val="18"/>
              </w:rPr>
              <w:t>Verónica Margarita Hernández Rodríguez (Apoyo)</w:t>
            </w:r>
          </w:p>
          <w:p w14:paraId="076440E0" w14:textId="77777777" w:rsidR="00F20802" w:rsidRPr="00F20802" w:rsidRDefault="00F20802" w:rsidP="00766245">
            <w:pPr>
              <w:rPr>
                <w:b/>
                <w:sz w:val="18"/>
                <w:szCs w:val="18"/>
              </w:rPr>
            </w:pPr>
            <w:r w:rsidRPr="00F20802">
              <w:rPr>
                <w:b/>
                <w:sz w:val="18"/>
                <w:szCs w:val="18"/>
              </w:rPr>
              <w:t>Mercedes Sánchez Perales (Apoyo)</w:t>
            </w:r>
          </w:p>
          <w:p w14:paraId="2C199350" w14:textId="77777777" w:rsidR="00F20802" w:rsidRPr="00F20802" w:rsidRDefault="00F20802" w:rsidP="00766245">
            <w:pPr>
              <w:widowControl w:val="0"/>
              <w:spacing w:line="240" w:lineRule="auto"/>
              <w:rPr>
                <w:b/>
                <w:sz w:val="18"/>
                <w:szCs w:val="18"/>
              </w:rPr>
            </w:pPr>
            <w:r w:rsidRPr="00F20802">
              <w:rPr>
                <w:b/>
                <w:sz w:val="18"/>
                <w:szCs w:val="18"/>
              </w:rPr>
              <w:t>Luz del Rosario Muñoz Alonso (Apoyo)</w:t>
            </w:r>
          </w:p>
        </w:tc>
      </w:tr>
      <w:tr w:rsidR="00F20802" w:rsidRPr="0048642A" w14:paraId="065D4F8E" w14:textId="77777777" w:rsidTr="00766245">
        <w:tc>
          <w:tcPr>
            <w:tcW w:w="3045" w:type="dxa"/>
            <w:shd w:val="clear" w:color="auto" w:fill="auto"/>
            <w:tcMar>
              <w:top w:w="100" w:type="dxa"/>
              <w:left w:w="100" w:type="dxa"/>
              <w:bottom w:w="100" w:type="dxa"/>
              <w:right w:w="100" w:type="dxa"/>
            </w:tcMar>
          </w:tcPr>
          <w:p w14:paraId="50AEA2EF" w14:textId="77777777" w:rsidR="00F20802" w:rsidRPr="0048642A" w:rsidRDefault="00F20802" w:rsidP="00766245">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5D2598A1" w14:textId="77777777" w:rsidR="00F20802" w:rsidRPr="00F20802" w:rsidRDefault="00F20802" w:rsidP="00766245">
            <w:pPr>
              <w:rPr>
                <w:b/>
                <w:sz w:val="18"/>
                <w:szCs w:val="18"/>
              </w:rPr>
            </w:pPr>
            <w:r w:rsidRPr="00F20802">
              <w:rPr>
                <w:b/>
                <w:sz w:val="18"/>
                <w:szCs w:val="18"/>
              </w:rPr>
              <w:t xml:space="preserve">Alicia </w:t>
            </w:r>
            <w:proofErr w:type="spellStart"/>
            <w:r w:rsidRPr="00F20802">
              <w:rPr>
                <w:b/>
                <w:sz w:val="18"/>
                <w:szCs w:val="18"/>
              </w:rPr>
              <w:t>Alvarez</w:t>
            </w:r>
            <w:proofErr w:type="spellEnd"/>
            <w:r w:rsidRPr="00F20802">
              <w:rPr>
                <w:b/>
                <w:sz w:val="18"/>
                <w:szCs w:val="18"/>
              </w:rPr>
              <w:t xml:space="preserve"> Aguirre</w:t>
            </w:r>
          </w:p>
        </w:tc>
      </w:tr>
      <w:tr w:rsidR="00F20802" w:rsidRPr="0048642A" w14:paraId="3F324B2F" w14:textId="77777777" w:rsidTr="00766245">
        <w:tc>
          <w:tcPr>
            <w:tcW w:w="3045" w:type="dxa"/>
            <w:shd w:val="clear" w:color="auto" w:fill="auto"/>
            <w:tcMar>
              <w:top w:w="100" w:type="dxa"/>
              <w:left w:w="100" w:type="dxa"/>
              <w:bottom w:w="100" w:type="dxa"/>
              <w:right w:w="100" w:type="dxa"/>
            </w:tcMar>
          </w:tcPr>
          <w:p w14:paraId="44C19FC0" w14:textId="77777777" w:rsidR="00F20802" w:rsidRPr="0048642A" w:rsidRDefault="00F20802" w:rsidP="00766245">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36CF0652" w14:textId="77777777" w:rsidR="00F20802" w:rsidRPr="00F20802" w:rsidRDefault="00F20802" w:rsidP="00766245">
            <w:pPr>
              <w:rPr>
                <w:b/>
                <w:sz w:val="18"/>
                <w:szCs w:val="18"/>
              </w:rPr>
            </w:pPr>
            <w:r w:rsidRPr="00F20802">
              <w:rPr>
                <w:b/>
                <w:sz w:val="18"/>
                <w:szCs w:val="18"/>
              </w:rPr>
              <w:t xml:space="preserve">Alicia </w:t>
            </w:r>
            <w:proofErr w:type="spellStart"/>
            <w:r w:rsidRPr="00F20802">
              <w:rPr>
                <w:b/>
                <w:sz w:val="18"/>
                <w:szCs w:val="18"/>
              </w:rPr>
              <w:t>Alvarez</w:t>
            </w:r>
            <w:proofErr w:type="spellEnd"/>
            <w:r w:rsidRPr="00F20802">
              <w:rPr>
                <w:b/>
                <w:sz w:val="18"/>
                <w:szCs w:val="18"/>
              </w:rPr>
              <w:t xml:space="preserve"> Aguirre</w:t>
            </w:r>
          </w:p>
        </w:tc>
      </w:tr>
      <w:tr w:rsidR="00F20802" w:rsidRPr="0048642A" w14:paraId="727D7739" w14:textId="77777777" w:rsidTr="00766245">
        <w:tc>
          <w:tcPr>
            <w:tcW w:w="3045" w:type="dxa"/>
            <w:shd w:val="clear" w:color="auto" w:fill="auto"/>
            <w:tcMar>
              <w:top w:w="100" w:type="dxa"/>
              <w:left w:w="100" w:type="dxa"/>
              <w:bottom w:w="100" w:type="dxa"/>
              <w:right w:w="100" w:type="dxa"/>
            </w:tcMar>
          </w:tcPr>
          <w:p w14:paraId="077B2A49" w14:textId="77777777" w:rsidR="00F20802" w:rsidRPr="0048642A" w:rsidRDefault="00F20802" w:rsidP="00766245">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19FEAA4F" w14:textId="77777777" w:rsidR="00F20802" w:rsidRPr="00F20802" w:rsidRDefault="00F20802" w:rsidP="00766245">
            <w:pPr>
              <w:rPr>
                <w:b/>
                <w:sz w:val="18"/>
                <w:szCs w:val="18"/>
              </w:rPr>
            </w:pPr>
            <w:r w:rsidRPr="00F20802">
              <w:rPr>
                <w:b/>
                <w:sz w:val="18"/>
                <w:szCs w:val="18"/>
              </w:rPr>
              <w:t>Teodora Jiménez Carbajal (Igual)</w:t>
            </w:r>
          </w:p>
          <w:p w14:paraId="59D86068" w14:textId="77777777" w:rsidR="00F20802" w:rsidRPr="00F20802" w:rsidRDefault="00F20802" w:rsidP="00766245">
            <w:pPr>
              <w:rPr>
                <w:b/>
                <w:sz w:val="18"/>
                <w:szCs w:val="18"/>
              </w:rPr>
            </w:pPr>
            <w:r w:rsidRPr="00F20802">
              <w:rPr>
                <w:b/>
                <w:sz w:val="18"/>
                <w:szCs w:val="18"/>
              </w:rPr>
              <w:t xml:space="preserve">Alicia </w:t>
            </w:r>
            <w:proofErr w:type="spellStart"/>
            <w:r w:rsidRPr="00F20802">
              <w:rPr>
                <w:b/>
                <w:sz w:val="18"/>
                <w:szCs w:val="18"/>
              </w:rPr>
              <w:t>Alvarez</w:t>
            </w:r>
            <w:proofErr w:type="spellEnd"/>
            <w:r w:rsidRPr="00F20802">
              <w:rPr>
                <w:b/>
                <w:sz w:val="18"/>
                <w:szCs w:val="18"/>
              </w:rPr>
              <w:t xml:space="preserve"> Aguirre (Igual)</w:t>
            </w:r>
          </w:p>
          <w:p w14:paraId="5CF7491A" w14:textId="77777777" w:rsidR="00F20802" w:rsidRPr="00F20802" w:rsidRDefault="00F20802" w:rsidP="00766245">
            <w:pPr>
              <w:rPr>
                <w:b/>
                <w:sz w:val="18"/>
                <w:szCs w:val="18"/>
              </w:rPr>
            </w:pPr>
            <w:r w:rsidRPr="00F20802">
              <w:rPr>
                <w:b/>
                <w:sz w:val="18"/>
                <w:szCs w:val="18"/>
              </w:rPr>
              <w:t>Verónica Margarita Hernández Rodríguez (Apoyo)</w:t>
            </w:r>
          </w:p>
          <w:p w14:paraId="15BC43B0" w14:textId="77777777" w:rsidR="00F20802" w:rsidRPr="00F20802" w:rsidRDefault="00F20802" w:rsidP="00766245">
            <w:pPr>
              <w:rPr>
                <w:b/>
                <w:sz w:val="18"/>
                <w:szCs w:val="18"/>
              </w:rPr>
            </w:pPr>
            <w:r w:rsidRPr="00F20802">
              <w:rPr>
                <w:b/>
                <w:sz w:val="18"/>
                <w:szCs w:val="18"/>
              </w:rPr>
              <w:t>Mercedes Sánchez Perales (Apoyo)</w:t>
            </w:r>
          </w:p>
        </w:tc>
      </w:tr>
    </w:tbl>
    <w:p w14:paraId="461CF6F6" w14:textId="77777777" w:rsidR="00F20802" w:rsidRPr="00E76E7C" w:rsidRDefault="00F20802" w:rsidP="008B7E37">
      <w:pPr>
        <w:spacing w:after="0" w:line="360" w:lineRule="auto"/>
        <w:ind w:left="709" w:hanging="709"/>
        <w:jc w:val="both"/>
        <w:rPr>
          <w:rFonts w:ascii="Times New Roman" w:hAnsi="Times New Roman" w:cs="Times New Roman"/>
          <w:iCs/>
          <w:sz w:val="24"/>
          <w:szCs w:val="24"/>
        </w:rPr>
      </w:pPr>
    </w:p>
    <w:sectPr w:rsidR="00F20802" w:rsidRPr="00E76E7C" w:rsidSect="000A05F9">
      <w:headerReference w:type="default" r:id="rId10"/>
      <w:footerReference w:type="default" r:id="rId11"/>
      <w:pgSz w:w="12240" w:h="15840" w:code="1"/>
      <w:pgMar w:top="1985"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6E981" w14:textId="77777777" w:rsidR="004159E3" w:rsidRDefault="004159E3" w:rsidP="001B5AEC">
      <w:pPr>
        <w:spacing w:after="0" w:line="240" w:lineRule="auto"/>
      </w:pPr>
      <w:r>
        <w:separator/>
      </w:r>
    </w:p>
  </w:endnote>
  <w:endnote w:type="continuationSeparator" w:id="0">
    <w:p w14:paraId="350CA1A8" w14:textId="77777777" w:rsidR="004159E3" w:rsidRDefault="004159E3" w:rsidP="001B5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altName w:val="Arial"/>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298714"/>
      <w:docPartObj>
        <w:docPartGallery w:val="Page Numbers (Bottom of Page)"/>
        <w:docPartUnique/>
      </w:docPartObj>
    </w:sdtPr>
    <w:sdtEndPr/>
    <w:sdtContent>
      <w:p w14:paraId="11AD111B" w14:textId="18029FDB" w:rsidR="000A05F9" w:rsidRDefault="000A05F9" w:rsidP="000A05F9">
        <w:pPr>
          <w:pStyle w:val="Piedepgina"/>
          <w:jc w:val="center"/>
        </w:pPr>
        <w:r w:rsidRPr="00B47E30">
          <w:rPr>
            <w:b/>
          </w:rPr>
          <w:t>Vol. 7, Núm. 13                   Enero – Junio 2018                   DOI:</w:t>
        </w:r>
        <w:r w:rsidR="00D35E27">
          <w:rPr>
            <w:b/>
          </w:rPr>
          <w:t xml:space="preserve"> </w:t>
        </w:r>
        <w:hyperlink r:id="rId1" w:history="1">
          <w:r w:rsidR="00D35E27" w:rsidRPr="00D35E27">
            <w:rPr>
              <w:b/>
            </w:rPr>
            <w:t>10.23913/</w:t>
          </w:r>
          <w:proofErr w:type="gramStart"/>
          <w:r w:rsidR="00D35E27" w:rsidRPr="00D35E27">
            <w:rPr>
              <w:b/>
            </w:rPr>
            <w:t>rics.v</w:t>
          </w:r>
          <w:proofErr w:type="gramEnd"/>
          <w:r w:rsidR="00D35E27" w:rsidRPr="00D35E27">
            <w:rPr>
              <w:b/>
            </w:rPr>
            <w:t>7i13.61</w:t>
          </w:r>
        </w:hyperlink>
      </w:p>
    </w:sdtContent>
  </w:sdt>
  <w:p w14:paraId="04DCE33B" w14:textId="77777777" w:rsidR="000A05F9" w:rsidRDefault="000A05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81FE9" w14:textId="77777777" w:rsidR="004159E3" w:rsidRDefault="004159E3" w:rsidP="001B5AEC">
      <w:pPr>
        <w:spacing w:after="0" w:line="240" w:lineRule="auto"/>
      </w:pPr>
      <w:r>
        <w:separator/>
      </w:r>
    </w:p>
  </w:footnote>
  <w:footnote w:type="continuationSeparator" w:id="0">
    <w:p w14:paraId="5CC780B8" w14:textId="77777777" w:rsidR="004159E3" w:rsidRDefault="004159E3" w:rsidP="001B5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A95A0" w14:textId="0AFA89B1" w:rsidR="000A05F9" w:rsidRDefault="000A05F9" w:rsidP="000A05F9">
    <w:pPr>
      <w:pStyle w:val="Encabezado"/>
      <w:jc w:val="center"/>
    </w:pPr>
    <w:r>
      <w:rPr>
        <w:noProof/>
        <w:lang w:eastAsia="es-MX"/>
      </w:rPr>
      <w:drawing>
        <wp:inline distT="0" distB="0" distL="0" distR="0" wp14:anchorId="488107B1" wp14:editId="1910FA94">
          <wp:extent cx="5610225" cy="666750"/>
          <wp:effectExtent l="0" t="0" r="9525" b="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66697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ED2"/>
    <w:rsid w:val="0002303B"/>
    <w:rsid w:val="00044090"/>
    <w:rsid w:val="00057E3E"/>
    <w:rsid w:val="0007617E"/>
    <w:rsid w:val="000A05F9"/>
    <w:rsid w:val="000E0465"/>
    <w:rsid w:val="00136A0B"/>
    <w:rsid w:val="001462DF"/>
    <w:rsid w:val="001541F6"/>
    <w:rsid w:val="00183A22"/>
    <w:rsid w:val="001849AA"/>
    <w:rsid w:val="00190452"/>
    <w:rsid w:val="00194637"/>
    <w:rsid w:val="001A4A31"/>
    <w:rsid w:val="001B2143"/>
    <w:rsid w:val="001B4FEE"/>
    <w:rsid w:val="001B5AEC"/>
    <w:rsid w:val="001D39AE"/>
    <w:rsid w:val="001D6348"/>
    <w:rsid w:val="00220EE6"/>
    <w:rsid w:val="00254FDD"/>
    <w:rsid w:val="002578CA"/>
    <w:rsid w:val="00273001"/>
    <w:rsid w:val="0027524F"/>
    <w:rsid w:val="002B3BF2"/>
    <w:rsid w:val="002C020E"/>
    <w:rsid w:val="002C5A33"/>
    <w:rsid w:val="002C69B5"/>
    <w:rsid w:val="002D0958"/>
    <w:rsid w:val="002D157F"/>
    <w:rsid w:val="002D65BB"/>
    <w:rsid w:val="002D7732"/>
    <w:rsid w:val="002F6218"/>
    <w:rsid w:val="00316D97"/>
    <w:rsid w:val="003279E2"/>
    <w:rsid w:val="00330DA1"/>
    <w:rsid w:val="00345322"/>
    <w:rsid w:val="003517D3"/>
    <w:rsid w:val="00365B23"/>
    <w:rsid w:val="00381FA8"/>
    <w:rsid w:val="0038265E"/>
    <w:rsid w:val="003A43C2"/>
    <w:rsid w:val="003B41FD"/>
    <w:rsid w:val="003B4F6A"/>
    <w:rsid w:val="003C3F86"/>
    <w:rsid w:val="003E761B"/>
    <w:rsid w:val="003F087C"/>
    <w:rsid w:val="003F584C"/>
    <w:rsid w:val="004159E3"/>
    <w:rsid w:val="00420956"/>
    <w:rsid w:val="00426160"/>
    <w:rsid w:val="004409A9"/>
    <w:rsid w:val="0045104B"/>
    <w:rsid w:val="00476CD2"/>
    <w:rsid w:val="00480DAA"/>
    <w:rsid w:val="00490503"/>
    <w:rsid w:val="004A45FD"/>
    <w:rsid w:val="004B21EF"/>
    <w:rsid w:val="004C05BE"/>
    <w:rsid w:val="004F0419"/>
    <w:rsid w:val="00503BC0"/>
    <w:rsid w:val="00522E50"/>
    <w:rsid w:val="00527117"/>
    <w:rsid w:val="005324E1"/>
    <w:rsid w:val="00550FE5"/>
    <w:rsid w:val="005544E2"/>
    <w:rsid w:val="00562350"/>
    <w:rsid w:val="005701CC"/>
    <w:rsid w:val="00582283"/>
    <w:rsid w:val="00587AA7"/>
    <w:rsid w:val="0059055D"/>
    <w:rsid w:val="005A4411"/>
    <w:rsid w:val="005D2819"/>
    <w:rsid w:val="005E14F4"/>
    <w:rsid w:val="005E4014"/>
    <w:rsid w:val="005E6BF5"/>
    <w:rsid w:val="0060124E"/>
    <w:rsid w:val="00617F94"/>
    <w:rsid w:val="006324D8"/>
    <w:rsid w:val="00642240"/>
    <w:rsid w:val="0068798E"/>
    <w:rsid w:val="006A0570"/>
    <w:rsid w:val="006B5CAA"/>
    <w:rsid w:val="006C2CDE"/>
    <w:rsid w:val="00703FE3"/>
    <w:rsid w:val="007144AB"/>
    <w:rsid w:val="00717ED2"/>
    <w:rsid w:val="0072070D"/>
    <w:rsid w:val="00721064"/>
    <w:rsid w:val="00730841"/>
    <w:rsid w:val="00741340"/>
    <w:rsid w:val="00751C6C"/>
    <w:rsid w:val="00754FDE"/>
    <w:rsid w:val="00755F26"/>
    <w:rsid w:val="00756830"/>
    <w:rsid w:val="00792FB3"/>
    <w:rsid w:val="007A2FEA"/>
    <w:rsid w:val="007D2627"/>
    <w:rsid w:val="007F389E"/>
    <w:rsid w:val="007F5909"/>
    <w:rsid w:val="00823A80"/>
    <w:rsid w:val="008250B6"/>
    <w:rsid w:val="00827451"/>
    <w:rsid w:val="0088465F"/>
    <w:rsid w:val="00891971"/>
    <w:rsid w:val="008B20F5"/>
    <w:rsid w:val="008B3640"/>
    <w:rsid w:val="008B7E37"/>
    <w:rsid w:val="008C0142"/>
    <w:rsid w:val="008D318D"/>
    <w:rsid w:val="008D4335"/>
    <w:rsid w:val="008E18D9"/>
    <w:rsid w:val="009050CC"/>
    <w:rsid w:val="00930F06"/>
    <w:rsid w:val="009423E9"/>
    <w:rsid w:val="00946027"/>
    <w:rsid w:val="0095472F"/>
    <w:rsid w:val="00972948"/>
    <w:rsid w:val="00973E74"/>
    <w:rsid w:val="009902EE"/>
    <w:rsid w:val="00997B18"/>
    <w:rsid w:val="009A1F58"/>
    <w:rsid w:val="009C74FB"/>
    <w:rsid w:val="009E0B88"/>
    <w:rsid w:val="009F0791"/>
    <w:rsid w:val="009F201F"/>
    <w:rsid w:val="00A13BE5"/>
    <w:rsid w:val="00A3031E"/>
    <w:rsid w:val="00A33A8F"/>
    <w:rsid w:val="00A5065A"/>
    <w:rsid w:val="00A53A92"/>
    <w:rsid w:val="00A60319"/>
    <w:rsid w:val="00A7434A"/>
    <w:rsid w:val="00A75C27"/>
    <w:rsid w:val="00AB0D97"/>
    <w:rsid w:val="00AD6C99"/>
    <w:rsid w:val="00B023F8"/>
    <w:rsid w:val="00B27A2B"/>
    <w:rsid w:val="00B4117D"/>
    <w:rsid w:val="00B7378B"/>
    <w:rsid w:val="00B930F1"/>
    <w:rsid w:val="00BA4FC4"/>
    <w:rsid w:val="00BA63A2"/>
    <w:rsid w:val="00BA7445"/>
    <w:rsid w:val="00BB3793"/>
    <w:rsid w:val="00BB46CC"/>
    <w:rsid w:val="00BC1969"/>
    <w:rsid w:val="00BE09F8"/>
    <w:rsid w:val="00BE6E6A"/>
    <w:rsid w:val="00C174D9"/>
    <w:rsid w:val="00C40726"/>
    <w:rsid w:val="00C62124"/>
    <w:rsid w:val="00C648B7"/>
    <w:rsid w:val="00C6664C"/>
    <w:rsid w:val="00C70636"/>
    <w:rsid w:val="00C725EC"/>
    <w:rsid w:val="00C74999"/>
    <w:rsid w:val="00C80925"/>
    <w:rsid w:val="00C93120"/>
    <w:rsid w:val="00CA691E"/>
    <w:rsid w:val="00CB58A5"/>
    <w:rsid w:val="00CC054E"/>
    <w:rsid w:val="00D15226"/>
    <w:rsid w:val="00D3151F"/>
    <w:rsid w:val="00D35E27"/>
    <w:rsid w:val="00D43167"/>
    <w:rsid w:val="00D4327F"/>
    <w:rsid w:val="00D51178"/>
    <w:rsid w:val="00D66B3A"/>
    <w:rsid w:val="00D762DD"/>
    <w:rsid w:val="00D81DDB"/>
    <w:rsid w:val="00DB2F07"/>
    <w:rsid w:val="00DD6049"/>
    <w:rsid w:val="00DD703A"/>
    <w:rsid w:val="00DE1912"/>
    <w:rsid w:val="00DE627A"/>
    <w:rsid w:val="00DF71E8"/>
    <w:rsid w:val="00E03C71"/>
    <w:rsid w:val="00E10ACE"/>
    <w:rsid w:val="00E12CEE"/>
    <w:rsid w:val="00E30C18"/>
    <w:rsid w:val="00E31626"/>
    <w:rsid w:val="00E66D50"/>
    <w:rsid w:val="00E76E7C"/>
    <w:rsid w:val="00EC39A3"/>
    <w:rsid w:val="00ED0063"/>
    <w:rsid w:val="00EE456A"/>
    <w:rsid w:val="00EE5362"/>
    <w:rsid w:val="00EE6225"/>
    <w:rsid w:val="00EE660E"/>
    <w:rsid w:val="00EF0581"/>
    <w:rsid w:val="00F15F02"/>
    <w:rsid w:val="00F20802"/>
    <w:rsid w:val="00F23D70"/>
    <w:rsid w:val="00F24D40"/>
    <w:rsid w:val="00F24E5B"/>
    <w:rsid w:val="00F3008D"/>
    <w:rsid w:val="00F51F17"/>
    <w:rsid w:val="00F65FFC"/>
    <w:rsid w:val="00F716BF"/>
    <w:rsid w:val="00F8230A"/>
    <w:rsid w:val="00F90556"/>
    <w:rsid w:val="00F921BA"/>
    <w:rsid w:val="00FC5566"/>
    <w:rsid w:val="00FD03D2"/>
    <w:rsid w:val="00FF60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39943"/>
  <w15:docId w15:val="{81A4281A-C11F-4C6E-86AD-DC34A90CD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link w:val="Ttulo2Car"/>
    <w:uiPriority w:val="9"/>
    <w:qFormat/>
    <w:rsid w:val="00F716BF"/>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F208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semiHidden/>
    <w:unhideWhenUsed/>
    <w:qFormat/>
    <w:rsid w:val="008D318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17ED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8D318D"/>
    <w:rPr>
      <w:color w:val="0563C1" w:themeColor="hyperlink"/>
      <w:u w:val="single"/>
    </w:rPr>
  </w:style>
  <w:style w:type="character" w:customStyle="1" w:styleId="Ttulo5Car">
    <w:name w:val="Título 5 Car"/>
    <w:basedOn w:val="Fuentedeprrafopredeter"/>
    <w:link w:val="Ttulo5"/>
    <w:uiPriority w:val="9"/>
    <w:rsid w:val="008D318D"/>
    <w:rPr>
      <w:rFonts w:asciiTheme="majorHAnsi" w:eastAsiaTheme="majorEastAsia" w:hAnsiTheme="majorHAnsi" w:cstheme="majorBidi"/>
      <w:color w:val="2E74B5" w:themeColor="accent1" w:themeShade="BF"/>
    </w:rPr>
  </w:style>
  <w:style w:type="table" w:styleId="Tablaconcuadrcula">
    <w:name w:val="Table Grid"/>
    <w:basedOn w:val="Tablanormal"/>
    <w:uiPriority w:val="39"/>
    <w:rsid w:val="00C62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F716BF"/>
    <w:rPr>
      <w:rFonts w:ascii="Times New Roman" w:eastAsia="Times New Roman" w:hAnsi="Times New Roman" w:cs="Times New Roman"/>
      <w:b/>
      <w:bCs/>
      <w:sz w:val="36"/>
      <w:szCs w:val="36"/>
      <w:lang w:eastAsia="es-MX"/>
    </w:rPr>
  </w:style>
  <w:style w:type="paragraph" w:styleId="Textodeglobo">
    <w:name w:val="Balloon Text"/>
    <w:basedOn w:val="Normal"/>
    <w:link w:val="TextodegloboCar"/>
    <w:uiPriority w:val="99"/>
    <w:semiHidden/>
    <w:unhideWhenUsed/>
    <w:rsid w:val="00ED00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0063"/>
    <w:rPr>
      <w:rFonts w:ascii="Segoe UI" w:hAnsi="Segoe UI" w:cs="Segoe UI"/>
      <w:sz w:val="18"/>
      <w:szCs w:val="18"/>
    </w:rPr>
  </w:style>
  <w:style w:type="character" w:styleId="Refdecomentario">
    <w:name w:val="annotation reference"/>
    <w:basedOn w:val="Fuentedeprrafopredeter"/>
    <w:uiPriority w:val="99"/>
    <w:semiHidden/>
    <w:unhideWhenUsed/>
    <w:rsid w:val="00490503"/>
    <w:rPr>
      <w:sz w:val="16"/>
      <w:szCs w:val="16"/>
    </w:rPr>
  </w:style>
  <w:style w:type="paragraph" w:styleId="Textocomentario">
    <w:name w:val="annotation text"/>
    <w:basedOn w:val="Normal"/>
    <w:link w:val="TextocomentarioCar"/>
    <w:uiPriority w:val="99"/>
    <w:semiHidden/>
    <w:unhideWhenUsed/>
    <w:rsid w:val="004905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90503"/>
    <w:rPr>
      <w:sz w:val="20"/>
      <w:szCs w:val="20"/>
    </w:rPr>
  </w:style>
  <w:style w:type="paragraph" w:styleId="Asuntodelcomentario">
    <w:name w:val="annotation subject"/>
    <w:basedOn w:val="Textocomentario"/>
    <w:next w:val="Textocomentario"/>
    <w:link w:val="AsuntodelcomentarioCar"/>
    <w:uiPriority w:val="99"/>
    <w:semiHidden/>
    <w:unhideWhenUsed/>
    <w:rsid w:val="00490503"/>
    <w:rPr>
      <w:b/>
      <w:bCs/>
    </w:rPr>
  </w:style>
  <w:style w:type="character" w:customStyle="1" w:styleId="AsuntodelcomentarioCar">
    <w:name w:val="Asunto del comentario Car"/>
    <w:basedOn w:val="TextocomentarioCar"/>
    <w:link w:val="Asuntodelcomentario"/>
    <w:uiPriority w:val="99"/>
    <w:semiHidden/>
    <w:rsid w:val="00490503"/>
    <w:rPr>
      <w:b/>
      <w:bCs/>
      <w:sz w:val="20"/>
      <w:szCs w:val="20"/>
    </w:rPr>
  </w:style>
  <w:style w:type="paragraph" w:styleId="Encabezado">
    <w:name w:val="header"/>
    <w:basedOn w:val="Normal"/>
    <w:link w:val="EncabezadoCar"/>
    <w:uiPriority w:val="99"/>
    <w:unhideWhenUsed/>
    <w:rsid w:val="001B5A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B5AEC"/>
  </w:style>
  <w:style w:type="paragraph" w:styleId="Piedepgina">
    <w:name w:val="footer"/>
    <w:basedOn w:val="Normal"/>
    <w:link w:val="PiedepginaCar"/>
    <w:uiPriority w:val="99"/>
    <w:unhideWhenUsed/>
    <w:rsid w:val="001B5A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B5AEC"/>
  </w:style>
  <w:style w:type="character" w:customStyle="1" w:styleId="Ttulo3Car">
    <w:name w:val="Título 3 Car"/>
    <w:basedOn w:val="Fuentedeprrafopredeter"/>
    <w:link w:val="Ttulo3"/>
    <w:uiPriority w:val="9"/>
    <w:semiHidden/>
    <w:rsid w:val="00F2080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6955">
      <w:bodyDiv w:val="1"/>
      <w:marLeft w:val="0"/>
      <w:marRight w:val="0"/>
      <w:marTop w:val="0"/>
      <w:marBottom w:val="0"/>
      <w:divBdr>
        <w:top w:val="none" w:sz="0" w:space="0" w:color="auto"/>
        <w:left w:val="none" w:sz="0" w:space="0" w:color="auto"/>
        <w:bottom w:val="none" w:sz="0" w:space="0" w:color="auto"/>
        <w:right w:val="none" w:sz="0" w:space="0" w:color="auto"/>
      </w:divBdr>
    </w:div>
    <w:div w:id="216400986">
      <w:bodyDiv w:val="1"/>
      <w:marLeft w:val="0"/>
      <w:marRight w:val="0"/>
      <w:marTop w:val="0"/>
      <w:marBottom w:val="0"/>
      <w:divBdr>
        <w:top w:val="none" w:sz="0" w:space="0" w:color="auto"/>
        <w:left w:val="none" w:sz="0" w:space="0" w:color="auto"/>
        <w:bottom w:val="none" w:sz="0" w:space="0" w:color="auto"/>
        <w:right w:val="none" w:sz="0" w:space="0" w:color="auto"/>
      </w:divBdr>
    </w:div>
    <w:div w:id="304509117">
      <w:bodyDiv w:val="1"/>
      <w:marLeft w:val="0"/>
      <w:marRight w:val="0"/>
      <w:marTop w:val="0"/>
      <w:marBottom w:val="0"/>
      <w:divBdr>
        <w:top w:val="none" w:sz="0" w:space="0" w:color="auto"/>
        <w:left w:val="none" w:sz="0" w:space="0" w:color="auto"/>
        <w:bottom w:val="none" w:sz="0" w:space="0" w:color="auto"/>
        <w:right w:val="none" w:sz="0" w:space="0" w:color="auto"/>
      </w:divBdr>
    </w:div>
    <w:div w:id="403919305">
      <w:bodyDiv w:val="1"/>
      <w:marLeft w:val="0"/>
      <w:marRight w:val="0"/>
      <w:marTop w:val="0"/>
      <w:marBottom w:val="0"/>
      <w:divBdr>
        <w:top w:val="none" w:sz="0" w:space="0" w:color="auto"/>
        <w:left w:val="none" w:sz="0" w:space="0" w:color="auto"/>
        <w:bottom w:val="none" w:sz="0" w:space="0" w:color="auto"/>
        <w:right w:val="none" w:sz="0" w:space="0" w:color="auto"/>
      </w:divBdr>
    </w:div>
    <w:div w:id="831530659">
      <w:bodyDiv w:val="1"/>
      <w:marLeft w:val="0"/>
      <w:marRight w:val="0"/>
      <w:marTop w:val="0"/>
      <w:marBottom w:val="0"/>
      <w:divBdr>
        <w:top w:val="none" w:sz="0" w:space="0" w:color="auto"/>
        <w:left w:val="none" w:sz="0" w:space="0" w:color="auto"/>
        <w:bottom w:val="none" w:sz="0" w:space="0" w:color="auto"/>
        <w:right w:val="none" w:sz="0" w:space="0" w:color="auto"/>
      </w:divBdr>
    </w:div>
    <w:div w:id="107243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vetojo@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obanuelos@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nchezpe.msp@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v7i13.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3E402570-D474-4569-84DA-9F42649F2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16</Pages>
  <Words>3884</Words>
  <Characters>21367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Naira Niktè Santillan</cp:lastModifiedBy>
  <cp:revision>10</cp:revision>
  <cp:lastPrinted>2017-11-21T19:23:00Z</cp:lastPrinted>
  <dcterms:created xsi:type="dcterms:W3CDTF">2018-04-03T12:30:00Z</dcterms:created>
  <dcterms:modified xsi:type="dcterms:W3CDTF">2018-04-09T22:39:00Z</dcterms:modified>
</cp:coreProperties>
</file>