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0652" w14:textId="34959D31" w:rsidR="00192EC6" w:rsidRPr="00840999" w:rsidRDefault="00192EC6" w:rsidP="00840999">
      <w:pPr>
        <w:spacing w:line="276" w:lineRule="auto"/>
        <w:jc w:val="right"/>
        <w:rPr>
          <w:rFonts w:ascii="Calibri" w:eastAsia="Times New Roman" w:hAnsi="Calibri" w:cs="Calibri"/>
          <w:b/>
          <w:color w:val="000000" w:themeColor="text1"/>
          <w:sz w:val="36"/>
          <w:szCs w:val="36"/>
          <w:shd w:val="solid" w:color="FFFFFF" w:fill="auto"/>
          <w:lang w:val="es-MX" w:eastAsia="ru-RU"/>
        </w:rPr>
      </w:pPr>
      <w:r w:rsidRPr="00840999">
        <w:rPr>
          <w:rFonts w:ascii="Calibri" w:eastAsia="Times New Roman" w:hAnsi="Calibri" w:cs="Calibri"/>
          <w:b/>
          <w:color w:val="000000" w:themeColor="text1"/>
          <w:sz w:val="36"/>
          <w:szCs w:val="36"/>
          <w:shd w:val="solid" w:color="FFFFFF" w:fill="auto"/>
          <w:lang w:val="es-MX" w:eastAsia="ru-RU"/>
        </w:rPr>
        <w:t xml:space="preserve">Desempeño </w:t>
      </w:r>
      <w:r w:rsidR="00583C16" w:rsidRPr="00840999">
        <w:rPr>
          <w:rFonts w:ascii="Calibri" w:eastAsia="Times New Roman" w:hAnsi="Calibri" w:cs="Calibri"/>
          <w:b/>
          <w:color w:val="000000" w:themeColor="text1"/>
          <w:sz w:val="36"/>
          <w:szCs w:val="36"/>
          <w:shd w:val="solid" w:color="FFFFFF" w:fill="auto"/>
          <w:lang w:val="es-MX" w:eastAsia="ru-RU"/>
        </w:rPr>
        <w:t>o</w:t>
      </w:r>
      <w:r w:rsidRPr="00840999">
        <w:rPr>
          <w:rFonts w:ascii="Calibri" w:eastAsia="Times New Roman" w:hAnsi="Calibri" w:cs="Calibri"/>
          <w:b/>
          <w:color w:val="000000" w:themeColor="text1"/>
          <w:sz w:val="36"/>
          <w:szCs w:val="36"/>
          <w:shd w:val="solid" w:color="FFFFFF" w:fill="auto"/>
          <w:lang w:val="es-MX" w:eastAsia="ru-RU"/>
        </w:rPr>
        <w:t xml:space="preserve">cupacional y </w:t>
      </w:r>
      <w:r w:rsidR="00583C16" w:rsidRPr="00840999">
        <w:rPr>
          <w:rFonts w:ascii="Calibri" w:eastAsia="Times New Roman" w:hAnsi="Calibri" w:cs="Calibri"/>
          <w:b/>
          <w:color w:val="000000" w:themeColor="text1"/>
          <w:sz w:val="36"/>
          <w:szCs w:val="36"/>
          <w:shd w:val="solid" w:color="FFFFFF" w:fill="auto"/>
          <w:lang w:val="es-MX" w:eastAsia="ru-RU"/>
        </w:rPr>
        <w:t>s</w:t>
      </w:r>
      <w:r w:rsidRPr="00840999">
        <w:rPr>
          <w:rFonts w:ascii="Calibri" w:eastAsia="Times New Roman" w:hAnsi="Calibri" w:cs="Calibri"/>
          <w:b/>
          <w:color w:val="000000" w:themeColor="text1"/>
          <w:sz w:val="36"/>
          <w:szCs w:val="36"/>
          <w:shd w:val="solid" w:color="FFFFFF" w:fill="auto"/>
          <w:lang w:val="es-MX" w:eastAsia="ru-RU"/>
        </w:rPr>
        <w:t xml:space="preserve">atisfacción de los </w:t>
      </w:r>
      <w:r w:rsidR="00583C16" w:rsidRPr="00840999">
        <w:rPr>
          <w:rFonts w:ascii="Calibri" w:eastAsia="Times New Roman" w:hAnsi="Calibri" w:cs="Calibri"/>
          <w:b/>
          <w:color w:val="000000" w:themeColor="text1"/>
          <w:sz w:val="36"/>
          <w:szCs w:val="36"/>
          <w:shd w:val="solid" w:color="FFFFFF" w:fill="auto"/>
          <w:lang w:val="es-MX" w:eastAsia="ru-RU"/>
        </w:rPr>
        <w:t>c</w:t>
      </w:r>
      <w:r w:rsidRPr="00840999">
        <w:rPr>
          <w:rFonts w:ascii="Calibri" w:eastAsia="Times New Roman" w:hAnsi="Calibri" w:cs="Calibri"/>
          <w:b/>
          <w:color w:val="000000" w:themeColor="text1"/>
          <w:sz w:val="36"/>
          <w:szCs w:val="36"/>
          <w:shd w:val="solid" w:color="FFFFFF" w:fill="auto"/>
          <w:lang w:val="es-MX" w:eastAsia="ru-RU"/>
        </w:rPr>
        <w:t xml:space="preserve">uidadores </w:t>
      </w:r>
      <w:r w:rsidR="00583C16" w:rsidRPr="00840999">
        <w:rPr>
          <w:rFonts w:ascii="Calibri" w:eastAsia="Times New Roman" w:hAnsi="Calibri" w:cs="Calibri"/>
          <w:b/>
          <w:color w:val="000000" w:themeColor="text1"/>
          <w:sz w:val="36"/>
          <w:szCs w:val="36"/>
          <w:shd w:val="solid" w:color="FFFFFF" w:fill="auto"/>
          <w:lang w:val="es-MX" w:eastAsia="ru-RU"/>
        </w:rPr>
        <w:t>p</w:t>
      </w:r>
      <w:r w:rsidRPr="00840999">
        <w:rPr>
          <w:rFonts w:ascii="Calibri" w:eastAsia="Times New Roman" w:hAnsi="Calibri" w:cs="Calibri"/>
          <w:b/>
          <w:color w:val="000000" w:themeColor="text1"/>
          <w:sz w:val="36"/>
          <w:szCs w:val="36"/>
          <w:shd w:val="solid" w:color="FFFFFF" w:fill="auto"/>
          <w:lang w:val="es-MX" w:eastAsia="ru-RU"/>
        </w:rPr>
        <w:t xml:space="preserve">rimarios </w:t>
      </w:r>
      <w:r w:rsidR="00583C16" w:rsidRPr="00840999">
        <w:rPr>
          <w:rFonts w:ascii="Calibri" w:eastAsia="Times New Roman" w:hAnsi="Calibri" w:cs="Calibri"/>
          <w:b/>
          <w:color w:val="000000" w:themeColor="text1"/>
          <w:sz w:val="36"/>
          <w:szCs w:val="36"/>
          <w:shd w:val="solid" w:color="FFFFFF" w:fill="auto"/>
          <w:lang w:val="es-MX" w:eastAsia="ru-RU"/>
        </w:rPr>
        <w:t>i</w:t>
      </w:r>
      <w:r w:rsidRPr="00840999">
        <w:rPr>
          <w:rFonts w:ascii="Calibri" w:eastAsia="Times New Roman" w:hAnsi="Calibri" w:cs="Calibri"/>
          <w:b/>
          <w:color w:val="000000" w:themeColor="text1"/>
          <w:sz w:val="36"/>
          <w:szCs w:val="36"/>
          <w:shd w:val="solid" w:color="FFFFFF" w:fill="auto"/>
          <w:lang w:val="es-MX" w:eastAsia="ru-RU"/>
        </w:rPr>
        <w:t xml:space="preserve">nformales de </w:t>
      </w:r>
      <w:r w:rsidR="00583C16" w:rsidRPr="00840999">
        <w:rPr>
          <w:rFonts w:ascii="Calibri" w:eastAsia="Times New Roman" w:hAnsi="Calibri" w:cs="Calibri"/>
          <w:b/>
          <w:color w:val="000000" w:themeColor="text1"/>
          <w:sz w:val="36"/>
          <w:szCs w:val="36"/>
          <w:shd w:val="solid" w:color="FFFFFF" w:fill="auto"/>
          <w:lang w:val="es-MX" w:eastAsia="ru-RU"/>
        </w:rPr>
        <w:t>p</w:t>
      </w:r>
      <w:r w:rsidRPr="00840999">
        <w:rPr>
          <w:rFonts w:ascii="Calibri" w:eastAsia="Times New Roman" w:hAnsi="Calibri" w:cs="Calibri"/>
          <w:b/>
          <w:color w:val="000000" w:themeColor="text1"/>
          <w:sz w:val="36"/>
          <w:szCs w:val="36"/>
          <w:shd w:val="solid" w:color="FFFFFF" w:fill="auto"/>
          <w:lang w:val="es-MX" w:eastAsia="ru-RU"/>
        </w:rPr>
        <w:t xml:space="preserve">acientes con </w:t>
      </w:r>
      <w:r w:rsidR="00583C16" w:rsidRPr="00840999">
        <w:rPr>
          <w:rFonts w:ascii="Calibri" w:eastAsia="Times New Roman" w:hAnsi="Calibri" w:cs="Calibri"/>
          <w:b/>
          <w:color w:val="000000" w:themeColor="text1"/>
          <w:sz w:val="36"/>
          <w:szCs w:val="36"/>
          <w:shd w:val="solid" w:color="FFFFFF" w:fill="auto"/>
          <w:lang w:val="es-MX" w:eastAsia="ru-RU"/>
        </w:rPr>
        <w:t>l</w:t>
      </w:r>
      <w:r w:rsidRPr="00840999">
        <w:rPr>
          <w:rFonts w:ascii="Calibri" w:eastAsia="Times New Roman" w:hAnsi="Calibri" w:cs="Calibri"/>
          <w:b/>
          <w:color w:val="000000" w:themeColor="text1"/>
          <w:sz w:val="36"/>
          <w:szCs w:val="36"/>
          <w:shd w:val="solid" w:color="FFFFFF" w:fill="auto"/>
          <w:lang w:val="es-MX" w:eastAsia="ru-RU"/>
        </w:rPr>
        <w:t xml:space="preserve">imitación en la </w:t>
      </w:r>
      <w:r w:rsidR="00583C16" w:rsidRPr="00840999">
        <w:rPr>
          <w:rFonts w:ascii="Calibri" w:eastAsia="Times New Roman" w:hAnsi="Calibri" w:cs="Calibri"/>
          <w:b/>
          <w:color w:val="000000" w:themeColor="text1"/>
          <w:sz w:val="36"/>
          <w:szCs w:val="36"/>
          <w:shd w:val="solid" w:color="FFFFFF" w:fill="auto"/>
          <w:lang w:val="es-MX" w:eastAsia="ru-RU"/>
        </w:rPr>
        <w:t>a</w:t>
      </w:r>
      <w:r w:rsidRPr="00840999">
        <w:rPr>
          <w:rFonts w:ascii="Calibri" w:eastAsia="Times New Roman" w:hAnsi="Calibri" w:cs="Calibri"/>
          <w:b/>
          <w:color w:val="000000" w:themeColor="text1"/>
          <w:sz w:val="36"/>
          <w:szCs w:val="36"/>
          <w:shd w:val="solid" w:color="FFFFFF" w:fill="auto"/>
          <w:lang w:val="es-MX" w:eastAsia="ru-RU"/>
        </w:rPr>
        <w:t>ctividad</w:t>
      </w:r>
    </w:p>
    <w:p w14:paraId="1D7C6F19" w14:textId="3B0AF407" w:rsidR="00192EC6" w:rsidRPr="00840999" w:rsidRDefault="00192EC6" w:rsidP="00840999">
      <w:pPr>
        <w:spacing w:line="276" w:lineRule="auto"/>
        <w:jc w:val="right"/>
        <w:rPr>
          <w:rFonts w:ascii="Times New Roman" w:hAnsi="Times New Roman" w:cs="Times New Roman"/>
          <w:i/>
          <w:sz w:val="18"/>
          <w:szCs w:val="24"/>
        </w:rPr>
      </w:pPr>
      <w:r w:rsidRPr="00B47E30">
        <w:rPr>
          <w:rFonts w:ascii="Calibri" w:eastAsia="Times New Roman" w:hAnsi="Calibri" w:cs="Calibri"/>
          <w:b/>
          <w:i/>
          <w:color w:val="000000" w:themeColor="text1"/>
          <w:sz w:val="28"/>
          <w:szCs w:val="36"/>
          <w:shd w:val="solid" w:color="FFFFFF" w:fill="auto"/>
          <w:lang w:eastAsia="ru-RU"/>
        </w:rPr>
        <w:t>Occupational Performance and Satisfaction of the Informal Primary Caregivers of Patients with Activity Limitations</w:t>
      </w:r>
      <w:r w:rsidRPr="00840999">
        <w:rPr>
          <w:rFonts w:ascii="Times New Roman" w:hAnsi="Times New Roman" w:cs="Times New Roman"/>
          <w:i/>
          <w:sz w:val="18"/>
          <w:szCs w:val="24"/>
        </w:rPr>
        <w:t xml:space="preserve"> </w:t>
      </w:r>
    </w:p>
    <w:p w14:paraId="2E4084B0" w14:textId="38E21E21" w:rsidR="00840999" w:rsidRPr="00840999" w:rsidRDefault="00840999" w:rsidP="00840999">
      <w:pPr>
        <w:spacing w:line="276" w:lineRule="auto"/>
        <w:jc w:val="right"/>
        <w:rPr>
          <w:rFonts w:ascii="Calibri" w:eastAsia="Times New Roman" w:hAnsi="Calibri" w:cs="Calibri"/>
          <w:b/>
          <w:i/>
          <w:color w:val="000000" w:themeColor="text1"/>
          <w:sz w:val="28"/>
          <w:szCs w:val="36"/>
          <w:shd w:val="solid" w:color="FFFFFF" w:fill="auto"/>
          <w:lang w:val="es-MX" w:eastAsia="ru-RU"/>
        </w:rPr>
      </w:pPr>
      <w:r w:rsidRPr="00840999">
        <w:rPr>
          <w:rFonts w:ascii="Calibri" w:eastAsia="Times New Roman" w:hAnsi="Calibri" w:cs="Calibri"/>
          <w:b/>
          <w:i/>
          <w:color w:val="000000" w:themeColor="text1"/>
          <w:sz w:val="28"/>
          <w:szCs w:val="36"/>
          <w:shd w:val="solid" w:color="FFFFFF" w:fill="auto"/>
          <w:lang w:val="es-MX" w:eastAsia="ru-RU"/>
        </w:rPr>
        <w:t>Desempenho profissional e satisfação de cuidadores primários informais de pacientes com atividade limitada</w:t>
      </w:r>
    </w:p>
    <w:p w14:paraId="49BED84A" w14:textId="059A59E0" w:rsidR="00192EC6" w:rsidRPr="00D804DD" w:rsidRDefault="00192EC6" w:rsidP="00840999">
      <w:pPr>
        <w:spacing w:after="0" w:line="240" w:lineRule="auto"/>
        <w:jc w:val="right"/>
        <w:rPr>
          <w:rFonts w:ascii="Times New Roman" w:hAnsi="Times New Roman" w:cs="Times New Roman"/>
          <w:sz w:val="24"/>
          <w:szCs w:val="24"/>
          <w:highlight w:val="yellow"/>
          <w:lang w:val="es-MX"/>
        </w:rPr>
      </w:pPr>
      <w:r w:rsidRPr="00B47E30">
        <w:rPr>
          <w:rFonts w:ascii="Times New Roman" w:eastAsia="Times New Roman" w:hAnsi="Times New Roman" w:cs="Times New Roman"/>
          <w:sz w:val="24"/>
          <w:szCs w:val="24"/>
          <w:highlight w:val="yellow"/>
          <w:lang w:val="es-MX" w:eastAsia="es-ES"/>
        </w:rPr>
        <w:t xml:space="preserve">              </w:t>
      </w:r>
    </w:p>
    <w:p w14:paraId="397C704A" w14:textId="3BD69E24" w:rsidR="00192EC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Nayeli Alejandra</w:t>
      </w:r>
      <w:r w:rsidR="00340170" w:rsidRPr="00DA3479">
        <w:rPr>
          <w:rFonts w:ascii="Calibri" w:eastAsia="Calibri" w:hAnsi="Calibri" w:cs="Calibri"/>
          <w:b/>
          <w:noProof/>
          <w:sz w:val="24"/>
          <w:szCs w:val="24"/>
          <w:lang w:val="es-ES"/>
        </w:rPr>
        <w:t xml:space="preserve"> Hijuelos García </w:t>
      </w:r>
    </w:p>
    <w:p w14:paraId="004E4613" w14:textId="5DA3D41B" w:rsidR="00840999" w:rsidRPr="00DA3479" w:rsidRDefault="00840999" w:rsidP="00DA3479">
      <w:pPr>
        <w:spacing w:after="0" w:line="240" w:lineRule="auto"/>
        <w:jc w:val="right"/>
        <w:rPr>
          <w:rStyle w:val="Hipervnculo"/>
          <w:rFonts w:ascii="Calibri" w:eastAsia="Calibri" w:hAnsi="Calibri" w:cs="Calibri"/>
          <w:noProof/>
          <w:color w:val="FF0000"/>
          <w:sz w:val="24"/>
          <w:u w:val="none"/>
          <w:lang w:val="es-ES"/>
        </w:rPr>
      </w:pPr>
      <w:r w:rsidRPr="00DA3479">
        <w:rPr>
          <w:rFonts w:ascii="Calibri" w:eastAsia="Calibri" w:hAnsi="Calibri" w:cs="Calibri"/>
          <w:noProof/>
          <w:sz w:val="24"/>
          <w:lang w:val="es-ES"/>
        </w:rPr>
        <w:t>Universidad Autónoma de Yucatán, Facultad de Medicina, México</w:t>
      </w:r>
      <w:r>
        <w:rPr>
          <w:rStyle w:val="Hipervnculo"/>
          <w:rFonts w:ascii="Times New Roman" w:eastAsia="Times New Roman" w:hAnsi="Times New Roman" w:cs="Times New Roman"/>
          <w:color w:val="000000" w:themeColor="text1"/>
          <w:sz w:val="20"/>
          <w:szCs w:val="24"/>
          <w:u w:val="none"/>
          <w:lang w:val="es-MX" w:eastAsia="es-ES"/>
        </w:rPr>
        <w:br/>
      </w:r>
      <w:hyperlink r:id="rId8" w:history="1">
        <w:r w:rsidRPr="00DA3479">
          <w:rPr>
            <w:rStyle w:val="Hipervnculo"/>
            <w:rFonts w:ascii="Calibri" w:eastAsia="Calibri" w:hAnsi="Calibri" w:cs="Calibri"/>
            <w:noProof/>
            <w:color w:val="FF0000"/>
            <w:sz w:val="24"/>
            <w:u w:val="none"/>
            <w:lang w:val="es-ES"/>
          </w:rPr>
          <w:t>ahijuelos@correo.uady.mx</w:t>
        </w:r>
      </w:hyperlink>
    </w:p>
    <w:p w14:paraId="459B7009" w14:textId="77777777" w:rsidR="00840999" w:rsidRPr="00840999" w:rsidRDefault="00840999" w:rsidP="00DA3479">
      <w:pPr>
        <w:spacing w:after="0" w:line="240" w:lineRule="auto"/>
        <w:jc w:val="right"/>
        <w:rPr>
          <w:rFonts w:ascii="Times New Roman" w:hAnsi="Times New Roman" w:cs="Times New Roman"/>
          <w:sz w:val="24"/>
          <w:szCs w:val="24"/>
          <w:lang w:val="es-MX"/>
        </w:rPr>
      </w:pPr>
    </w:p>
    <w:p w14:paraId="75ECA5D0" w14:textId="337DA4FE" w:rsidR="00192EC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Andrea</w:t>
      </w:r>
      <w:r w:rsidR="00340170" w:rsidRPr="00DA3479">
        <w:rPr>
          <w:rFonts w:ascii="Calibri" w:eastAsia="Calibri" w:hAnsi="Calibri" w:cs="Calibri"/>
          <w:b/>
          <w:noProof/>
          <w:sz w:val="24"/>
          <w:szCs w:val="24"/>
          <w:lang w:val="es-ES"/>
        </w:rPr>
        <w:t xml:space="preserve"> Ortiz Campos </w:t>
      </w:r>
    </w:p>
    <w:p w14:paraId="405BA112" w14:textId="163EFE85" w:rsidR="00840999" w:rsidRPr="00DA3479" w:rsidRDefault="00840999" w:rsidP="00DA3479">
      <w:pPr>
        <w:spacing w:after="0" w:line="240" w:lineRule="auto"/>
        <w:jc w:val="right"/>
        <w:rPr>
          <w:rFonts w:ascii="Calibri" w:eastAsia="Calibri" w:hAnsi="Calibri" w:cs="Calibri"/>
          <w:noProof/>
          <w:sz w:val="24"/>
          <w:lang w:val="es-ES"/>
        </w:rPr>
      </w:pPr>
      <w:r w:rsidRPr="00DA3479">
        <w:rPr>
          <w:rFonts w:ascii="Calibri" w:eastAsia="Calibri" w:hAnsi="Calibri" w:cs="Calibri"/>
          <w:noProof/>
          <w:sz w:val="24"/>
          <w:lang w:val="es-ES"/>
        </w:rPr>
        <w:t>Universidad Autónoma de Yucatán, Facultad de Medicina, México</w:t>
      </w:r>
    </w:p>
    <w:p w14:paraId="17F09108" w14:textId="1D78F572" w:rsidR="00840999" w:rsidRPr="00DA3479" w:rsidRDefault="00BF6A2B" w:rsidP="00DA3479">
      <w:pPr>
        <w:spacing w:after="0" w:line="240" w:lineRule="auto"/>
        <w:jc w:val="right"/>
        <w:rPr>
          <w:rStyle w:val="Hipervnculo"/>
          <w:rFonts w:ascii="Calibri" w:eastAsia="Calibri" w:hAnsi="Calibri" w:cs="Calibri"/>
          <w:noProof/>
          <w:color w:val="FF0000"/>
          <w:sz w:val="24"/>
          <w:u w:val="none"/>
          <w:lang w:val="es-ES"/>
        </w:rPr>
      </w:pPr>
      <w:hyperlink r:id="rId9" w:history="1">
        <w:r w:rsidR="00840999" w:rsidRPr="00DA3479">
          <w:rPr>
            <w:rStyle w:val="Hipervnculo"/>
            <w:rFonts w:ascii="Calibri" w:eastAsia="Calibri" w:hAnsi="Calibri" w:cs="Calibri"/>
            <w:noProof/>
            <w:color w:val="FF0000"/>
            <w:sz w:val="24"/>
            <w:u w:val="none"/>
            <w:lang w:val="es-ES"/>
          </w:rPr>
          <w:t>andrea.o_c@hotmail.com</w:t>
        </w:r>
      </w:hyperlink>
    </w:p>
    <w:p w14:paraId="383E8138" w14:textId="77777777" w:rsidR="00840999" w:rsidRPr="00840999" w:rsidRDefault="00840999" w:rsidP="00DA3479">
      <w:pPr>
        <w:spacing w:after="0" w:line="240" w:lineRule="auto"/>
        <w:jc w:val="right"/>
        <w:rPr>
          <w:rFonts w:ascii="Times New Roman" w:hAnsi="Times New Roman" w:cs="Times New Roman"/>
          <w:sz w:val="24"/>
          <w:szCs w:val="24"/>
          <w:lang w:val="es-MX"/>
        </w:rPr>
      </w:pPr>
    </w:p>
    <w:p w14:paraId="39973CD8" w14:textId="762F7CE9" w:rsidR="00E321F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Cristina</w:t>
      </w:r>
      <w:r w:rsidR="00340170" w:rsidRPr="00DA3479">
        <w:rPr>
          <w:rFonts w:ascii="Calibri" w:eastAsia="Calibri" w:hAnsi="Calibri" w:cs="Calibri"/>
          <w:b/>
          <w:noProof/>
          <w:sz w:val="24"/>
          <w:szCs w:val="24"/>
          <w:lang w:val="es-ES"/>
        </w:rPr>
        <w:t xml:space="preserve"> Bolaños </w:t>
      </w:r>
    </w:p>
    <w:p w14:paraId="4782E2B7" w14:textId="5B06E682" w:rsidR="00840999" w:rsidRPr="00DA3479" w:rsidRDefault="00840999" w:rsidP="00DA3479">
      <w:pPr>
        <w:spacing w:after="0" w:line="240" w:lineRule="auto"/>
        <w:jc w:val="right"/>
        <w:rPr>
          <w:rFonts w:ascii="Calibri" w:eastAsia="Calibri" w:hAnsi="Calibri" w:cs="Calibri"/>
          <w:noProof/>
          <w:sz w:val="24"/>
          <w:lang w:val="es-ES"/>
        </w:rPr>
      </w:pPr>
      <w:r w:rsidRPr="00DA3479">
        <w:rPr>
          <w:rFonts w:ascii="Calibri" w:eastAsia="Calibri" w:hAnsi="Calibri" w:cs="Calibri"/>
          <w:noProof/>
          <w:sz w:val="24"/>
          <w:lang w:val="es-ES"/>
        </w:rPr>
        <w:t>Instituto de Terapia Ocupacional, México</w:t>
      </w:r>
    </w:p>
    <w:p w14:paraId="32C5E504" w14:textId="36331848" w:rsidR="00840999" w:rsidRPr="00DA3479" w:rsidRDefault="00840999" w:rsidP="00DA3479">
      <w:pPr>
        <w:spacing w:after="0" w:line="240" w:lineRule="auto"/>
        <w:jc w:val="right"/>
        <w:rPr>
          <w:rStyle w:val="Hipervnculo"/>
          <w:rFonts w:ascii="Calibri" w:eastAsia="Calibri" w:hAnsi="Calibri" w:cs="Calibri"/>
          <w:noProof/>
          <w:color w:val="FF0000"/>
          <w:u w:val="none"/>
          <w:lang w:val="es-ES"/>
        </w:rPr>
      </w:pPr>
      <w:r w:rsidRPr="00DA3479">
        <w:rPr>
          <w:rStyle w:val="Hipervnculo"/>
          <w:rFonts w:ascii="Calibri" w:eastAsia="Calibri" w:hAnsi="Calibri" w:cs="Calibri"/>
          <w:noProof/>
          <w:color w:val="FF0000"/>
          <w:sz w:val="24"/>
          <w:u w:val="none"/>
          <w:lang w:val="es-ES"/>
        </w:rPr>
        <w:t>cbolanos@ito-edu.org.mx</w:t>
      </w:r>
    </w:p>
    <w:p w14:paraId="5526D934" w14:textId="77777777" w:rsidR="00840999" w:rsidRPr="00840999" w:rsidRDefault="00840999" w:rsidP="00DA3479">
      <w:pPr>
        <w:spacing w:after="0" w:line="240" w:lineRule="auto"/>
        <w:jc w:val="right"/>
        <w:rPr>
          <w:rFonts w:ascii="Times New Roman" w:eastAsia="Times New Roman" w:hAnsi="Times New Roman" w:cs="Times New Roman"/>
          <w:sz w:val="24"/>
          <w:szCs w:val="24"/>
          <w:lang w:val="es-MX" w:eastAsia="es-ES"/>
        </w:rPr>
      </w:pPr>
    </w:p>
    <w:p w14:paraId="710273B1" w14:textId="75765C8A" w:rsidR="00192EC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José Antonio</w:t>
      </w:r>
      <w:r w:rsidR="00340170" w:rsidRPr="00DA3479">
        <w:rPr>
          <w:rFonts w:ascii="Calibri" w:eastAsia="Calibri" w:hAnsi="Calibri" w:cs="Calibri"/>
          <w:b/>
          <w:noProof/>
          <w:sz w:val="24"/>
          <w:szCs w:val="24"/>
          <w:lang w:val="es-ES"/>
        </w:rPr>
        <w:t xml:space="preserve"> Tun Colonia</w:t>
      </w:r>
    </w:p>
    <w:p w14:paraId="2086DD34" w14:textId="48003A19" w:rsidR="00840999" w:rsidRPr="00DA3479" w:rsidRDefault="00840999" w:rsidP="00DA3479">
      <w:pPr>
        <w:spacing w:after="0" w:line="240" w:lineRule="auto"/>
        <w:jc w:val="right"/>
        <w:rPr>
          <w:rFonts w:ascii="Calibri" w:eastAsia="Calibri" w:hAnsi="Calibri" w:cs="Calibri"/>
          <w:noProof/>
          <w:sz w:val="24"/>
          <w:lang w:val="es-ES"/>
        </w:rPr>
      </w:pPr>
      <w:r w:rsidRPr="00DA3479">
        <w:rPr>
          <w:rFonts w:ascii="Calibri" w:eastAsia="Calibri" w:hAnsi="Calibri" w:cs="Calibri"/>
          <w:noProof/>
          <w:sz w:val="24"/>
          <w:lang w:val="es-ES"/>
        </w:rPr>
        <w:t>Universidad Autónoma de Yucatán, Facultad de Medicina, México</w:t>
      </w:r>
    </w:p>
    <w:p w14:paraId="4BC1AC58" w14:textId="4DABE610" w:rsidR="00840999" w:rsidRPr="00DA3479" w:rsidRDefault="00840999" w:rsidP="00DA3479">
      <w:pPr>
        <w:spacing w:after="0" w:line="240" w:lineRule="auto"/>
        <w:jc w:val="right"/>
        <w:rPr>
          <w:rStyle w:val="Hipervnculo"/>
          <w:rFonts w:ascii="Calibri" w:eastAsia="Calibri" w:hAnsi="Calibri" w:cs="Calibri"/>
          <w:noProof/>
          <w:color w:val="FF0000"/>
          <w:u w:val="none"/>
          <w:lang w:val="es-ES"/>
        </w:rPr>
      </w:pPr>
      <w:r w:rsidRPr="00DA3479">
        <w:rPr>
          <w:rStyle w:val="Hipervnculo"/>
          <w:rFonts w:ascii="Calibri" w:eastAsia="Calibri" w:hAnsi="Calibri" w:cs="Calibri"/>
          <w:noProof/>
          <w:color w:val="FF0000"/>
          <w:sz w:val="24"/>
          <w:u w:val="none"/>
          <w:lang w:val="es-ES"/>
        </w:rPr>
        <w:t>antonio.tun@correo.uady.mx</w:t>
      </w:r>
    </w:p>
    <w:p w14:paraId="7CF6742B" w14:textId="77777777" w:rsidR="00840999" w:rsidRPr="00840999" w:rsidRDefault="00840999" w:rsidP="00DA3479">
      <w:pPr>
        <w:spacing w:after="0" w:line="240" w:lineRule="auto"/>
        <w:jc w:val="right"/>
        <w:rPr>
          <w:rFonts w:ascii="Times New Roman" w:hAnsi="Times New Roman" w:cs="Times New Roman"/>
          <w:sz w:val="24"/>
          <w:szCs w:val="24"/>
          <w:lang w:val="es-MX"/>
        </w:rPr>
      </w:pPr>
    </w:p>
    <w:p w14:paraId="061D3501" w14:textId="35774D67" w:rsidR="00192EC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Humberto</w:t>
      </w:r>
      <w:r w:rsidR="00340170" w:rsidRPr="00DA3479">
        <w:rPr>
          <w:rFonts w:ascii="Calibri" w:eastAsia="Calibri" w:hAnsi="Calibri" w:cs="Calibri"/>
          <w:b/>
          <w:noProof/>
          <w:sz w:val="24"/>
          <w:szCs w:val="24"/>
          <w:lang w:val="es-ES"/>
        </w:rPr>
        <w:t xml:space="preserve"> Salgado Burgos</w:t>
      </w:r>
    </w:p>
    <w:p w14:paraId="312B78B6" w14:textId="268F442D" w:rsidR="00840999" w:rsidRPr="00DA3479" w:rsidRDefault="00840999" w:rsidP="00DA3479">
      <w:pPr>
        <w:spacing w:after="0" w:line="240" w:lineRule="auto"/>
        <w:jc w:val="right"/>
        <w:rPr>
          <w:rFonts w:ascii="Calibri" w:eastAsia="Calibri" w:hAnsi="Calibri" w:cs="Calibri"/>
          <w:noProof/>
          <w:sz w:val="24"/>
          <w:lang w:val="es-ES"/>
        </w:rPr>
      </w:pPr>
      <w:r w:rsidRPr="00DA3479">
        <w:rPr>
          <w:rFonts w:ascii="Calibri" w:eastAsia="Calibri" w:hAnsi="Calibri" w:cs="Calibri"/>
          <w:noProof/>
          <w:sz w:val="24"/>
          <w:lang w:val="es-ES"/>
        </w:rPr>
        <w:t>Universidad Autónoma de Yucatán, Centro de Investigaciones Regionales “Dr. Hideyo Noguchi”, México</w:t>
      </w:r>
    </w:p>
    <w:p w14:paraId="61372ED0" w14:textId="6E7C690D" w:rsidR="00840999" w:rsidRPr="00DA3479" w:rsidRDefault="00840999" w:rsidP="00DA3479">
      <w:pPr>
        <w:spacing w:after="0" w:line="240" w:lineRule="auto"/>
        <w:jc w:val="right"/>
        <w:rPr>
          <w:rStyle w:val="Hipervnculo"/>
          <w:rFonts w:ascii="Calibri" w:eastAsia="Calibri" w:hAnsi="Calibri" w:cs="Calibri"/>
          <w:noProof/>
          <w:color w:val="FF0000"/>
          <w:u w:val="none"/>
          <w:lang w:val="es-ES"/>
        </w:rPr>
      </w:pPr>
      <w:r w:rsidRPr="00DA3479">
        <w:rPr>
          <w:rStyle w:val="Hipervnculo"/>
          <w:rFonts w:ascii="Calibri" w:eastAsia="Calibri" w:hAnsi="Calibri" w:cs="Calibri"/>
          <w:noProof/>
          <w:color w:val="FF0000"/>
          <w:sz w:val="24"/>
          <w:u w:val="none"/>
          <w:lang w:val="es-ES"/>
        </w:rPr>
        <w:t>humberto.salgado@correo.uady.mx</w:t>
      </w:r>
    </w:p>
    <w:p w14:paraId="28BBDC4E" w14:textId="77777777" w:rsidR="00840999" w:rsidRPr="00840999" w:rsidRDefault="00840999" w:rsidP="00DA3479">
      <w:pPr>
        <w:spacing w:after="0" w:line="240" w:lineRule="auto"/>
        <w:jc w:val="right"/>
        <w:rPr>
          <w:rFonts w:ascii="Times New Roman" w:hAnsi="Times New Roman" w:cs="Times New Roman"/>
          <w:sz w:val="24"/>
          <w:szCs w:val="24"/>
          <w:lang w:val="es-MX"/>
        </w:rPr>
      </w:pPr>
    </w:p>
    <w:p w14:paraId="298729D4" w14:textId="08397738" w:rsidR="00192EC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Russell René</w:t>
      </w:r>
      <w:r w:rsidR="00340170" w:rsidRPr="00DA3479">
        <w:rPr>
          <w:rFonts w:ascii="Calibri" w:eastAsia="Calibri" w:hAnsi="Calibri" w:cs="Calibri"/>
          <w:b/>
          <w:noProof/>
          <w:sz w:val="24"/>
          <w:szCs w:val="24"/>
          <w:lang w:val="es-ES"/>
        </w:rPr>
        <w:t xml:space="preserve"> Arcila Novelo</w:t>
      </w:r>
    </w:p>
    <w:p w14:paraId="158A4A32" w14:textId="2D035EF2" w:rsidR="00840999" w:rsidRPr="00DA3479" w:rsidRDefault="00840999" w:rsidP="00DA3479">
      <w:pPr>
        <w:spacing w:after="0" w:line="240" w:lineRule="auto"/>
        <w:jc w:val="right"/>
        <w:rPr>
          <w:rFonts w:ascii="Calibri" w:eastAsia="Calibri" w:hAnsi="Calibri" w:cs="Calibri"/>
          <w:noProof/>
          <w:sz w:val="24"/>
          <w:lang w:val="es-ES"/>
        </w:rPr>
      </w:pPr>
      <w:r w:rsidRPr="00DA3479">
        <w:rPr>
          <w:rFonts w:ascii="Calibri" w:eastAsia="Calibri" w:hAnsi="Calibri" w:cs="Calibri"/>
          <w:noProof/>
          <w:sz w:val="24"/>
          <w:lang w:val="es-ES"/>
        </w:rPr>
        <w:t>Universidad Autónoma de Yucatán, Facultad de Medicina, México</w:t>
      </w:r>
    </w:p>
    <w:p w14:paraId="755E38E3" w14:textId="4BCFC8D7" w:rsidR="00840999" w:rsidRPr="00DA3479" w:rsidRDefault="00840999" w:rsidP="00DA3479">
      <w:pPr>
        <w:spacing w:after="0" w:line="240" w:lineRule="auto"/>
        <w:jc w:val="right"/>
        <w:rPr>
          <w:rStyle w:val="Hipervnculo"/>
          <w:rFonts w:ascii="Calibri" w:eastAsia="Calibri" w:hAnsi="Calibri" w:cs="Calibri"/>
          <w:noProof/>
          <w:color w:val="FF0000"/>
          <w:u w:val="none"/>
          <w:lang w:val="es-ES"/>
        </w:rPr>
      </w:pPr>
      <w:r w:rsidRPr="00DA3479">
        <w:rPr>
          <w:rStyle w:val="Hipervnculo"/>
          <w:rFonts w:ascii="Calibri" w:eastAsia="Calibri" w:hAnsi="Calibri" w:cs="Calibri"/>
          <w:noProof/>
          <w:color w:val="FF0000"/>
          <w:sz w:val="24"/>
          <w:u w:val="none"/>
          <w:lang w:val="es-ES"/>
        </w:rPr>
        <w:t>arcinove@correo.uady.mx</w:t>
      </w:r>
    </w:p>
    <w:p w14:paraId="2A41DD61" w14:textId="77777777" w:rsidR="00840999" w:rsidRPr="00840999" w:rsidRDefault="00840999" w:rsidP="00DA3479">
      <w:pPr>
        <w:spacing w:after="0" w:line="240" w:lineRule="auto"/>
        <w:jc w:val="right"/>
        <w:rPr>
          <w:rFonts w:ascii="Times New Roman" w:hAnsi="Times New Roman" w:cs="Times New Roman"/>
          <w:sz w:val="24"/>
          <w:szCs w:val="24"/>
          <w:lang w:val="es-MX"/>
        </w:rPr>
      </w:pPr>
    </w:p>
    <w:p w14:paraId="415C61EA" w14:textId="4FF313BA" w:rsidR="00192EC6" w:rsidRPr="00DA3479" w:rsidRDefault="00192EC6" w:rsidP="00DA3479">
      <w:pPr>
        <w:spacing w:after="0" w:line="240" w:lineRule="auto"/>
        <w:jc w:val="right"/>
        <w:rPr>
          <w:rFonts w:ascii="Calibri" w:eastAsia="Calibri" w:hAnsi="Calibri" w:cs="Calibri"/>
          <w:b/>
          <w:noProof/>
          <w:sz w:val="24"/>
          <w:szCs w:val="24"/>
          <w:lang w:val="es-ES"/>
        </w:rPr>
      </w:pPr>
      <w:r w:rsidRPr="00DA3479">
        <w:rPr>
          <w:rFonts w:ascii="Calibri" w:eastAsia="Calibri" w:hAnsi="Calibri" w:cs="Calibri"/>
          <w:b/>
          <w:noProof/>
          <w:sz w:val="24"/>
          <w:szCs w:val="24"/>
          <w:lang w:val="es-ES"/>
        </w:rPr>
        <w:t>Elsy Arlene</w:t>
      </w:r>
      <w:r w:rsidR="00340170" w:rsidRPr="00DA3479">
        <w:rPr>
          <w:rFonts w:ascii="Calibri" w:eastAsia="Calibri" w:hAnsi="Calibri" w:cs="Calibri"/>
          <w:b/>
          <w:noProof/>
          <w:sz w:val="24"/>
          <w:szCs w:val="24"/>
          <w:lang w:val="es-ES"/>
        </w:rPr>
        <w:t xml:space="preserve"> Pérez Padilla</w:t>
      </w:r>
    </w:p>
    <w:p w14:paraId="1DBE72A5" w14:textId="3818DC2D" w:rsidR="00840999" w:rsidRPr="00DA3479" w:rsidRDefault="00840999" w:rsidP="00DA3479">
      <w:pPr>
        <w:spacing w:after="0" w:line="240" w:lineRule="auto"/>
        <w:jc w:val="right"/>
        <w:rPr>
          <w:rFonts w:ascii="Calibri" w:eastAsia="Calibri" w:hAnsi="Calibri" w:cs="Calibri"/>
          <w:noProof/>
          <w:sz w:val="24"/>
          <w:lang w:val="es-ES"/>
        </w:rPr>
      </w:pPr>
      <w:r w:rsidRPr="00DA3479">
        <w:rPr>
          <w:rFonts w:ascii="Calibri" w:eastAsia="Calibri" w:hAnsi="Calibri" w:cs="Calibri"/>
          <w:noProof/>
          <w:sz w:val="24"/>
          <w:lang w:val="es-ES"/>
        </w:rPr>
        <w:t>Universidad Autónoma de Yucatán, Facultad de Medicina, México</w:t>
      </w:r>
    </w:p>
    <w:p w14:paraId="2CC373A1" w14:textId="6137B3B0" w:rsidR="00840999" w:rsidRPr="00DA3479" w:rsidRDefault="00840999" w:rsidP="00DA3479">
      <w:pPr>
        <w:spacing w:after="0" w:line="240" w:lineRule="auto"/>
        <w:jc w:val="right"/>
        <w:rPr>
          <w:rStyle w:val="Hipervnculo"/>
          <w:rFonts w:ascii="Calibri" w:eastAsia="Calibri" w:hAnsi="Calibri" w:cs="Calibri"/>
          <w:noProof/>
          <w:color w:val="FF0000"/>
          <w:u w:val="none"/>
          <w:lang w:val="es-ES"/>
        </w:rPr>
      </w:pPr>
      <w:bookmarkStart w:id="0" w:name="_GoBack"/>
      <w:bookmarkEnd w:id="0"/>
      <w:r w:rsidRPr="00DA3479">
        <w:rPr>
          <w:rStyle w:val="Hipervnculo"/>
          <w:rFonts w:ascii="Calibri" w:eastAsia="Calibri" w:hAnsi="Calibri" w:cs="Calibri"/>
          <w:noProof/>
          <w:color w:val="FF0000"/>
          <w:sz w:val="24"/>
          <w:u w:val="none"/>
          <w:lang w:val="es-ES"/>
        </w:rPr>
        <w:t>ppadilla@correo.uady.mx</w:t>
      </w:r>
    </w:p>
    <w:p w14:paraId="1F143498" w14:textId="77777777" w:rsidR="003D3D68" w:rsidRPr="00D804DD" w:rsidRDefault="003D3D68" w:rsidP="00192EC6">
      <w:pPr>
        <w:spacing w:after="0" w:line="240" w:lineRule="auto"/>
        <w:jc w:val="both"/>
        <w:rPr>
          <w:rFonts w:ascii="Times New Roman" w:hAnsi="Times New Roman" w:cs="Times New Roman"/>
          <w:sz w:val="24"/>
          <w:szCs w:val="24"/>
          <w:highlight w:val="yellow"/>
          <w:lang w:val="es-MX"/>
        </w:rPr>
      </w:pPr>
    </w:p>
    <w:p w14:paraId="1E0086C5" w14:textId="4907054B" w:rsidR="00192EC6" w:rsidRPr="00DA3479" w:rsidRDefault="00192EC6" w:rsidP="00840999">
      <w:pPr>
        <w:rPr>
          <w:rFonts w:ascii="Calibri" w:eastAsia="Times New Roman" w:hAnsi="Calibri" w:cs="Calibri"/>
          <w:b/>
          <w:color w:val="000000" w:themeColor="text1"/>
          <w:sz w:val="28"/>
          <w:szCs w:val="28"/>
          <w:lang w:val="es-ES" w:eastAsia="es-ES"/>
        </w:rPr>
      </w:pPr>
      <w:r w:rsidRPr="00DA3479">
        <w:rPr>
          <w:rFonts w:ascii="Calibri" w:eastAsia="Times New Roman" w:hAnsi="Calibri" w:cs="Calibri"/>
          <w:b/>
          <w:color w:val="000000" w:themeColor="text1"/>
          <w:sz w:val="28"/>
          <w:szCs w:val="28"/>
          <w:lang w:val="es-ES" w:eastAsia="es-ES"/>
        </w:rPr>
        <w:lastRenderedPageBreak/>
        <w:t>Resumen</w:t>
      </w:r>
    </w:p>
    <w:p w14:paraId="291713E6" w14:textId="33E2848F" w:rsidR="00192EC6" w:rsidRPr="00E37194" w:rsidRDefault="00192EC6" w:rsidP="009F5784">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Los cuidadores primarios informales familiares tienen un rol de suma importancia para las personas que requieren de sus cuidados. Cuando una persona no puede realizar alguna o varias actividades de autocuidado, esparcimiento y productividad, ya sea por una lesión, enfermedad o discapacidad, es necesario el apoyo de otra persona que les ayude a completar o realizar </w:t>
      </w:r>
      <w:r>
        <w:rPr>
          <w:rFonts w:ascii="Times New Roman" w:hAnsi="Times New Roman" w:cs="Times New Roman"/>
          <w:sz w:val="24"/>
          <w:szCs w:val="24"/>
          <w:lang w:val="es-MX"/>
        </w:rPr>
        <w:t>sus</w:t>
      </w:r>
      <w:r w:rsidRPr="00E37194">
        <w:rPr>
          <w:rFonts w:ascii="Times New Roman" w:hAnsi="Times New Roman" w:cs="Times New Roman"/>
          <w:sz w:val="24"/>
          <w:szCs w:val="24"/>
          <w:lang w:val="es-MX"/>
        </w:rPr>
        <w:t xml:space="preserve"> actividades. Por esta razón, qui</w:t>
      </w:r>
      <w:r w:rsidR="00852A22">
        <w:rPr>
          <w:rFonts w:ascii="Times New Roman" w:hAnsi="Times New Roman" w:cs="Times New Roman"/>
          <w:sz w:val="24"/>
          <w:szCs w:val="24"/>
          <w:lang w:val="es-MX"/>
        </w:rPr>
        <w:t>e</w:t>
      </w:r>
      <w:r w:rsidRPr="00E37194">
        <w:rPr>
          <w:rFonts w:ascii="Times New Roman" w:hAnsi="Times New Roman" w:cs="Times New Roman"/>
          <w:sz w:val="24"/>
          <w:szCs w:val="24"/>
          <w:lang w:val="es-MX"/>
        </w:rPr>
        <w:t xml:space="preserve">n cumple el rol de cuidador primario informal familiar puede presentar </w:t>
      </w:r>
      <w:r w:rsidR="00DB1B50">
        <w:rPr>
          <w:rFonts w:ascii="Times New Roman" w:hAnsi="Times New Roman" w:cs="Times New Roman"/>
          <w:sz w:val="24"/>
          <w:szCs w:val="24"/>
          <w:lang w:val="es-MX"/>
        </w:rPr>
        <w:t>problemáticas</w:t>
      </w:r>
      <w:r w:rsidRPr="00E37194">
        <w:rPr>
          <w:rFonts w:ascii="Times New Roman" w:hAnsi="Times New Roman" w:cs="Times New Roman"/>
          <w:sz w:val="24"/>
          <w:szCs w:val="24"/>
          <w:lang w:val="es-MX"/>
        </w:rPr>
        <w:t xml:space="preserve"> en su desempeño y en la satisfacción</w:t>
      </w:r>
      <w:r w:rsidR="00DB1B50">
        <w:rPr>
          <w:rFonts w:ascii="Times New Roman" w:hAnsi="Times New Roman" w:cs="Times New Roman"/>
          <w:sz w:val="24"/>
          <w:szCs w:val="24"/>
          <w:lang w:val="es-MX"/>
        </w:rPr>
        <w:t xml:space="preserve"> </w:t>
      </w:r>
      <w:r w:rsidR="00DB1B50" w:rsidRPr="00E37194">
        <w:rPr>
          <w:rFonts w:ascii="Times New Roman" w:hAnsi="Times New Roman" w:cs="Times New Roman"/>
          <w:sz w:val="24"/>
          <w:szCs w:val="24"/>
          <w:lang w:val="es-MX"/>
        </w:rPr>
        <w:t>ocupacional</w:t>
      </w:r>
      <w:r w:rsidRPr="00E37194">
        <w:rPr>
          <w:rFonts w:ascii="Times New Roman" w:hAnsi="Times New Roman" w:cs="Times New Roman"/>
          <w:sz w:val="24"/>
          <w:szCs w:val="24"/>
          <w:lang w:val="es-MX"/>
        </w:rPr>
        <w:t xml:space="preserve"> q</w:t>
      </w:r>
      <w:r>
        <w:rPr>
          <w:rFonts w:ascii="Times New Roman" w:hAnsi="Times New Roman" w:cs="Times New Roman"/>
          <w:sz w:val="24"/>
          <w:szCs w:val="24"/>
          <w:lang w:val="es-MX"/>
        </w:rPr>
        <w:t>ue</w:t>
      </w:r>
      <w:r w:rsidRPr="00E37194">
        <w:rPr>
          <w:rFonts w:ascii="Times New Roman" w:hAnsi="Times New Roman" w:cs="Times New Roman"/>
          <w:sz w:val="24"/>
          <w:szCs w:val="24"/>
          <w:lang w:val="es-MX"/>
        </w:rPr>
        <w:t xml:space="preserve"> obtiene</w:t>
      </w:r>
      <w:r w:rsidR="0007634D">
        <w:rPr>
          <w:rFonts w:ascii="Times New Roman" w:hAnsi="Times New Roman" w:cs="Times New Roman"/>
          <w:sz w:val="24"/>
          <w:szCs w:val="24"/>
          <w:lang w:val="es-MX"/>
        </w:rPr>
        <w:t xml:space="preserve"> durante las labores de cuidado</w:t>
      </w:r>
      <w:r w:rsidR="000203E3">
        <w:rPr>
          <w:rFonts w:ascii="Times New Roman" w:hAnsi="Times New Roman" w:cs="Times New Roman"/>
          <w:sz w:val="24"/>
          <w:szCs w:val="24"/>
          <w:lang w:val="es-MX"/>
        </w:rPr>
        <w:t xml:space="preserve"> comprometiendo su bienestar y salud</w:t>
      </w:r>
      <w:r w:rsidRPr="00E37194">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El objetivo principal de la presente investigación fue determinar la relación </w:t>
      </w:r>
      <w:r w:rsidR="000203E3">
        <w:rPr>
          <w:rFonts w:ascii="Times New Roman" w:hAnsi="Times New Roman" w:cs="Times New Roman"/>
          <w:sz w:val="24"/>
          <w:szCs w:val="24"/>
          <w:lang w:val="es-MX"/>
        </w:rPr>
        <w:t>existente</w:t>
      </w:r>
      <w:r w:rsidRPr="00E37194">
        <w:rPr>
          <w:rFonts w:ascii="Times New Roman" w:hAnsi="Times New Roman" w:cs="Times New Roman"/>
          <w:sz w:val="24"/>
          <w:szCs w:val="24"/>
          <w:lang w:val="es-MX"/>
        </w:rPr>
        <w:t xml:space="preserve"> entre el desempeño y la satisfacción </w:t>
      </w:r>
      <w:r w:rsidR="00DB1B50" w:rsidRPr="00E37194">
        <w:rPr>
          <w:rFonts w:ascii="Times New Roman" w:hAnsi="Times New Roman" w:cs="Times New Roman"/>
          <w:sz w:val="24"/>
          <w:szCs w:val="24"/>
          <w:lang w:val="es-MX"/>
        </w:rPr>
        <w:t xml:space="preserve">ocupacional </w:t>
      </w:r>
      <w:r w:rsidRPr="00E37194">
        <w:rPr>
          <w:rFonts w:ascii="Times New Roman" w:hAnsi="Times New Roman" w:cs="Times New Roman"/>
          <w:sz w:val="24"/>
          <w:szCs w:val="24"/>
          <w:lang w:val="es-MX"/>
        </w:rPr>
        <w:t>de los cuidadores primarios informales familiares y el grado de limitación en la actividad de los pacientes a su cargo.</w:t>
      </w:r>
      <w:r w:rsidR="009F5784">
        <w:rPr>
          <w:rFonts w:ascii="Times New Roman" w:hAnsi="Times New Roman" w:cs="Times New Roman"/>
          <w:sz w:val="24"/>
          <w:szCs w:val="24"/>
          <w:lang w:val="es-MX"/>
        </w:rPr>
        <w:t xml:space="preserve"> </w:t>
      </w:r>
      <w:r w:rsidR="00EC2720">
        <w:rPr>
          <w:rFonts w:ascii="Times New Roman" w:hAnsi="Times New Roman" w:cs="Times New Roman"/>
          <w:sz w:val="24"/>
          <w:szCs w:val="24"/>
          <w:lang w:val="es-MX"/>
        </w:rPr>
        <w:t xml:space="preserve">Para ello, </w:t>
      </w:r>
      <w:r w:rsidRPr="00E37194">
        <w:rPr>
          <w:rFonts w:ascii="Times New Roman" w:hAnsi="Times New Roman" w:cs="Times New Roman"/>
          <w:sz w:val="24"/>
          <w:szCs w:val="24"/>
          <w:lang w:val="es-MX"/>
        </w:rPr>
        <w:t xml:space="preserve">se les </w:t>
      </w:r>
      <w:r w:rsidR="00BA68A2" w:rsidRPr="00E37194">
        <w:rPr>
          <w:rFonts w:ascii="Times New Roman" w:hAnsi="Times New Roman" w:cs="Times New Roman"/>
          <w:sz w:val="24"/>
          <w:szCs w:val="24"/>
          <w:lang w:val="es-MX"/>
        </w:rPr>
        <w:t>tom</w:t>
      </w:r>
      <w:r w:rsidR="00BA68A2">
        <w:rPr>
          <w:rFonts w:ascii="Times New Roman" w:hAnsi="Times New Roman" w:cs="Times New Roman"/>
          <w:sz w:val="24"/>
          <w:szCs w:val="24"/>
          <w:lang w:val="es-MX"/>
        </w:rPr>
        <w:t>ó</w:t>
      </w:r>
      <w:r w:rsidR="00BA68A2"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variables sociodemográficas</w:t>
      </w:r>
      <w:r w:rsidR="00EC2720">
        <w:rPr>
          <w:rFonts w:ascii="Times New Roman" w:hAnsi="Times New Roman" w:cs="Times New Roman"/>
          <w:sz w:val="24"/>
          <w:szCs w:val="24"/>
          <w:lang w:val="es-MX"/>
        </w:rPr>
        <w:t xml:space="preserve"> a 18</w:t>
      </w:r>
      <w:r w:rsidR="00EC2720" w:rsidRPr="00E37194">
        <w:rPr>
          <w:rFonts w:ascii="Times New Roman" w:hAnsi="Times New Roman" w:cs="Times New Roman"/>
          <w:sz w:val="24"/>
          <w:szCs w:val="24"/>
          <w:lang w:val="es-MX"/>
        </w:rPr>
        <w:t xml:space="preserve"> cuidadores primarios informales</w:t>
      </w:r>
      <w:r w:rsidR="00C22F35">
        <w:rPr>
          <w:rFonts w:ascii="Times New Roman" w:hAnsi="Times New Roman" w:cs="Times New Roman"/>
          <w:sz w:val="24"/>
          <w:szCs w:val="24"/>
          <w:lang w:val="es-MX"/>
        </w:rPr>
        <w:t xml:space="preserve"> que acudieron a la Unidad Universitaria de Rehabilitación de la Universidad Autónoma de Yucatán</w:t>
      </w:r>
      <w:r w:rsidRPr="00E37194">
        <w:rPr>
          <w:rFonts w:ascii="Times New Roman" w:hAnsi="Times New Roman" w:cs="Times New Roman"/>
          <w:sz w:val="24"/>
          <w:szCs w:val="24"/>
          <w:lang w:val="es-MX"/>
        </w:rPr>
        <w:t xml:space="preserve"> y se les aplicó la Medida Canadiense del Desempeño Ocupacional</w:t>
      </w:r>
      <w:r w:rsidR="00946731">
        <w:rPr>
          <w:rFonts w:ascii="Times New Roman" w:hAnsi="Times New Roman" w:cs="Times New Roman"/>
          <w:sz w:val="24"/>
          <w:szCs w:val="24"/>
          <w:lang w:val="es-MX"/>
        </w:rPr>
        <w:t xml:space="preserve"> (MCDO)</w:t>
      </w:r>
      <w:r w:rsidR="0007634D">
        <w:rPr>
          <w:rFonts w:ascii="Times New Roman" w:hAnsi="Times New Roman" w:cs="Times New Roman"/>
          <w:sz w:val="24"/>
          <w:szCs w:val="24"/>
          <w:lang w:val="es-MX"/>
        </w:rPr>
        <w:t xml:space="preserve"> para conocer su desempeño y satisfacción ocupacional</w:t>
      </w:r>
      <w:r w:rsidRPr="00E37194">
        <w:rPr>
          <w:rFonts w:ascii="Times New Roman" w:hAnsi="Times New Roman" w:cs="Times New Roman"/>
          <w:sz w:val="24"/>
          <w:szCs w:val="24"/>
          <w:lang w:val="es-MX"/>
        </w:rPr>
        <w:t xml:space="preserve">. Mientras que </w:t>
      </w:r>
      <w:r w:rsidR="000203E3">
        <w:rPr>
          <w:rFonts w:ascii="Times New Roman" w:hAnsi="Times New Roman" w:cs="Times New Roman"/>
          <w:sz w:val="24"/>
          <w:szCs w:val="24"/>
          <w:lang w:val="es-MX"/>
        </w:rPr>
        <w:t xml:space="preserve">a </w:t>
      </w:r>
      <w:r w:rsidR="009F5784">
        <w:rPr>
          <w:rFonts w:ascii="Times New Roman" w:hAnsi="Times New Roman" w:cs="Times New Roman"/>
          <w:sz w:val="24"/>
          <w:szCs w:val="24"/>
          <w:lang w:val="es-MX"/>
        </w:rPr>
        <w:t>sus respectivos</w:t>
      </w:r>
      <w:r w:rsidRPr="00E37194">
        <w:rPr>
          <w:rFonts w:ascii="Times New Roman" w:hAnsi="Times New Roman" w:cs="Times New Roman"/>
          <w:sz w:val="24"/>
          <w:szCs w:val="24"/>
          <w:lang w:val="es-MX"/>
        </w:rPr>
        <w:t xml:space="preserve"> pacientes se les aplicó </w:t>
      </w:r>
      <w:r w:rsidR="00EC2720">
        <w:rPr>
          <w:rFonts w:ascii="Times New Roman" w:hAnsi="Times New Roman" w:cs="Times New Roman"/>
          <w:sz w:val="24"/>
          <w:szCs w:val="24"/>
          <w:lang w:val="es-MX"/>
        </w:rPr>
        <w:t>la</w:t>
      </w:r>
      <w:r w:rsidR="00EC2720"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Lista de Cotejo de la Clasificación Internacional del Funcionamiento, de la Discapacidad y de la Salud</w:t>
      </w:r>
      <w:r w:rsidR="005F7B2A">
        <w:rPr>
          <w:rFonts w:ascii="Times New Roman" w:hAnsi="Times New Roman" w:cs="Times New Roman"/>
          <w:sz w:val="24"/>
          <w:szCs w:val="24"/>
          <w:lang w:val="es-MX"/>
        </w:rPr>
        <w:t xml:space="preserve"> (CIF)</w:t>
      </w:r>
      <w:r w:rsidR="0007634D">
        <w:rPr>
          <w:rFonts w:ascii="Times New Roman" w:hAnsi="Times New Roman" w:cs="Times New Roman"/>
          <w:sz w:val="24"/>
          <w:szCs w:val="24"/>
          <w:lang w:val="es-MX"/>
        </w:rPr>
        <w:t>, con el fin de conocer el grado en la limitación en sus actividades</w:t>
      </w:r>
      <w:r w:rsidRPr="00E37194">
        <w:rPr>
          <w:rFonts w:ascii="Times New Roman" w:hAnsi="Times New Roman" w:cs="Times New Roman"/>
          <w:sz w:val="24"/>
          <w:szCs w:val="24"/>
          <w:lang w:val="es-MX"/>
        </w:rPr>
        <w:t>.</w:t>
      </w:r>
    </w:p>
    <w:p w14:paraId="77A45CE3" w14:textId="13C433B7" w:rsidR="00192EC6" w:rsidRPr="00E37194" w:rsidRDefault="00192EC6" w:rsidP="00192EC6">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Los resultados m</w:t>
      </w:r>
      <w:r w:rsidR="000203E3">
        <w:rPr>
          <w:rFonts w:ascii="Times New Roman" w:hAnsi="Times New Roman" w:cs="Times New Roman"/>
          <w:sz w:val="24"/>
          <w:szCs w:val="24"/>
          <w:lang w:val="es-MX"/>
        </w:rPr>
        <w:t>ostraron</w:t>
      </w:r>
      <w:r w:rsidRPr="00E37194">
        <w:rPr>
          <w:rFonts w:ascii="Times New Roman" w:hAnsi="Times New Roman" w:cs="Times New Roman"/>
          <w:sz w:val="24"/>
          <w:szCs w:val="24"/>
          <w:lang w:val="es-MX"/>
        </w:rPr>
        <w:t xml:space="preserve"> que el 83.3% de los cuidadores estudiados fueron mujeres, con una edad media de 46.6 ± 13.4 años, siendo en su mayoría madres de los pacientes, amas de casa, casadas y con una escolaridad de nivel licenciatura (50%). </w:t>
      </w:r>
      <w:r w:rsidR="00244E52">
        <w:rPr>
          <w:rFonts w:ascii="Times New Roman" w:hAnsi="Times New Roman" w:cs="Times New Roman"/>
          <w:sz w:val="24"/>
          <w:szCs w:val="24"/>
          <w:lang w:val="es-MX"/>
        </w:rPr>
        <w:t>En promedio, los cuidadores primarios mostraron afectaciones moderada</w:t>
      </w:r>
      <w:r w:rsidR="00DB1B50">
        <w:rPr>
          <w:rFonts w:ascii="Times New Roman" w:hAnsi="Times New Roman" w:cs="Times New Roman"/>
          <w:sz w:val="24"/>
          <w:szCs w:val="24"/>
          <w:lang w:val="es-MX"/>
        </w:rPr>
        <w:t>s</w:t>
      </w:r>
      <w:r w:rsidR="00244E52">
        <w:rPr>
          <w:rFonts w:ascii="Times New Roman" w:hAnsi="Times New Roman" w:cs="Times New Roman"/>
          <w:sz w:val="24"/>
          <w:szCs w:val="24"/>
          <w:lang w:val="es-MX"/>
        </w:rPr>
        <w:t xml:space="preserve"> en el desempeño (5.46±1.85) y satisfacción ocupacional (5.43±1.91). Por otra parte</w:t>
      </w:r>
      <w:r w:rsidR="00DB1B50">
        <w:rPr>
          <w:rFonts w:ascii="Times New Roman" w:hAnsi="Times New Roman" w:cs="Times New Roman"/>
          <w:sz w:val="24"/>
          <w:szCs w:val="24"/>
          <w:lang w:val="es-MX"/>
        </w:rPr>
        <w:t>, el 27.7% de los pacientes obtuvo una limitación en la actividad moderada y el 27.7% presento una limitación en la actividad grave. S</w:t>
      </w:r>
      <w:r w:rsidRPr="00E37194">
        <w:rPr>
          <w:rFonts w:ascii="Times New Roman" w:hAnsi="Times New Roman" w:cs="Times New Roman"/>
          <w:sz w:val="24"/>
          <w:szCs w:val="24"/>
          <w:lang w:val="es-MX"/>
        </w:rPr>
        <w:t>e encontró</w:t>
      </w:r>
      <w:r w:rsidRPr="00E37194">
        <w:rPr>
          <w:rFonts w:ascii="Times New Roman" w:hAnsi="Times New Roman" w:cs="Times New Roman"/>
          <w:b/>
          <w:sz w:val="24"/>
          <w:szCs w:val="24"/>
          <w:lang w:val="es-MX"/>
        </w:rPr>
        <w:t xml:space="preserve"> </w:t>
      </w:r>
      <w:r w:rsidRPr="00E37194">
        <w:rPr>
          <w:rFonts w:ascii="Times New Roman" w:hAnsi="Times New Roman" w:cs="Times New Roman"/>
          <w:sz w:val="24"/>
          <w:szCs w:val="24"/>
          <w:lang w:val="es-MX"/>
        </w:rPr>
        <w:t>una correlación negativa (</w:t>
      </w:r>
      <w:r w:rsidRPr="00E37194">
        <w:rPr>
          <w:rFonts w:ascii="Times New Roman" w:hAnsi="Times New Roman" w:cs="Times New Roman"/>
          <w:i/>
          <w:sz w:val="24"/>
          <w:szCs w:val="24"/>
          <w:lang w:val="es-MX"/>
        </w:rPr>
        <w:t>r</w:t>
      </w:r>
      <w:r w:rsidRPr="00E37194">
        <w:rPr>
          <w:rFonts w:ascii="Times New Roman" w:hAnsi="Times New Roman" w:cs="Times New Roman"/>
          <w:sz w:val="24"/>
          <w:szCs w:val="24"/>
          <w:lang w:val="es-MX"/>
        </w:rPr>
        <w:t xml:space="preserve"> = -0.582, </w:t>
      </w:r>
      <w:r w:rsidRPr="00E37194">
        <w:rPr>
          <w:rFonts w:ascii="Times New Roman" w:hAnsi="Times New Roman" w:cs="Times New Roman"/>
          <w:i/>
          <w:sz w:val="24"/>
          <w:szCs w:val="24"/>
          <w:lang w:val="es-MX"/>
        </w:rPr>
        <w:t>p</w:t>
      </w:r>
      <w:r w:rsidR="00EC2720">
        <w:rPr>
          <w:rFonts w:ascii="Times New Roman" w:hAnsi="Times New Roman" w:cs="Times New Roman"/>
          <w:i/>
          <w:sz w:val="24"/>
          <w:szCs w:val="24"/>
          <w:lang w:val="es-MX"/>
        </w:rPr>
        <w:t xml:space="preserve"> </w:t>
      </w:r>
      <w:r w:rsidRPr="00E37194">
        <w:rPr>
          <w:rFonts w:ascii="Times New Roman" w:hAnsi="Times New Roman" w:cs="Times New Roman"/>
          <w:sz w:val="24"/>
          <w:szCs w:val="24"/>
          <w:lang w:val="es-MX"/>
        </w:rPr>
        <w:t xml:space="preserve">= 0.0114, coeficiente de correlación de Spearman) entre el nivel de satisfacción de los cuidadores y la limitación en la actividad de los pacientes a su cargo. </w:t>
      </w:r>
      <w:r w:rsidR="00DB1B50">
        <w:rPr>
          <w:rFonts w:ascii="Times New Roman" w:hAnsi="Times New Roman" w:cs="Times New Roman"/>
          <w:sz w:val="24"/>
          <w:szCs w:val="24"/>
          <w:lang w:val="es-MX"/>
        </w:rPr>
        <w:t>De igual forma, se</w:t>
      </w:r>
      <w:r w:rsidRPr="00E37194">
        <w:rPr>
          <w:rFonts w:ascii="Times New Roman" w:hAnsi="Times New Roman" w:cs="Times New Roman"/>
          <w:sz w:val="24"/>
          <w:szCs w:val="24"/>
          <w:lang w:val="es-MX"/>
        </w:rPr>
        <w:t xml:space="preserve"> encontró una correlación negativa entre el desempeño ocupacional del cuidador y la limitación en la actividad de los pacientes a su cargo (</w:t>
      </w:r>
      <w:r w:rsidRPr="00E37194">
        <w:rPr>
          <w:rFonts w:ascii="Times New Roman" w:hAnsi="Times New Roman" w:cs="Times New Roman"/>
          <w:i/>
          <w:sz w:val="24"/>
          <w:szCs w:val="24"/>
          <w:lang w:val="es-MX"/>
        </w:rPr>
        <w:t>r</w:t>
      </w:r>
      <w:r w:rsidRPr="00E37194">
        <w:rPr>
          <w:rFonts w:ascii="Times New Roman" w:hAnsi="Times New Roman" w:cs="Times New Roman"/>
          <w:sz w:val="24"/>
          <w:szCs w:val="24"/>
          <w:lang w:val="es-MX"/>
        </w:rPr>
        <w:t xml:space="preserve"> = -0.553, </w:t>
      </w:r>
      <w:r w:rsidRPr="00E37194">
        <w:rPr>
          <w:rFonts w:ascii="Times New Roman" w:hAnsi="Times New Roman" w:cs="Times New Roman"/>
          <w:i/>
          <w:sz w:val="24"/>
          <w:szCs w:val="24"/>
          <w:lang w:val="es-MX"/>
        </w:rPr>
        <w:t>p</w:t>
      </w:r>
      <w:r w:rsidR="00EC2720">
        <w:rPr>
          <w:rFonts w:ascii="Times New Roman" w:hAnsi="Times New Roman" w:cs="Times New Roman"/>
          <w:i/>
          <w:sz w:val="24"/>
          <w:szCs w:val="24"/>
          <w:lang w:val="es-MX"/>
        </w:rPr>
        <w:t xml:space="preserve"> </w:t>
      </w:r>
      <w:r w:rsidRPr="00E37194">
        <w:rPr>
          <w:rFonts w:ascii="Times New Roman" w:hAnsi="Times New Roman" w:cs="Times New Roman"/>
          <w:sz w:val="24"/>
          <w:szCs w:val="24"/>
          <w:lang w:val="es-MX"/>
        </w:rPr>
        <w:t xml:space="preserve">= 0.0173, coeficiente de correlación de Spearman). De acuerdo a los resultados obtenidos, se encontró que a mayor limitación en la actividad de los pacientes, </w:t>
      </w:r>
      <w:r w:rsidRPr="00E37194">
        <w:rPr>
          <w:rFonts w:ascii="Times New Roman" w:hAnsi="Times New Roman" w:cs="Times New Roman"/>
          <w:sz w:val="24"/>
          <w:szCs w:val="24"/>
          <w:lang w:val="es-MX"/>
        </w:rPr>
        <w:lastRenderedPageBreak/>
        <w:t>mayor es la afectación en el nivel de desempeño y satisfacción ocupacional de los cuidadores primarios informales familiares.</w:t>
      </w:r>
    </w:p>
    <w:p w14:paraId="778C5DA2" w14:textId="0E3BF350" w:rsidR="00192EC6" w:rsidRPr="00E37194" w:rsidRDefault="00192EC6" w:rsidP="00192EC6">
      <w:pPr>
        <w:spacing w:before="120" w:after="120" w:line="360" w:lineRule="auto"/>
        <w:jc w:val="both"/>
        <w:rPr>
          <w:rFonts w:ascii="Times New Roman" w:hAnsi="Times New Roman" w:cs="Times New Roman"/>
          <w:sz w:val="24"/>
          <w:szCs w:val="24"/>
          <w:lang w:val="es-MX"/>
        </w:rPr>
      </w:pPr>
      <w:r w:rsidRPr="00DA3479">
        <w:rPr>
          <w:rFonts w:ascii="Calibri" w:eastAsia="Times New Roman" w:hAnsi="Calibri" w:cs="Calibri"/>
          <w:b/>
          <w:color w:val="000000" w:themeColor="text1"/>
          <w:sz w:val="28"/>
          <w:szCs w:val="28"/>
          <w:lang w:val="es-ES" w:eastAsia="es-ES"/>
        </w:rPr>
        <w:t>Palabras clave:</w:t>
      </w:r>
      <w:r w:rsidR="00EC2720">
        <w:rPr>
          <w:rFonts w:ascii="Times New Roman" w:hAnsi="Times New Roman" w:cs="Times New Roman"/>
          <w:sz w:val="24"/>
          <w:szCs w:val="24"/>
          <w:lang w:val="es-MX"/>
        </w:rPr>
        <w:t xml:space="preserve"> </w:t>
      </w:r>
      <w:r w:rsidR="00EC2720" w:rsidRPr="00E37194">
        <w:rPr>
          <w:rFonts w:ascii="Times New Roman" w:hAnsi="Times New Roman" w:cs="Times New Roman"/>
          <w:sz w:val="24"/>
          <w:szCs w:val="24"/>
          <w:lang w:val="es-MX"/>
        </w:rPr>
        <w:t>cuidador primario informal</w:t>
      </w:r>
      <w:r w:rsidR="00EC2720">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w:t>
      </w:r>
      <w:r w:rsidR="00EC2720">
        <w:rPr>
          <w:rFonts w:ascii="Times New Roman" w:hAnsi="Times New Roman" w:cs="Times New Roman"/>
          <w:sz w:val="24"/>
          <w:szCs w:val="24"/>
          <w:lang w:val="es-MX"/>
        </w:rPr>
        <w:t>d</w:t>
      </w:r>
      <w:r w:rsidRPr="00E37194">
        <w:rPr>
          <w:rFonts w:ascii="Times New Roman" w:hAnsi="Times New Roman" w:cs="Times New Roman"/>
          <w:sz w:val="24"/>
          <w:szCs w:val="24"/>
          <w:lang w:val="es-MX"/>
        </w:rPr>
        <w:t>esempeño ocupacional, limitación en la actividad.</w:t>
      </w:r>
    </w:p>
    <w:p w14:paraId="5EF102B7" w14:textId="77777777" w:rsidR="00192EC6" w:rsidRPr="00E37194" w:rsidRDefault="00192EC6" w:rsidP="00192EC6">
      <w:pPr>
        <w:spacing w:before="120" w:after="120" w:line="360" w:lineRule="auto"/>
        <w:rPr>
          <w:rFonts w:ascii="Times New Roman" w:hAnsi="Times New Roman" w:cs="Times New Roman"/>
          <w:sz w:val="24"/>
          <w:szCs w:val="24"/>
          <w:lang w:val="es-MX"/>
        </w:rPr>
      </w:pPr>
    </w:p>
    <w:p w14:paraId="5F0211DA" w14:textId="77777777" w:rsidR="00192EC6" w:rsidRPr="00B47E30" w:rsidRDefault="00192EC6" w:rsidP="00192EC6">
      <w:pPr>
        <w:spacing w:before="120" w:after="120" w:line="360" w:lineRule="auto"/>
        <w:jc w:val="both"/>
        <w:rPr>
          <w:rFonts w:ascii="Calibri" w:eastAsia="Times New Roman" w:hAnsi="Calibri" w:cs="Calibri"/>
          <w:b/>
          <w:color w:val="000000" w:themeColor="text1"/>
          <w:sz w:val="28"/>
          <w:szCs w:val="28"/>
          <w:lang w:eastAsia="es-ES"/>
        </w:rPr>
      </w:pPr>
      <w:r w:rsidRPr="00B47E30">
        <w:rPr>
          <w:rFonts w:ascii="Calibri" w:eastAsia="Times New Roman" w:hAnsi="Calibri" w:cs="Calibri"/>
          <w:b/>
          <w:color w:val="000000" w:themeColor="text1"/>
          <w:sz w:val="28"/>
          <w:szCs w:val="28"/>
          <w:lang w:eastAsia="es-ES"/>
        </w:rPr>
        <w:t>Abstract</w:t>
      </w:r>
    </w:p>
    <w:p w14:paraId="48F59AAE" w14:textId="2CF206D3" w:rsidR="00C90FE6" w:rsidRPr="00C90FE6" w:rsidRDefault="00C90FE6" w:rsidP="00C90FE6">
      <w:pPr>
        <w:spacing w:before="120" w:after="120" w:line="360" w:lineRule="auto"/>
        <w:jc w:val="both"/>
        <w:rPr>
          <w:rFonts w:ascii="Times New Roman" w:hAnsi="Times New Roman" w:cs="Times New Roman"/>
          <w:sz w:val="24"/>
          <w:szCs w:val="24"/>
        </w:rPr>
      </w:pPr>
      <w:r w:rsidRPr="00C90FE6">
        <w:rPr>
          <w:rFonts w:ascii="Times New Roman" w:hAnsi="Times New Roman" w:cs="Times New Roman"/>
          <w:sz w:val="24"/>
          <w:szCs w:val="24"/>
        </w:rPr>
        <w:t>The primary family caregivers have a significant role for the people who require their care. When a person cannot perform any or several activities of self-care, recreation, and productivity, whether due to an injury, illness or disability, the support of another person is needed to help them complete or carry out their activities. For this reason, who fulfills the role of primary informal family caregiver can present problems in their performance and in the occupational satisfaction that they obtain during the work of care, compromising their well-being and health. The present investigation aimed to determine the relationship between performance and occupational satisfaction of primary family caregivers and the degree of limitation in the activity of the patients in their care. To 18 informal primary caregivers were taken sociodemographic variables and then the Canadian Occupational Performance Measure was applied to know their performance and occupational satisfaction. While the instrument</w:t>
      </w:r>
      <w:r w:rsidR="00EC2720">
        <w:rPr>
          <w:rFonts w:ascii="Times New Roman" w:hAnsi="Times New Roman" w:cs="Times New Roman"/>
          <w:sz w:val="24"/>
          <w:szCs w:val="24"/>
        </w:rPr>
        <w:t xml:space="preserve"> known as</w:t>
      </w:r>
      <w:r w:rsidRPr="00C90FE6">
        <w:rPr>
          <w:rFonts w:ascii="Times New Roman" w:hAnsi="Times New Roman" w:cs="Times New Roman"/>
          <w:sz w:val="24"/>
          <w:szCs w:val="24"/>
        </w:rPr>
        <w:t xml:space="preserve"> Checklist of the International Classification of Functioning, Disability, and Health, was used to their respective patients to know the degree of limitation in their activities.</w:t>
      </w:r>
    </w:p>
    <w:p w14:paraId="3FE8F2E8" w14:textId="77777777" w:rsidR="00C90FE6" w:rsidRDefault="00C90FE6" w:rsidP="00840999">
      <w:pPr>
        <w:spacing w:before="120" w:after="120" w:line="360" w:lineRule="auto"/>
        <w:ind w:firstLine="708"/>
        <w:jc w:val="both"/>
        <w:rPr>
          <w:rFonts w:ascii="Times New Roman" w:hAnsi="Times New Roman" w:cs="Times New Roman"/>
          <w:sz w:val="24"/>
          <w:szCs w:val="24"/>
        </w:rPr>
      </w:pPr>
      <w:r w:rsidRPr="00C90FE6">
        <w:rPr>
          <w:rFonts w:ascii="Times New Roman" w:hAnsi="Times New Roman" w:cs="Times New Roman"/>
          <w:sz w:val="24"/>
          <w:szCs w:val="24"/>
        </w:rPr>
        <w:t xml:space="preserve">The results showed that 83.3% of the caregivers studied were women, with an average age of 46.6 ± 13.4 years, most of them being mothers of the patients, housewives, married and with a superior level of education (50%). On average, primary caregivers showed moderate impairments in performance (5.46 ± 1.85) and occupational satisfaction (5.43 ± 1.91). On the other hand, 27.7% of the patients obtained a moderate limitation in the activity, and 27.7% presented a severe limitation in the activity. We found a negative correlation (r = -0.582, p = 0.0114, Spearman's correlation coefficient) between the level of satisfaction of the caregivers and the limitation in the activity of the patients under their care. Likewise, a </w:t>
      </w:r>
      <w:r w:rsidRPr="00C90FE6">
        <w:rPr>
          <w:rFonts w:ascii="Times New Roman" w:hAnsi="Times New Roman" w:cs="Times New Roman"/>
          <w:sz w:val="24"/>
          <w:szCs w:val="24"/>
        </w:rPr>
        <w:lastRenderedPageBreak/>
        <w:t>negative correlation was found between the occupational performance of the caregiver and the limitation in the activity of the patients under their supervision (r = -0.553, p = 0.0173, Spearman's correlation coefficient). According to the results obtained, it was found that the higher the limitation in the activity of the patients who attended the University Rehabilitation Unit, the higher the impact on the level of performance and occupational satisfaction of the primary informal family caregivers.</w:t>
      </w:r>
    </w:p>
    <w:p w14:paraId="312B4974" w14:textId="7B7F1006" w:rsidR="00192EC6" w:rsidRDefault="00192EC6" w:rsidP="00C90FE6">
      <w:pPr>
        <w:spacing w:before="120" w:after="120" w:line="360" w:lineRule="auto"/>
        <w:jc w:val="both"/>
        <w:rPr>
          <w:rFonts w:ascii="Times New Roman" w:hAnsi="Times New Roman" w:cs="Times New Roman"/>
          <w:sz w:val="24"/>
          <w:szCs w:val="24"/>
        </w:rPr>
      </w:pPr>
      <w:r w:rsidRPr="00B47E30">
        <w:rPr>
          <w:rFonts w:ascii="Calibri" w:eastAsia="Times New Roman" w:hAnsi="Calibri" w:cs="Calibri"/>
          <w:b/>
          <w:color w:val="000000" w:themeColor="text1"/>
          <w:sz w:val="28"/>
          <w:szCs w:val="28"/>
          <w:lang w:eastAsia="es-ES"/>
        </w:rPr>
        <w:t>Keywords:</w:t>
      </w:r>
      <w:r w:rsidRPr="001F74A4">
        <w:rPr>
          <w:rFonts w:ascii="Times New Roman" w:hAnsi="Times New Roman" w:cs="Times New Roman"/>
          <w:sz w:val="24"/>
          <w:szCs w:val="24"/>
        </w:rPr>
        <w:t xml:space="preserve"> </w:t>
      </w:r>
      <w:r w:rsidR="00EC2720" w:rsidRPr="001F74A4">
        <w:rPr>
          <w:rFonts w:ascii="Times New Roman" w:hAnsi="Times New Roman" w:cs="Times New Roman"/>
          <w:sz w:val="24"/>
          <w:szCs w:val="24"/>
        </w:rPr>
        <w:t>informal primary caregivers</w:t>
      </w:r>
      <w:r w:rsidR="00EC2720">
        <w:rPr>
          <w:rFonts w:ascii="Times New Roman" w:hAnsi="Times New Roman" w:cs="Times New Roman"/>
          <w:sz w:val="24"/>
          <w:szCs w:val="24"/>
        </w:rPr>
        <w:t>, o</w:t>
      </w:r>
      <w:r w:rsidRPr="001F74A4">
        <w:rPr>
          <w:rFonts w:ascii="Times New Roman" w:hAnsi="Times New Roman" w:cs="Times New Roman"/>
          <w:sz w:val="24"/>
          <w:szCs w:val="24"/>
        </w:rPr>
        <w:t>ccupational performance , activity limitation.</w:t>
      </w:r>
    </w:p>
    <w:p w14:paraId="5496A932" w14:textId="65C69F9C" w:rsidR="00DA3479" w:rsidRPr="00DA3479" w:rsidRDefault="00DA3479" w:rsidP="00C90FE6">
      <w:pPr>
        <w:spacing w:before="120" w:after="120" w:line="360" w:lineRule="auto"/>
        <w:jc w:val="both"/>
        <w:rPr>
          <w:rFonts w:ascii="Calibri" w:eastAsia="Times New Roman" w:hAnsi="Calibri" w:cs="Calibri"/>
          <w:b/>
          <w:color w:val="000000" w:themeColor="text1"/>
          <w:sz w:val="28"/>
          <w:szCs w:val="28"/>
          <w:lang w:val="es-ES" w:eastAsia="es-ES"/>
        </w:rPr>
      </w:pPr>
      <w:r w:rsidRPr="00DA3479">
        <w:rPr>
          <w:rFonts w:ascii="Calibri" w:eastAsia="Times New Roman" w:hAnsi="Calibri" w:cs="Calibri"/>
          <w:b/>
          <w:color w:val="000000" w:themeColor="text1"/>
          <w:sz w:val="28"/>
          <w:szCs w:val="28"/>
          <w:lang w:val="es-ES" w:eastAsia="es-ES"/>
        </w:rPr>
        <w:t>Resumo</w:t>
      </w:r>
    </w:p>
    <w:p w14:paraId="2F1EC53A" w14:textId="77777777" w:rsidR="00DA3479" w:rsidRPr="00B47E30" w:rsidRDefault="00DA3479" w:rsidP="00DA3479">
      <w:pPr>
        <w:spacing w:before="120" w:after="120" w:line="360" w:lineRule="auto"/>
        <w:jc w:val="both"/>
        <w:rPr>
          <w:rFonts w:ascii="Times New Roman" w:hAnsi="Times New Roman" w:cs="Times New Roman"/>
          <w:sz w:val="24"/>
          <w:szCs w:val="24"/>
          <w:lang w:val="es-MX"/>
        </w:rPr>
      </w:pPr>
      <w:r w:rsidRPr="00B47E30">
        <w:rPr>
          <w:rFonts w:ascii="Times New Roman" w:hAnsi="Times New Roman" w:cs="Times New Roman"/>
          <w:sz w:val="24"/>
          <w:szCs w:val="24"/>
          <w:lang w:val="es-MX"/>
        </w:rPr>
        <w:t>Os cuidadores primários da família informal têm um papel muito importante para as pessoas que precisam de seus cuidados. Quando uma pessoa não pode realizar nenhuma ou várias atividades de autocuidado, recreação e produtividade, seja devido a uma lesão, doença ou deficiência, o apoio de outra pessoa é necessário para ajudá-los a completar ou realizar suas atividades. Por esse motivo, quem cumpre o papel de cuidador familiar primário familiar pode apresentar problemas em seu desempenho e na satisfação profissional que eles obtêm durante o trabalho de cuidado, comprometendo seu bem-estar e saúde. O principal objetivo da presente investigação foi determinar a relação entre desempenho e satisfação profissional dos cuidadores primários da família informal e o grau de limitação na atividade dos pacientes sob seus cuidados. Para esse fim, foram tomados 18 cuidadores primários informais para variáveis ​​sociodemográficas e a Medida de Desempenho no Trabalho Canadense (MCDO) foi aplicada ao desempenho e satisfação profissional. Enquanto seus respectivos pacientes foram aplicados na lista de verificação da Classificação Internacional de Funcionamento, Incapacidade e Saúde (CIF), a fim de conhecer o grau de limitação em suas atividades.</w:t>
      </w:r>
    </w:p>
    <w:p w14:paraId="4A810402" w14:textId="77777777" w:rsidR="00DA3479" w:rsidRPr="00B47E30" w:rsidRDefault="00DA3479" w:rsidP="00DA3479">
      <w:pPr>
        <w:spacing w:before="120" w:after="120" w:line="360" w:lineRule="auto"/>
        <w:jc w:val="both"/>
        <w:rPr>
          <w:rFonts w:ascii="Times New Roman" w:hAnsi="Times New Roman" w:cs="Times New Roman"/>
          <w:sz w:val="24"/>
          <w:szCs w:val="24"/>
          <w:lang w:val="es-MX"/>
        </w:rPr>
      </w:pPr>
      <w:r w:rsidRPr="00B47E30">
        <w:rPr>
          <w:rFonts w:ascii="Times New Roman" w:hAnsi="Times New Roman" w:cs="Times New Roman"/>
          <w:sz w:val="24"/>
          <w:szCs w:val="24"/>
          <w:lang w:val="es-MX"/>
        </w:rPr>
        <w:t xml:space="preserve">Os resultados mostraram que 83,3% dos cuidadores estudados eram mulheres, com idade média de 46,6 ± 13,4 anos, sendo a maioria mãe de pacientes, donas de casa, casados ​​e com nível de bacharelado (50%). Em média, os cuidadores primários apresentaram comprometimento moderado no desempenho (5,46 ± 1,85) e satisfação ocupacional (5,43 ± 1,91). Por outro lado, 27,7% dos pacientes obtiveram uma limitação na atividade moderada e 27,7% apresentaram uma limitação na atividade séria. Uma correlação negativa foi </w:t>
      </w:r>
      <w:r w:rsidRPr="00B47E30">
        <w:rPr>
          <w:rFonts w:ascii="Times New Roman" w:hAnsi="Times New Roman" w:cs="Times New Roman"/>
          <w:sz w:val="24"/>
          <w:szCs w:val="24"/>
          <w:lang w:val="es-MX"/>
        </w:rPr>
        <w:lastRenderedPageBreak/>
        <w:t>encontrada (r = -0.582, p = 0,0114, coeficiente de correlação de Spearman) entre o nível de satisfação dos cuidadores e a limitação na atividade dos pacientes sob seus cuidados. Da mesma forma, encontrou-se uma correlação negativa entre o desempenho ocupacional do cuidador e a limitação na atividade dos pacientes sob seus cuidados (r = -0,553, p = 0,0173, coeficiente de correlação de Spearman). De acordo com os resultados obtidos, verificou-se que quanto maior a limitação na atividade dos pacientes, maior a afetação no nível de desempenho e satisfação profissional dos principais cuidadores familiares informais.</w:t>
      </w:r>
    </w:p>
    <w:p w14:paraId="64ADC15A" w14:textId="2BF93415" w:rsidR="00192EC6" w:rsidRPr="00B47E30" w:rsidRDefault="00DA3479" w:rsidP="00DA3479">
      <w:pPr>
        <w:spacing w:before="120" w:after="120" w:line="360" w:lineRule="auto"/>
        <w:rPr>
          <w:rFonts w:ascii="Times New Roman" w:hAnsi="Times New Roman" w:cs="Times New Roman"/>
          <w:sz w:val="24"/>
          <w:szCs w:val="24"/>
          <w:lang w:val="es-MX"/>
        </w:rPr>
      </w:pPr>
      <w:r w:rsidRPr="00DA3479">
        <w:rPr>
          <w:rFonts w:ascii="Calibri" w:eastAsia="Times New Roman" w:hAnsi="Calibri" w:cs="Calibri"/>
          <w:b/>
          <w:color w:val="000000" w:themeColor="text1"/>
          <w:sz w:val="28"/>
          <w:szCs w:val="28"/>
          <w:lang w:val="es-ES" w:eastAsia="es-ES"/>
        </w:rPr>
        <w:t>Palavras-chave:</w:t>
      </w:r>
      <w:r w:rsidRPr="00B47E30">
        <w:rPr>
          <w:rFonts w:ascii="Times New Roman" w:hAnsi="Times New Roman" w:cs="Times New Roman"/>
          <w:b/>
          <w:sz w:val="24"/>
          <w:szCs w:val="24"/>
          <w:lang w:val="es-MX"/>
        </w:rPr>
        <w:t xml:space="preserve"> </w:t>
      </w:r>
      <w:r w:rsidRPr="00B47E30">
        <w:rPr>
          <w:rFonts w:ascii="Times New Roman" w:hAnsi="Times New Roman" w:cs="Times New Roman"/>
          <w:sz w:val="24"/>
          <w:szCs w:val="24"/>
          <w:lang w:val="es-MX"/>
        </w:rPr>
        <w:t>cuidador primário informal, desempenho ocupacional, limitação de atividade.</w:t>
      </w:r>
    </w:p>
    <w:p w14:paraId="089A63F0" w14:textId="41056A47" w:rsidR="00DA3479" w:rsidRPr="00DA3479" w:rsidRDefault="00DA3479" w:rsidP="00DA3479">
      <w:pPr>
        <w:spacing w:line="480" w:lineRule="auto"/>
        <w:jc w:val="both"/>
        <w:rPr>
          <w:rFonts w:ascii="Times New Roman" w:eastAsia="Calibri" w:hAnsi="Times New Roman" w:cs="Times New Roman"/>
          <w:color w:val="000000" w:themeColor="text1"/>
          <w:sz w:val="24"/>
          <w:szCs w:val="24"/>
          <w:lang w:val="es-ES"/>
        </w:rPr>
      </w:pPr>
      <w:r w:rsidRPr="00DA3479">
        <w:rPr>
          <w:rFonts w:ascii="Times New Roman" w:eastAsia="Calibri" w:hAnsi="Times New Roman" w:cs="Times New Roman"/>
          <w:b/>
          <w:color w:val="000000" w:themeColor="text1"/>
          <w:sz w:val="24"/>
          <w:szCs w:val="24"/>
          <w:lang w:val="es-ES"/>
        </w:rPr>
        <w:t>Fecha recepción:</w:t>
      </w:r>
      <w:r w:rsidRPr="00DA3479">
        <w:rPr>
          <w:rFonts w:ascii="Times New Roman" w:eastAsia="Calibri" w:hAnsi="Times New Roman" w:cs="Times New Roman"/>
          <w:color w:val="000000" w:themeColor="text1"/>
          <w:sz w:val="24"/>
          <w:szCs w:val="24"/>
          <w:lang w:val="es-ES"/>
        </w:rPr>
        <w:t xml:space="preserve">     Junio 2017     </w:t>
      </w:r>
      <w:r w:rsidRPr="00DA3479">
        <w:rPr>
          <w:rFonts w:ascii="Times New Roman" w:eastAsia="Calibri" w:hAnsi="Times New Roman" w:cs="Times New Roman"/>
          <w:b/>
          <w:color w:val="000000" w:themeColor="text1"/>
          <w:sz w:val="24"/>
          <w:szCs w:val="24"/>
          <w:lang w:val="es-ES"/>
        </w:rPr>
        <w:t>Fecha aceptación:</w:t>
      </w:r>
      <w:r w:rsidRPr="00DA3479">
        <w:rPr>
          <w:rFonts w:ascii="Times New Roman" w:eastAsia="Calibri" w:hAnsi="Times New Roman" w:cs="Times New Roman"/>
          <w:color w:val="000000" w:themeColor="text1"/>
          <w:sz w:val="24"/>
          <w:szCs w:val="24"/>
          <w:lang w:val="es-ES"/>
        </w:rPr>
        <w:t xml:space="preserve">  Diciembre 2017</w:t>
      </w:r>
    </w:p>
    <w:p w14:paraId="25F8A8B5" w14:textId="77777777" w:rsidR="00DA3479" w:rsidRPr="00DA3479" w:rsidRDefault="00BF6A2B" w:rsidP="00DA3479">
      <w:pPr>
        <w:widowControl w:val="0"/>
        <w:autoSpaceDE w:val="0"/>
        <w:autoSpaceDN w:val="0"/>
        <w:adjustRightInd w:val="0"/>
        <w:spacing w:line="360" w:lineRule="auto"/>
        <w:jc w:val="both"/>
        <w:rPr>
          <w:rFonts w:ascii="Times New Roman" w:hAnsi="Times New Roman" w:cs="Times New Roman"/>
          <w:sz w:val="24"/>
          <w:szCs w:val="24"/>
          <w:lang w:eastAsia="es-ES"/>
        </w:rPr>
      </w:pPr>
      <w:r>
        <w:rPr>
          <w:rFonts w:ascii="Times New Roman" w:hAnsi="Times New Roman" w:cs="Times New Roman"/>
          <w:sz w:val="24"/>
          <w:szCs w:val="24"/>
        </w:rPr>
        <w:pict w14:anchorId="1205EE79">
          <v:rect id="_x0000_i1025" style="width:0;height:1.5pt" o:hralign="center" o:hrstd="t" o:hr="t" fillcolor="#a0a0a0" stroked="f"/>
        </w:pict>
      </w:r>
    </w:p>
    <w:p w14:paraId="124FD65C" w14:textId="77777777" w:rsidR="00DA3479" w:rsidRDefault="00DA3479" w:rsidP="00DA3479">
      <w:pPr>
        <w:spacing w:before="120" w:after="120" w:line="360" w:lineRule="auto"/>
        <w:rPr>
          <w:rFonts w:ascii="Times New Roman" w:hAnsi="Times New Roman" w:cs="Times New Roman"/>
          <w:b/>
          <w:sz w:val="24"/>
          <w:szCs w:val="24"/>
        </w:rPr>
      </w:pPr>
    </w:p>
    <w:p w14:paraId="335F7267" w14:textId="77777777" w:rsidR="00192EC6" w:rsidRPr="00DA3479" w:rsidRDefault="00192EC6" w:rsidP="00192EC6">
      <w:pPr>
        <w:spacing w:before="120" w:after="120" w:line="360" w:lineRule="auto"/>
        <w:rPr>
          <w:rFonts w:ascii="Calibri" w:eastAsia="Times New Roman" w:hAnsi="Calibri" w:cs="Calibri"/>
          <w:b/>
          <w:color w:val="000000" w:themeColor="text1"/>
          <w:sz w:val="28"/>
          <w:szCs w:val="28"/>
          <w:lang w:val="es-ES" w:eastAsia="es-ES"/>
        </w:rPr>
      </w:pPr>
      <w:r w:rsidRPr="00DA3479">
        <w:rPr>
          <w:rFonts w:ascii="Calibri" w:eastAsia="Times New Roman" w:hAnsi="Calibri" w:cs="Calibri"/>
          <w:b/>
          <w:color w:val="000000" w:themeColor="text1"/>
          <w:sz w:val="28"/>
          <w:szCs w:val="28"/>
          <w:lang w:val="es-ES" w:eastAsia="es-ES"/>
        </w:rPr>
        <w:t>Introducción</w:t>
      </w:r>
    </w:p>
    <w:p w14:paraId="6FB4A984" w14:textId="50F1B421" w:rsidR="00192EC6" w:rsidRDefault="00192EC6"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La discapacidad es un problema que afecta al 15% de la población mundial y se prevé que en los años futuros sea un motivo de preocupación aún mayor, pues su prevalencia está en aumento (</w:t>
      </w:r>
      <w:r w:rsidR="00174F95" w:rsidRPr="00174F95">
        <w:rPr>
          <w:rFonts w:ascii="Times New Roman" w:hAnsi="Times New Roman" w:cs="Times New Roman"/>
          <w:sz w:val="24"/>
          <w:szCs w:val="24"/>
          <w:lang w:val="es-MX"/>
        </w:rPr>
        <w:t xml:space="preserve">Organización Mundial de la Salud </w:t>
      </w:r>
      <w:r w:rsidR="00174F95">
        <w:rPr>
          <w:rFonts w:ascii="Times New Roman" w:hAnsi="Times New Roman" w:cs="Times New Roman"/>
          <w:sz w:val="24"/>
          <w:szCs w:val="24"/>
          <w:lang w:val="es-MX"/>
        </w:rPr>
        <w:t>[</w:t>
      </w:r>
      <w:r w:rsidRPr="00E37194">
        <w:rPr>
          <w:rFonts w:ascii="Times New Roman" w:hAnsi="Times New Roman" w:cs="Times New Roman"/>
          <w:sz w:val="24"/>
          <w:szCs w:val="24"/>
          <w:lang w:val="es-MX"/>
        </w:rPr>
        <w:t>OMS</w:t>
      </w:r>
      <w:r w:rsidR="00174F95">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2011). En México, acorde con los datos reportados por </w:t>
      </w:r>
      <w:r w:rsidR="005F7B2A">
        <w:rPr>
          <w:rFonts w:ascii="Times New Roman" w:hAnsi="Times New Roman" w:cs="Times New Roman"/>
          <w:sz w:val="24"/>
          <w:szCs w:val="24"/>
          <w:lang w:val="es-MX"/>
        </w:rPr>
        <w:t>l</w:t>
      </w:r>
      <w:r w:rsidR="005F7B2A" w:rsidRPr="005F7B2A">
        <w:rPr>
          <w:rFonts w:ascii="Times New Roman" w:hAnsi="Times New Roman" w:cs="Times New Roman"/>
          <w:sz w:val="24"/>
          <w:szCs w:val="24"/>
          <w:lang w:val="es-MX"/>
        </w:rPr>
        <w:t>a Encuesta Nacional de la Dinámica Demográfica</w:t>
      </w:r>
      <w:r w:rsidR="005F7B2A">
        <w:rPr>
          <w:rFonts w:ascii="Times New Roman" w:hAnsi="Times New Roman" w:cs="Times New Roman"/>
          <w:sz w:val="24"/>
          <w:szCs w:val="24"/>
          <w:lang w:val="es-MX"/>
        </w:rPr>
        <w:t xml:space="preserve"> [Enadid] </w:t>
      </w:r>
      <w:r w:rsidRPr="00E37194">
        <w:rPr>
          <w:rFonts w:ascii="Times New Roman" w:hAnsi="Times New Roman" w:cs="Times New Roman"/>
          <w:sz w:val="24"/>
          <w:szCs w:val="24"/>
          <w:lang w:val="es-MX"/>
        </w:rPr>
        <w:t>(2014), se mostró que el 6% de la población total del país tiene alguna discapacidad,</w:t>
      </w:r>
      <w:r w:rsidR="005F7B2A">
        <w:rPr>
          <w:rFonts w:ascii="Times New Roman" w:hAnsi="Times New Roman" w:cs="Times New Roman"/>
          <w:sz w:val="24"/>
          <w:szCs w:val="24"/>
          <w:lang w:val="es-MX"/>
        </w:rPr>
        <w:t xml:space="preserve"> esto es,</w:t>
      </w:r>
      <w:r w:rsidRPr="00E37194">
        <w:rPr>
          <w:rFonts w:ascii="Times New Roman" w:hAnsi="Times New Roman" w:cs="Times New Roman"/>
          <w:sz w:val="24"/>
          <w:szCs w:val="24"/>
          <w:lang w:val="es-MX"/>
        </w:rPr>
        <w:t xml:space="preserve"> 7.1 millones de personas. A nivel estatal, en Yucatán, reside el 1.9% del total de personas con discapacidad, es decir</w:t>
      </w:r>
      <w:r w:rsidR="005F7B2A">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que por cada 1000 habitantes 65 la presentan, esta tasa es más alta que la calculada a nivel nacional y hace que Yucatán sea uno de los estados del país con mayor prevalencia de la discapacidad. Siendo la discapacidad más frecuente la que corresponde a la discapacidad motriz, con una prevalencia de 68.1% (</w:t>
      </w:r>
      <w:r w:rsidR="005F7B2A" w:rsidRPr="005F7B2A">
        <w:rPr>
          <w:rFonts w:ascii="Times New Roman" w:hAnsi="Times New Roman" w:cs="Times New Roman"/>
          <w:sz w:val="24"/>
          <w:szCs w:val="24"/>
          <w:lang w:val="es-MX"/>
        </w:rPr>
        <w:t xml:space="preserve">Instituto Nacional de Estadística y Geografía </w:t>
      </w:r>
      <w:r w:rsidR="005F7B2A">
        <w:rPr>
          <w:rFonts w:ascii="Times New Roman" w:hAnsi="Times New Roman" w:cs="Times New Roman"/>
          <w:sz w:val="24"/>
          <w:szCs w:val="24"/>
          <w:lang w:val="es-MX"/>
        </w:rPr>
        <w:t>[Inegi]</w:t>
      </w:r>
      <w:r w:rsidRPr="00E37194">
        <w:rPr>
          <w:rFonts w:ascii="Times New Roman" w:hAnsi="Times New Roman" w:cs="Times New Roman"/>
          <w:sz w:val="24"/>
          <w:szCs w:val="24"/>
          <w:lang w:val="es-MX"/>
        </w:rPr>
        <w:t xml:space="preserve">, 2014). </w:t>
      </w:r>
    </w:p>
    <w:p w14:paraId="639843AE" w14:textId="6369676A" w:rsidR="00D95CEA" w:rsidRDefault="00D95CEA" w:rsidP="00840999">
      <w:pPr>
        <w:spacing w:before="120" w:after="120" w:line="360" w:lineRule="auto"/>
        <w:jc w:val="both"/>
        <w:rPr>
          <w:rFonts w:ascii="Times New Roman" w:hAnsi="Times New Roman" w:cs="Times New Roman"/>
          <w:sz w:val="24"/>
          <w:szCs w:val="24"/>
          <w:lang w:val="es-MX"/>
        </w:rPr>
      </w:pPr>
    </w:p>
    <w:p w14:paraId="5DB13B5A" w14:textId="77777777" w:rsidR="00D95CEA" w:rsidRPr="00E37194" w:rsidRDefault="00D95CEA" w:rsidP="00840999">
      <w:pPr>
        <w:spacing w:before="120" w:after="120" w:line="360" w:lineRule="auto"/>
        <w:jc w:val="both"/>
        <w:rPr>
          <w:rFonts w:ascii="Times New Roman" w:hAnsi="Times New Roman" w:cs="Times New Roman"/>
          <w:sz w:val="24"/>
          <w:szCs w:val="24"/>
          <w:lang w:val="es-MX"/>
        </w:rPr>
      </w:pPr>
    </w:p>
    <w:p w14:paraId="00D80D77" w14:textId="62D3140A" w:rsidR="00192EC6" w:rsidRPr="00E37194" w:rsidRDefault="00192EC6" w:rsidP="00192EC6">
      <w:pPr>
        <w:spacing w:before="120" w:after="120" w:line="360" w:lineRule="auto"/>
        <w:ind w:firstLine="708"/>
        <w:jc w:val="both"/>
        <w:rPr>
          <w:rFonts w:ascii="Times New Roman" w:hAnsi="Times New Roman" w:cs="Times New Roman"/>
          <w:sz w:val="24"/>
          <w:szCs w:val="24"/>
          <w:lang w:val="es-MX"/>
        </w:rPr>
      </w:pPr>
      <w:r w:rsidRPr="00E37194">
        <w:rPr>
          <w:rFonts w:ascii="Times New Roman" w:eastAsia="Times New Roman" w:hAnsi="Times New Roman" w:cs="Times New Roman"/>
          <w:sz w:val="24"/>
          <w:szCs w:val="24"/>
          <w:lang w:val="es-MX" w:eastAsia="es-MX"/>
        </w:rPr>
        <w:lastRenderedPageBreak/>
        <w:t>La discapacidad es la expresión de una limitación sensorial, funcional, emocional o cognitiva en un contexto determinado</w:t>
      </w:r>
      <w:r w:rsidR="005F7B2A">
        <w:rPr>
          <w:rFonts w:ascii="Times New Roman" w:eastAsia="Times New Roman" w:hAnsi="Times New Roman" w:cs="Times New Roman"/>
          <w:sz w:val="24"/>
          <w:szCs w:val="24"/>
          <w:lang w:val="es-MX" w:eastAsia="es-MX"/>
        </w:rPr>
        <w:t>;</w:t>
      </w:r>
      <w:r w:rsidR="005F7B2A" w:rsidRPr="00E37194">
        <w:rPr>
          <w:rFonts w:ascii="Times New Roman" w:eastAsia="Times New Roman" w:hAnsi="Times New Roman" w:cs="Times New Roman"/>
          <w:sz w:val="24"/>
          <w:szCs w:val="24"/>
          <w:lang w:val="es-MX" w:eastAsia="es-MX"/>
        </w:rPr>
        <w:t xml:space="preserve"> </w:t>
      </w:r>
      <w:r w:rsidRPr="00E37194">
        <w:rPr>
          <w:rFonts w:ascii="Times New Roman" w:eastAsia="Times New Roman" w:hAnsi="Times New Roman" w:cs="Times New Roman"/>
          <w:sz w:val="24"/>
          <w:szCs w:val="24"/>
          <w:lang w:val="es-MX" w:eastAsia="es-MX"/>
        </w:rPr>
        <w:t xml:space="preserve">es la brecha existente entre las capacidades de la persona (condicionadas en parte por su salud) y las demandas del medio (físico, social, laboral). Para este estudio se habla de </w:t>
      </w:r>
      <w:r w:rsidRPr="00E37194">
        <w:rPr>
          <w:rFonts w:ascii="Times New Roman" w:hAnsi="Times New Roman" w:cs="Times New Roman"/>
          <w:sz w:val="24"/>
          <w:szCs w:val="24"/>
          <w:lang w:val="es-MX"/>
        </w:rPr>
        <w:t>discapacidad motriz haciendo referencia a cuando existen alteraciones funcionales en los músculos, huesos, m</w:t>
      </w:r>
      <w:r w:rsidR="005F7B2A">
        <w:rPr>
          <w:rFonts w:ascii="Times New Roman" w:hAnsi="Times New Roman" w:cs="Times New Roman"/>
          <w:sz w:val="24"/>
          <w:szCs w:val="24"/>
          <w:lang w:val="es-MX"/>
        </w:rPr>
        <w:t>é</w:t>
      </w:r>
      <w:r w:rsidRPr="00E37194">
        <w:rPr>
          <w:rFonts w:ascii="Times New Roman" w:hAnsi="Times New Roman" w:cs="Times New Roman"/>
          <w:sz w:val="24"/>
          <w:szCs w:val="24"/>
          <w:lang w:val="es-MX"/>
        </w:rPr>
        <w:t>dula espinal o en el sistema nervioso central afectando la movilidad de la persona. Las dificultades que presentan las personas con enfermedades neuromusculoesqueléticas son variadas y dependen del grado de limitación en la actividad que provoquen, así como de la existencia de otras condiciones o discapacidades asociadas. Dichas limitaciones en la actividad se definen como dificultades para ejecutar acciones o tareas y son catalogadas por la Lista de Cotejo de la Clasificación Internacional del Funcionamiento, de la Discapacidad y de la Salud (CIF) como ligeras, moderadas, graves y completas (WHO</w:t>
      </w:r>
      <w:r w:rsidR="00D50E74">
        <w:rPr>
          <w:rFonts w:ascii="Times New Roman" w:hAnsi="Times New Roman" w:cs="Times New Roman"/>
          <w:sz w:val="24"/>
          <w:szCs w:val="24"/>
          <w:lang w:val="es-MX"/>
        </w:rPr>
        <w:t>, 2011</w:t>
      </w:r>
      <w:r w:rsidRPr="00E37194">
        <w:rPr>
          <w:rFonts w:ascii="Times New Roman" w:hAnsi="Times New Roman" w:cs="Times New Roman"/>
          <w:sz w:val="24"/>
          <w:szCs w:val="24"/>
          <w:lang w:val="es-MX"/>
        </w:rPr>
        <w:t>).</w:t>
      </w:r>
    </w:p>
    <w:p w14:paraId="7B893FE8" w14:textId="121DA6BE" w:rsidR="00192EC6" w:rsidRPr="00E37194" w:rsidRDefault="00192EC6" w:rsidP="00192EC6">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Estas dificultades obligan a la persona que presenta una discapacidad a utilizar dispositivos o en su caso solicitar ayuda de otra persona para poder realizar actividades cotidianas creando una dependencia, la cual puede variar en relación con el grado de limitación que tenga (</w:t>
      </w:r>
      <w:r w:rsidR="000801E5">
        <w:rPr>
          <w:rFonts w:ascii="Times New Roman" w:hAnsi="Times New Roman" w:cs="Times New Roman"/>
          <w:sz w:val="24"/>
          <w:szCs w:val="24"/>
          <w:lang w:val="es-MX"/>
        </w:rPr>
        <w:t>Puga</w:t>
      </w:r>
      <w:r w:rsidRPr="00E37194">
        <w:rPr>
          <w:rFonts w:ascii="Times New Roman" w:hAnsi="Times New Roman" w:cs="Times New Roman"/>
          <w:sz w:val="24"/>
          <w:szCs w:val="24"/>
          <w:lang w:val="es-MX"/>
        </w:rPr>
        <w:t xml:space="preserve">, 2005). </w:t>
      </w:r>
      <w:r w:rsidRPr="00E37194">
        <w:rPr>
          <w:rFonts w:ascii="Times New Roman" w:eastAsia="Times New Roman" w:hAnsi="Times New Roman" w:cs="Times New Roman"/>
          <w:sz w:val="24"/>
          <w:szCs w:val="24"/>
          <w:lang w:val="es-MX" w:eastAsia="es-MX"/>
        </w:rPr>
        <w:t>Por lo tanto, a</w:t>
      </w:r>
      <w:r w:rsidRPr="00E37194">
        <w:rPr>
          <w:rFonts w:ascii="Times New Roman" w:hAnsi="Times New Roman" w:cs="Times New Roman"/>
          <w:sz w:val="24"/>
          <w:szCs w:val="24"/>
          <w:lang w:val="es-MX"/>
        </w:rPr>
        <w:t xml:space="preserve">quella familia en la cual alguno de sus miembros tiene alguna discapacidad o limitación en la actividad se enfrenta a nuevos retos y adecuaciones para cubrir las necesidades del integrante que requiere ayuda; de modo que adaptan la dinámica familiar a las nuevas demandas (Kielhofner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2008; Ortega</w:t>
      </w:r>
      <w:r>
        <w:rPr>
          <w:rFonts w:ascii="Times New Roman" w:hAnsi="Times New Roman" w:cs="Times New Roman"/>
          <w:sz w:val="24"/>
          <w:szCs w:val="24"/>
          <w:lang w:val="es-MX"/>
        </w:rPr>
        <w:t xml:space="preserve"> </w:t>
      </w:r>
      <w:r w:rsidRPr="00840999">
        <w:rPr>
          <w:rFonts w:ascii="Times New Roman" w:hAnsi="Times New Roman" w:cs="Times New Roman"/>
          <w:i/>
          <w:sz w:val="24"/>
          <w:szCs w:val="24"/>
          <w:lang w:val="es-MX"/>
        </w:rPr>
        <w:t>et al.</w:t>
      </w:r>
      <w:r>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2012). En este sentido, a la persona que se hace cargo y proporciona ayuda o cuidados</w:t>
      </w:r>
      <w:r w:rsidRPr="00E37194">
        <w:rPr>
          <w:rFonts w:ascii="Times New Roman" w:eastAsia="Times New Roman" w:hAnsi="Times New Roman" w:cs="Times New Roman"/>
          <w:sz w:val="24"/>
          <w:szCs w:val="24"/>
          <w:lang w:val="es-MX" w:eastAsia="es-MX"/>
        </w:rPr>
        <w:t xml:space="preserve"> al paciente</w:t>
      </w:r>
      <w:r w:rsidRPr="00E37194">
        <w:rPr>
          <w:rFonts w:ascii="Times New Roman" w:hAnsi="Times New Roman" w:cs="Times New Roman"/>
          <w:sz w:val="24"/>
          <w:szCs w:val="24"/>
          <w:lang w:val="es-MX"/>
        </w:rPr>
        <w:t xml:space="preserve">, fuera del ámbito profesional, se le denomina </w:t>
      </w:r>
      <w:r w:rsidRPr="00840999">
        <w:rPr>
          <w:rFonts w:ascii="Times New Roman" w:hAnsi="Times New Roman" w:cs="Times New Roman"/>
          <w:i/>
          <w:sz w:val="24"/>
          <w:szCs w:val="24"/>
          <w:lang w:val="es-MX"/>
        </w:rPr>
        <w:t>cuidador primario informal</w:t>
      </w:r>
      <w:r w:rsidRPr="00E37194">
        <w:rPr>
          <w:rFonts w:ascii="Times New Roman" w:hAnsi="Times New Roman" w:cs="Times New Roman"/>
          <w:sz w:val="24"/>
          <w:szCs w:val="24"/>
          <w:lang w:val="es-MX"/>
        </w:rPr>
        <w:t>, el cual en la mayoría de los casos es un familiar. Este último, al adoptar el rol de cuidador adquiere una serie de responsabilidades y actividades adicionales a las que ya tiene como persona partícipe de una comunidad (Martínez</w:t>
      </w:r>
      <w:r>
        <w:rPr>
          <w:rFonts w:ascii="Times New Roman" w:hAnsi="Times New Roman" w:cs="Times New Roman"/>
          <w:sz w:val="24"/>
          <w:szCs w:val="24"/>
          <w:lang w:val="es-MX"/>
        </w:rPr>
        <w:t xml:space="preserve">-González </w:t>
      </w:r>
      <w:r w:rsidRPr="00840999">
        <w:rPr>
          <w:rFonts w:ascii="Times New Roman" w:hAnsi="Times New Roman" w:cs="Times New Roman"/>
          <w:i/>
          <w:sz w:val="24"/>
          <w:szCs w:val="24"/>
          <w:lang w:val="es-MX"/>
        </w:rPr>
        <w:t>et al.</w:t>
      </w:r>
      <w:r>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2008</w:t>
      </w:r>
      <w:r w:rsidRPr="00E37194">
        <w:rPr>
          <w:rFonts w:ascii="Times New Roman" w:eastAsia="Times New Roman" w:hAnsi="Times New Roman" w:cs="Times New Roman"/>
          <w:sz w:val="24"/>
          <w:szCs w:val="24"/>
          <w:lang w:val="es-MX" w:eastAsia="es-MX"/>
        </w:rPr>
        <w:t>).</w:t>
      </w:r>
    </w:p>
    <w:p w14:paraId="5B659188" w14:textId="6EDE0504" w:rsidR="00192EC6" w:rsidRDefault="00192EC6" w:rsidP="00192EC6">
      <w:pPr>
        <w:spacing w:before="120" w:after="120" w:line="360" w:lineRule="auto"/>
        <w:ind w:firstLine="709"/>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De tal forma que la persona o familiar que desempeña el rol de cuidador primario informal </w:t>
      </w:r>
      <w:r>
        <w:rPr>
          <w:rFonts w:ascii="Times New Roman" w:hAnsi="Times New Roman" w:cs="Times New Roman"/>
          <w:sz w:val="24"/>
          <w:szCs w:val="24"/>
          <w:lang w:val="es-MX"/>
        </w:rPr>
        <w:t>puede verse</w:t>
      </w:r>
      <w:r w:rsidRPr="00E37194">
        <w:rPr>
          <w:rFonts w:ascii="Times New Roman" w:hAnsi="Times New Roman" w:cs="Times New Roman"/>
          <w:sz w:val="24"/>
          <w:szCs w:val="24"/>
          <w:lang w:val="es-MX"/>
        </w:rPr>
        <w:t xml:space="preserve"> inmers</w:t>
      </w:r>
      <w:r w:rsidR="009B6DB7">
        <w:rPr>
          <w:rFonts w:ascii="Times New Roman" w:hAnsi="Times New Roman" w:cs="Times New Roman"/>
          <w:sz w:val="24"/>
          <w:szCs w:val="24"/>
          <w:lang w:val="es-MX"/>
        </w:rPr>
        <w:t>o</w:t>
      </w:r>
      <w:r w:rsidRPr="00E37194">
        <w:rPr>
          <w:rFonts w:ascii="Times New Roman" w:hAnsi="Times New Roman" w:cs="Times New Roman"/>
          <w:sz w:val="24"/>
          <w:szCs w:val="24"/>
          <w:lang w:val="es-MX"/>
        </w:rPr>
        <w:t xml:space="preserve"> en un proceso de desequilibrio ocupacional que modifica su desempeño</w:t>
      </w:r>
      <w:r>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y satisfacción correspondiente</w:t>
      </w:r>
      <w:r>
        <w:rPr>
          <w:rFonts w:ascii="Times New Roman" w:hAnsi="Times New Roman" w:cs="Times New Roman"/>
          <w:sz w:val="24"/>
          <w:szCs w:val="24"/>
          <w:lang w:val="es-MX"/>
        </w:rPr>
        <w:t xml:space="preserve"> y puede llegar a afectar su salud y bienestar</w:t>
      </w:r>
      <w:r w:rsidRPr="00E37194">
        <w:rPr>
          <w:rFonts w:ascii="Times New Roman" w:hAnsi="Times New Roman" w:cs="Times New Roman"/>
          <w:sz w:val="24"/>
          <w:szCs w:val="24"/>
          <w:lang w:val="es-MX"/>
        </w:rPr>
        <w:t xml:space="preserve">. Dentro de las actividades que llevan a cabo los cuidadores primarios informales en la atención de la persona a su cargo se encuentran los cuidados sanitarios, apoyo en la </w:t>
      </w:r>
      <w:r w:rsidRPr="00E37194">
        <w:rPr>
          <w:rFonts w:ascii="Times New Roman" w:hAnsi="Times New Roman" w:cs="Times New Roman"/>
          <w:sz w:val="24"/>
          <w:szCs w:val="24"/>
          <w:lang w:val="es-MX"/>
        </w:rPr>
        <w:lastRenderedPageBreak/>
        <w:t>realización de actividades de la vida diaria y los cuidados psicosociales del paciente (</w:t>
      </w:r>
      <w:r>
        <w:rPr>
          <w:rFonts w:ascii="Times New Roman" w:hAnsi="Times New Roman" w:cs="Times New Roman"/>
          <w:sz w:val="24"/>
          <w:szCs w:val="24"/>
          <w:lang w:val="es-MX"/>
        </w:rPr>
        <w:t xml:space="preserve">Vargas-Escobar y Pinto-Afanador, 2010; </w:t>
      </w:r>
      <w:r w:rsidRPr="00E37194">
        <w:rPr>
          <w:rFonts w:ascii="Times New Roman" w:hAnsi="Times New Roman" w:cs="Times New Roman"/>
          <w:sz w:val="24"/>
          <w:szCs w:val="24"/>
          <w:lang w:val="es-MX"/>
        </w:rPr>
        <w:t xml:space="preserve">Vargas-Escobar, 2012). </w:t>
      </w:r>
    </w:p>
    <w:p w14:paraId="628CE326" w14:textId="24C3A9DC" w:rsidR="00192EC6" w:rsidRDefault="00192EC6" w:rsidP="00192EC6">
      <w:pPr>
        <w:spacing w:before="120" w:after="120" w:line="360" w:lineRule="auto"/>
        <w:ind w:firstLine="708"/>
        <w:jc w:val="both"/>
        <w:rPr>
          <w:rFonts w:ascii="Times New Roman" w:hAnsi="Times New Roman" w:cs="Times New Roman"/>
          <w:sz w:val="24"/>
          <w:szCs w:val="24"/>
          <w:lang w:val="es-MX"/>
        </w:rPr>
      </w:pPr>
      <w:r w:rsidRPr="00F75FBE">
        <w:rPr>
          <w:rFonts w:ascii="Times New Roman" w:hAnsi="Times New Roman" w:cs="Times New Roman"/>
          <w:sz w:val="24"/>
          <w:szCs w:val="24"/>
          <w:lang w:val="es-MX"/>
        </w:rPr>
        <w:t>Visto desde la perspectiva de la terapia ocupacional, el cuidar de otros puede crear problemas para desempeñar un rol</w:t>
      </w:r>
      <w:r w:rsidR="005241FB">
        <w:rPr>
          <w:rFonts w:ascii="Times New Roman" w:hAnsi="Times New Roman" w:cs="Times New Roman"/>
          <w:sz w:val="24"/>
          <w:szCs w:val="24"/>
          <w:lang w:val="es-MX"/>
        </w:rPr>
        <w:t>.</w:t>
      </w:r>
      <w:r w:rsidR="005241FB" w:rsidRPr="00F75FBE">
        <w:rPr>
          <w:rFonts w:ascii="Times New Roman" w:hAnsi="Times New Roman" w:cs="Times New Roman"/>
          <w:sz w:val="24"/>
          <w:szCs w:val="24"/>
          <w:lang w:val="es-MX"/>
        </w:rPr>
        <w:t xml:space="preserve"> </w:t>
      </w:r>
      <w:r w:rsidR="005241FB">
        <w:rPr>
          <w:rFonts w:ascii="Times New Roman" w:hAnsi="Times New Roman" w:cs="Times New Roman"/>
          <w:sz w:val="24"/>
          <w:szCs w:val="24"/>
          <w:lang w:val="es-MX"/>
        </w:rPr>
        <w:t>R</w:t>
      </w:r>
      <w:r w:rsidRPr="00E37194">
        <w:rPr>
          <w:rFonts w:ascii="Times New Roman" w:hAnsi="Times New Roman" w:cs="Times New Roman"/>
          <w:sz w:val="24"/>
          <w:szCs w:val="24"/>
          <w:lang w:val="es-MX"/>
        </w:rPr>
        <w:t xml:space="preserve">ecientes estudios muestran que la atención y el cuidado del paciente modifican el tiempo </w:t>
      </w:r>
      <w:r>
        <w:rPr>
          <w:rFonts w:ascii="Times New Roman" w:hAnsi="Times New Roman" w:cs="Times New Roman"/>
          <w:sz w:val="24"/>
          <w:szCs w:val="24"/>
          <w:lang w:val="es-MX"/>
        </w:rPr>
        <w:t xml:space="preserve">que el cuidador </w:t>
      </w:r>
      <w:r w:rsidRPr="00E37194">
        <w:rPr>
          <w:rFonts w:ascii="Times New Roman" w:hAnsi="Times New Roman" w:cs="Times New Roman"/>
          <w:sz w:val="24"/>
          <w:szCs w:val="24"/>
          <w:lang w:val="es-MX"/>
        </w:rPr>
        <w:t xml:space="preserve">destina a </w:t>
      </w:r>
      <w:r>
        <w:rPr>
          <w:rFonts w:ascii="Times New Roman" w:hAnsi="Times New Roman" w:cs="Times New Roman"/>
          <w:sz w:val="24"/>
          <w:szCs w:val="24"/>
          <w:lang w:val="es-MX"/>
        </w:rPr>
        <w:t>su</w:t>
      </w:r>
      <w:r w:rsidRPr="00E37194">
        <w:rPr>
          <w:rFonts w:ascii="Times New Roman" w:hAnsi="Times New Roman" w:cs="Times New Roman"/>
          <w:sz w:val="24"/>
          <w:szCs w:val="24"/>
          <w:lang w:val="es-MX"/>
        </w:rPr>
        <w:t>s actividades de esparcimiento, actividades laborales, las relaciones sociales y en su vida íntima</w:t>
      </w:r>
      <w:r w:rsidR="005241FB">
        <w:rPr>
          <w:rFonts w:ascii="Times New Roman" w:hAnsi="Times New Roman" w:cs="Times New Roman"/>
          <w:sz w:val="24"/>
          <w:szCs w:val="24"/>
          <w:lang w:val="es-MX"/>
        </w:rPr>
        <w:t>:</w:t>
      </w:r>
      <w:r w:rsidR="005241FB"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todo ello ejerce una presión social y causa problemas en la salud emocional del cuidador primario informal (Kielhofner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2008). En adición, existen efectos negativos que se pueden producir en los cuidadores primarios informales a causa de las labores de cuidado, incluyendo sentimientos de impotencia y resignación, alteraciones en el sueño, la sobrecarga y elevados niveles de estrés (McCurry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2007; Paleo y Rodríguez, 2005</w:t>
      </w:r>
      <w:r>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Sanders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2008;</w:t>
      </w:r>
      <w:r>
        <w:rPr>
          <w:rFonts w:ascii="Times New Roman" w:hAnsi="Times New Roman" w:cs="Times New Roman"/>
          <w:sz w:val="24"/>
          <w:szCs w:val="24"/>
          <w:lang w:val="es-MX"/>
        </w:rPr>
        <w:t xml:space="preserve"> Seidman</w:t>
      </w:r>
      <w:r w:rsidR="00891AC1">
        <w:rPr>
          <w:rFonts w:ascii="Times New Roman" w:hAnsi="Times New Roman" w:cs="Times New Roman"/>
          <w:sz w:val="24"/>
          <w:szCs w:val="24"/>
          <w:lang w:val="es-MX"/>
        </w:rPr>
        <w:t>n</w:t>
      </w:r>
      <w:r>
        <w:rPr>
          <w:rFonts w:ascii="Times New Roman" w:hAnsi="Times New Roman" w:cs="Times New Roman"/>
          <w:sz w:val="24"/>
          <w:szCs w:val="24"/>
          <w:lang w:val="es-MX"/>
        </w:rPr>
        <w:t xml:space="preserve"> </w:t>
      </w:r>
      <w:r w:rsidRPr="00840999">
        <w:rPr>
          <w:rFonts w:ascii="Times New Roman" w:hAnsi="Times New Roman" w:cs="Times New Roman"/>
          <w:i/>
          <w:sz w:val="24"/>
          <w:szCs w:val="24"/>
          <w:lang w:val="es-MX"/>
        </w:rPr>
        <w:t>et al.</w:t>
      </w:r>
      <w:r>
        <w:rPr>
          <w:rFonts w:ascii="Times New Roman" w:hAnsi="Times New Roman" w:cs="Times New Roman"/>
          <w:sz w:val="24"/>
          <w:szCs w:val="24"/>
          <w:lang w:val="es-MX"/>
        </w:rPr>
        <w:t xml:space="preserve">, 2004; Simonelli </w:t>
      </w:r>
      <w:r w:rsidRPr="00840999">
        <w:rPr>
          <w:rFonts w:ascii="Times New Roman" w:hAnsi="Times New Roman" w:cs="Times New Roman"/>
          <w:i/>
          <w:sz w:val="24"/>
          <w:szCs w:val="24"/>
          <w:lang w:val="es-MX"/>
        </w:rPr>
        <w:t>et al.</w:t>
      </w:r>
      <w:r>
        <w:rPr>
          <w:rFonts w:ascii="Times New Roman" w:hAnsi="Times New Roman" w:cs="Times New Roman"/>
          <w:sz w:val="24"/>
          <w:szCs w:val="24"/>
          <w:lang w:val="es-MX"/>
        </w:rPr>
        <w:t>, 2008</w:t>
      </w:r>
      <w:r w:rsidRPr="00E37194">
        <w:rPr>
          <w:rFonts w:ascii="Times New Roman" w:hAnsi="Times New Roman" w:cs="Times New Roman"/>
          <w:sz w:val="24"/>
          <w:szCs w:val="24"/>
          <w:lang w:val="es-MX"/>
        </w:rPr>
        <w:t xml:space="preserve">). Además, Buenfil </w:t>
      </w:r>
      <w:r w:rsidR="00F85BFA"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(2016) reportaron que el nivel de la limitación en la actividad del paciente se relaciona con un mayor índice de depresión en el cuidador primario informal. Todo ello puede repercutir en las áreas del desempeño ocupacional y funcional del cuidador primario informal, causando desajustes en las áreas de autocuidado, trabajo y esparcimiento, lo cual</w:t>
      </w:r>
      <w:r>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a su vez, puede repercutir en la calidad del cuidado que le puede </w:t>
      </w:r>
      <w:r>
        <w:rPr>
          <w:rFonts w:ascii="Times New Roman" w:hAnsi="Times New Roman" w:cs="Times New Roman"/>
          <w:sz w:val="24"/>
          <w:szCs w:val="24"/>
          <w:lang w:val="es-MX"/>
        </w:rPr>
        <w:t>proporcionar al paciente (Fl</w:t>
      </w:r>
      <w:r w:rsidR="00EC41C4">
        <w:rPr>
          <w:rFonts w:ascii="Times New Roman" w:hAnsi="Times New Roman" w:cs="Times New Roman"/>
          <w:sz w:val="24"/>
          <w:szCs w:val="24"/>
          <w:lang w:val="es-MX"/>
        </w:rPr>
        <w:t>ó</w:t>
      </w:r>
      <w:r>
        <w:rPr>
          <w:rFonts w:ascii="Times New Roman" w:hAnsi="Times New Roman" w:cs="Times New Roman"/>
          <w:sz w:val="24"/>
          <w:szCs w:val="24"/>
          <w:lang w:val="es-MX"/>
        </w:rPr>
        <w:t>rez</w:t>
      </w:r>
      <w:r w:rsidRPr="00E37194">
        <w:rPr>
          <w:rFonts w:ascii="Times New Roman" w:hAnsi="Times New Roman" w:cs="Times New Roman"/>
          <w:sz w:val="24"/>
          <w:szCs w:val="24"/>
          <w:lang w:val="es-MX"/>
        </w:rPr>
        <w:t xml:space="preserve">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2012). </w:t>
      </w:r>
    </w:p>
    <w:p w14:paraId="51F3135A" w14:textId="301A09F0" w:rsidR="00192EC6" w:rsidRPr="00E37194" w:rsidRDefault="00192EC6" w:rsidP="00192EC6">
      <w:pPr>
        <w:spacing w:before="120" w:after="120" w:line="360" w:lineRule="auto"/>
        <w:ind w:firstLine="709"/>
        <w:jc w:val="both"/>
        <w:rPr>
          <w:rFonts w:ascii="Times New Roman" w:hAnsi="Times New Roman" w:cs="Times New Roman"/>
          <w:sz w:val="24"/>
          <w:szCs w:val="24"/>
          <w:lang w:val="es-MX"/>
        </w:rPr>
      </w:pPr>
      <w:r w:rsidRPr="001D7495">
        <w:rPr>
          <w:rFonts w:ascii="Times New Roman" w:hAnsi="Times New Roman" w:cs="Times New Roman"/>
          <w:sz w:val="24"/>
          <w:szCs w:val="24"/>
          <w:lang w:val="es-MX"/>
        </w:rPr>
        <w:t>Algunos estudios han utilizado la Medida Canadiense del Desempeño Ocupacional</w:t>
      </w:r>
      <w:r w:rsidR="00946731">
        <w:rPr>
          <w:rFonts w:ascii="Times New Roman" w:hAnsi="Times New Roman" w:cs="Times New Roman"/>
          <w:sz w:val="24"/>
          <w:szCs w:val="24"/>
          <w:lang w:val="es-MX"/>
        </w:rPr>
        <w:t xml:space="preserve"> (MCDO)</w:t>
      </w:r>
      <w:r w:rsidRPr="001D7495">
        <w:rPr>
          <w:rFonts w:ascii="Times New Roman" w:hAnsi="Times New Roman" w:cs="Times New Roman"/>
          <w:sz w:val="24"/>
          <w:szCs w:val="24"/>
          <w:lang w:val="es-MX"/>
        </w:rPr>
        <w:t xml:space="preserve"> (</w:t>
      </w:r>
      <w:r w:rsidRPr="00CF5ED5">
        <w:rPr>
          <w:rFonts w:ascii="Times New Roman" w:hAnsi="Times New Roman" w:cs="Times New Roman"/>
          <w:sz w:val="24"/>
          <w:szCs w:val="24"/>
          <w:lang w:val="es-MX"/>
        </w:rPr>
        <w:t xml:space="preserve">Law </w:t>
      </w:r>
      <w:r w:rsidRPr="00840999">
        <w:rPr>
          <w:rFonts w:ascii="Times New Roman" w:hAnsi="Times New Roman" w:cs="Times New Roman"/>
          <w:i/>
          <w:sz w:val="24"/>
          <w:szCs w:val="24"/>
          <w:lang w:val="es-MX"/>
        </w:rPr>
        <w:t>et</w:t>
      </w:r>
      <w:r w:rsidR="00EC41C4">
        <w:rPr>
          <w:rFonts w:ascii="Times New Roman" w:hAnsi="Times New Roman" w:cs="Times New Roman"/>
          <w:i/>
          <w:sz w:val="24"/>
          <w:szCs w:val="24"/>
          <w:lang w:val="es-MX"/>
        </w:rPr>
        <w:t xml:space="preserve"> </w:t>
      </w:r>
      <w:r w:rsidRPr="00840999">
        <w:rPr>
          <w:rFonts w:ascii="Times New Roman" w:hAnsi="Times New Roman" w:cs="Times New Roman"/>
          <w:i/>
          <w:sz w:val="24"/>
          <w:szCs w:val="24"/>
          <w:lang w:val="es-MX"/>
        </w:rPr>
        <w:t>al.</w:t>
      </w:r>
      <w:r w:rsidR="00EC41C4">
        <w:rPr>
          <w:rFonts w:ascii="Times New Roman" w:hAnsi="Times New Roman" w:cs="Times New Roman"/>
          <w:sz w:val="24"/>
          <w:szCs w:val="24"/>
          <w:lang w:val="es-MX"/>
        </w:rPr>
        <w:t>,</w:t>
      </w:r>
      <w:r w:rsidRPr="00CF5ED5">
        <w:rPr>
          <w:rFonts w:ascii="Times New Roman" w:hAnsi="Times New Roman" w:cs="Times New Roman"/>
          <w:sz w:val="24"/>
          <w:szCs w:val="24"/>
          <w:lang w:val="es-MX"/>
        </w:rPr>
        <w:t xml:space="preserve"> 1990</w:t>
      </w:r>
      <w:r w:rsidRPr="001D7495">
        <w:rPr>
          <w:rFonts w:ascii="Times New Roman" w:hAnsi="Times New Roman" w:cs="Times New Roman"/>
          <w:sz w:val="24"/>
          <w:szCs w:val="24"/>
          <w:lang w:val="es-MX"/>
        </w:rPr>
        <w:t>) para obtener información respecto al desempeño ocupacional del paciente con alguna condición de salud, identificando dificultades en el desempeño en las áreas de autocuidado, productividad y esparcimiento (</w:t>
      </w:r>
      <w:r w:rsidRPr="001D7495">
        <w:rPr>
          <w:rFonts w:ascii="Times New Roman" w:hAnsi="Times New Roman" w:cs="Times New Roman"/>
          <w:sz w:val="24"/>
          <w:szCs w:val="24"/>
          <w:shd w:val="clear" w:color="auto" w:fill="FFFFFF"/>
          <w:lang w:val="es-MX"/>
        </w:rPr>
        <w:t xml:space="preserve">Padankatti </w:t>
      </w:r>
      <w:r w:rsidRPr="00840999">
        <w:rPr>
          <w:rFonts w:ascii="Times New Roman" w:hAnsi="Times New Roman" w:cs="Times New Roman"/>
          <w:i/>
          <w:sz w:val="24"/>
          <w:szCs w:val="24"/>
          <w:shd w:val="clear" w:color="auto" w:fill="FFFFFF"/>
          <w:lang w:val="es-MX"/>
        </w:rPr>
        <w:t>et al.</w:t>
      </w:r>
      <w:r w:rsidRPr="001D7495">
        <w:rPr>
          <w:rFonts w:ascii="Times New Roman" w:hAnsi="Times New Roman" w:cs="Times New Roman"/>
          <w:sz w:val="24"/>
          <w:szCs w:val="24"/>
          <w:lang w:val="es-MX"/>
        </w:rPr>
        <w:t xml:space="preserve">, 2011; </w:t>
      </w:r>
      <w:r w:rsidRPr="001D7495">
        <w:rPr>
          <w:rFonts w:ascii="Times New Roman" w:hAnsi="Times New Roman" w:cs="Times New Roman"/>
          <w:sz w:val="24"/>
          <w:szCs w:val="24"/>
          <w:shd w:val="clear" w:color="auto" w:fill="FFFFFF"/>
          <w:lang w:val="es-MX"/>
        </w:rPr>
        <w:t xml:space="preserve">Jacobsen </w:t>
      </w:r>
      <w:r w:rsidRPr="00840999">
        <w:rPr>
          <w:rFonts w:ascii="Times New Roman" w:hAnsi="Times New Roman" w:cs="Times New Roman"/>
          <w:i/>
          <w:sz w:val="24"/>
          <w:szCs w:val="24"/>
          <w:shd w:val="clear" w:color="auto" w:fill="FFFFFF"/>
          <w:lang w:val="es-MX"/>
        </w:rPr>
        <w:t>et al.</w:t>
      </w:r>
      <w:r w:rsidRPr="001D7495">
        <w:rPr>
          <w:rFonts w:ascii="Times New Roman" w:hAnsi="Times New Roman" w:cs="Times New Roman"/>
          <w:sz w:val="24"/>
          <w:szCs w:val="24"/>
          <w:shd w:val="clear" w:color="auto" w:fill="FFFFFF"/>
          <w:lang w:val="es-MX"/>
        </w:rPr>
        <w:t xml:space="preserve">, 2015; </w:t>
      </w:r>
      <w:r w:rsidRPr="001D7495">
        <w:rPr>
          <w:rFonts w:ascii="Times New Roman" w:hAnsi="Times New Roman" w:cs="Times New Roman"/>
          <w:sz w:val="24"/>
          <w:szCs w:val="24"/>
          <w:lang w:val="es-MX"/>
        </w:rPr>
        <w:t>Oestergaard</w:t>
      </w:r>
      <w:r>
        <w:rPr>
          <w:rFonts w:ascii="Times New Roman" w:hAnsi="Times New Roman" w:cs="Times New Roman"/>
          <w:sz w:val="24"/>
          <w:szCs w:val="24"/>
          <w:lang w:val="es-MX"/>
        </w:rPr>
        <w:t xml:space="preserve"> </w:t>
      </w:r>
      <w:r w:rsidRPr="00840999">
        <w:rPr>
          <w:rFonts w:ascii="Times New Roman" w:hAnsi="Times New Roman" w:cs="Times New Roman"/>
          <w:i/>
          <w:sz w:val="24"/>
          <w:szCs w:val="24"/>
          <w:lang w:val="es-MX"/>
        </w:rPr>
        <w:t>et al.</w:t>
      </w:r>
      <w:r w:rsidRPr="001D7495">
        <w:rPr>
          <w:rFonts w:ascii="Times New Roman" w:hAnsi="Times New Roman" w:cs="Times New Roman"/>
          <w:sz w:val="24"/>
          <w:szCs w:val="24"/>
          <w:lang w:val="es-MX"/>
        </w:rPr>
        <w:t>, 2012). Por otro lado, diversos estudios han señalado que el esparcimiento y las relaciones sociales son las actividades más afectadas en los cuidadores primarios informales de sujetos que presentan algún tipo de discapacidad (López</w:t>
      </w:r>
      <w:r>
        <w:rPr>
          <w:rFonts w:ascii="Times New Roman" w:hAnsi="Times New Roman" w:cs="Times New Roman"/>
          <w:sz w:val="24"/>
          <w:szCs w:val="24"/>
          <w:lang w:val="es-MX"/>
        </w:rPr>
        <w:t>-Márquez</w:t>
      </w:r>
      <w:r w:rsidRPr="001D7495">
        <w:rPr>
          <w:rFonts w:ascii="Times New Roman" w:hAnsi="Times New Roman" w:cs="Times New Roman"/>
          <w:sz w:val="24"/>
          <w:szCs w:val="24"/>
          <w:lang w:val="es-MX"/>
        </w:rPr>
        <w:t xml:space="preserve">, 2014; Dueñas </w:t>
      </w:r>
      <w:r w:rsidRPr="00840999">
        <w:rPr>
          <w:rFonts w:ascii="Times New Roman" w:hAnsi="Times New Roman" w:cs="Times New Roman"/>
          <w:i/>
          <w:sz w:val="24"/>
          <w:szCs w:val="24"/>
          <w:lang w:val="es-MX"/>
        </w:rPr>
        <w:t>et al.</w:t>
      </w:r>
      <w:r w:rsidRPr="001D7495">
        <w:rPr>
          <w:rFonts w:ascii="Times New Roman" w:hAnsi="Times New Roman" w:cs="Times New Roman"/>
          <w:sz w:val="24"/>
          <w:szCs w:val="24"/>
          <w:lang w:val="es-MX"/>
        </w:rPr>
        <w:t>, 2006).</w:t>
      </w:r>
    </w:p>
    <w:p w14:paraId="753A48C5" w14:textId="229FC996" w:rsidR="00192EC6" w:rsidRDefault="00192EC6" w:rsidP="00192EC6">
      <w:pPr>
        <w:spacing w:before="120" w:after="12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Con respecto a ello y d</w:t>
      </w:r>
      <w:r w:rsidRPr="00E37194">
        <w:rPr>
          <w:rFonts w:ascii="Times New Roman" w:hAnsi="Times New Roman" w:cs="Times New Roman"/>
          <w:sz w:val="24"/>
          <w:szCs w:val="24"/>
          <w:lang w:val="es-MX"/>
        </w:rPr>
        <w:t xml:space="preserve">e acuerdo a nuestra búsqueda, en Yucatán no existen investigaciones que se enfoquen al análisis de la satisfacción y desempeño ocupacional de la persona que funge como cuidador primario de una persona con limitación en la actividad. Únicamente un estudio reportó la forma en que el cuidador primario afronta el cuidado del </w:t>
      </w:r>
      <w:r w:rsidRPr="00E37194">
        <w:rPr>
          <w:rFonts w:ascii="Times New Roman" w:hAnsi="Times New Roman" w:cs="Times New Roman"/>
          <w:sz w:val="24"/>
          <w:szCs w:val="24"/>
          <w:lang w:val="es-MX"/>
        </w:rPr>
        <w:lastRenderedPageBreak/>
        <w:t xml:space="preserve">paciente (Canche-May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2015). La mayoría de las investigaciones analizan las consecuencias del cuidado por parte del cuidador y refieren al estrés y en mayor medida la enfermedad depresiva como su consecuencia; siendo pocas las investigaciones que se centran en las necesidades del cuidador primario informal (Buenfil </w:t>
      </w:r>
      <w:r w:rsidR="00D91EDC"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2016). Es por ello</w:t>
      </w:r>
      <w:r w:rsidR="002D2269">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que el presente estudio tuvo como objetivo determinar la relación existente entre el grado de limitación en la actividad del paciente y el desempeño ocupacional y nivel de satisfacción del cuidador primario informal. </w:t>
      </w:r>
    </w:p>
    <w:p w14:paraId="5806AF0B" w14:textId="504A05B1" w:rsidR="00192EC6" w:rsidRDefault="00192EC6" w:rsidP="00192EC6">
      <w:pPr>
        <w:spacing w:before="120" w:after="12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La i</w:t>
      </w:r>
      <w:r w:rsidRPr="00E37194">
        <w:rPr>
          <w:rFonts w:ascii="Times New Roman" w:hAnsi="Times New Roman" w:cs="Times New Roman"/>
          <w:sz w:val="24"/>
          <w:szCs w:val="24"/>
          <w:lang w:val="es-MX"/>
        </w:rPr>
        <w:t xml:space="preserve">mportancia del presente estudio </w:t>
      </w:r>
      <w:r>
        <w:rPr>
          <w:rFonts w:ascii="Times New Roman" w:hAnsi="Times New Roman" w:cs="Times New Roman"/>
          <w:sz w:val="24"/>
          <w:szCs w:val="24"/>
          <w:lang w:val="es-MX"/>
        </w:rPr>
        <w:t>radica en que permitirá</w:t>
      </w:r>
      <w:r w:rsidRPr="00E37194">
        <w:rPr>
          <w:rFonts w:ascii="Times New Roman" w:hAnsi="Times New Roman" w:cs="Times New Roman"/>
          <w:sz w:val="24"/>
          <w:szCs w:val="24"/>
          <w:lang w:val="es-MX"/>
        </w:rPr>
        <w:t xml:space="preserve"> conocer la pr</w:t>
      </w:r>
      <w:r>
        <w:rPr>
          <w:rFonts w:ascii="Times New Roman" w:hAnsi="Times New Roman" w:cs="Times New Roman"/>
          <w:sz w:val="24"/>
          <w:szCs w:val="24"/>
          <w:lang w:val="es-MX"/>
        </w:rPr>
        <w:t xml:space="preserve">oblemática del rol de cuidador desde una perspectiva centrada en el cuidador y no el paciente sujeto de cuidado. Partiendo de ello, será posible realizar propuestas de intervención que </w:t>
      </w:r>
      <w:r w:rsidRPr="00E37194">
        <w:rPr>
          <w:rFonts w:ascii="Times New Roman" w:hAnsi="Times New Roman" w:cs="Times New Roman"/>
          <w:sz w:val="24"/>
          <w:szCs w:val="24"/>
          <w:lang w:val="es-MX"/>
        </w:rPr>
        <w:t>contribuyan a prevenir que los cuidadores primarios informales de pacientes con enfermedades neuromusculoesqueléticas presenten problemas en su desempeño ocupacional y desarrollen cambios negativos que puedan repercutir en su salud, bienestar y en el cuidado del paciente</w:t>
      </w:r>
      <w:r w:rsidR="00117BA2">
        <w:rPr>
          <w:rFonts w:ascii="Times New Roman" w:hAnsi="Times New Roman" w:cs="Times New Roman"/>
          <w:sz w:val="24"/>
          <w:szCs w:val="24"/>
          <w:lang w:val="es-MX"/>
        </w:rPr>
        <w:t xml:space="preserve">; </w:t>
      </w:r>
      <w:r w:rsidRPr="001D7495">
        <w:rPr>
          <w:rFonts w:ascii="Times New Roman" w:hAnsi="Times New Roman" w:cs="Times New Roman"/>
          <w:sz w:val="24"/>
          <w:szCs w:val="24"/>
          <w:lang w:val="es-MX"/>
        </w:rPr>
        <w:t>esto es,</w:t>
      </w:r>
      <w:r w:rsidR="00117BA2">
        <w:rPr>
          <w:rFonts w:ascii="Times New Roman" w:hAnsi="Times New Roman" w:cs="Times New Roman"/>
          <w:sz w:val="24"/>
          <w:szCs w:val="24"/>
          <w:lang w:val="es-MX"/>
        </w:rPr>
        <w:t xml:space="preserve"> propuestas de</w:t>
      </w:r>
      <w:r w:rsidRPr="001D7495">
        <w:rPr>
          <w:rFonts w:ascii="Times New Roman" w:hAnsi="Times New Roman" w:cs="Times New Roman"/>
          <w:sz w:val="24"/>
          <w:szCs w:val="24"/>
          <w:lang w:val="es-MX"/>
        </w:rPr>
        <w:t xml:space="preserve"> atención integral al paciente y a su cuidador.</w:t>
      </w:r>
    </w:p>
    <w:p w14:paraId="737092C4" w14:textId="77777777" w:rsidR="00C90FE6" w:rsidRDefault="00C90FE6" w:rsidP="00840999">
      <w:pPr>
        <w:spacing w:before="120" w:after="120" w:line="360" w:lineRule="auto"/>
        <w:jc w:val="both"/>
        <w:rPr>
          <w:rFonts w:ascii="Times New Roman" w:hAnsi="Times New Roman" w:cs="Times New Roman"/>
          <w:sz w:val="24"/>
          <w:szCs w:val="24"/>
          <w:lang w:val="es-MX"/>
        </w:rPr>
      </w:pPr>
    </w:p>
    <w:p w14:paraId="2BE582A7" w14:textId="64C3261B" w:rsidR="00604F68" w:rsidRPr="00D95CEA" w:rsidRDefault="00604F68" w:rsidP="00EF05EB">
      <w:pPr>
        <w:spacing w:before="120" w:after="120" w:line="360" w:lineRule="auto"/>
        <w:rPr>
          <w:rFonts w:ascii="Calibri" w:eastAsia="Times New Roman" w:hAnsi="Calibri" w:cs="Calibri"/>
          <w:b/>
          <w:color w:val="000000" w:themeColor="text1"/>
          <w:sz w:val="28"/>
          <w:szCs w:val="28"/>
          <w:lang w:val="es-ES" w:eastAsia="es-ES"/>
        </w:rPr>
      </w:pPr>
      <w:r w:rsidRPr="00D95CEA">
        <w:rPr>
          <w:rFonts w:ascii="Calibri" w:eastAsia="Times New Roman" w:hAnsi="Calibri" w:cs="Calibri"/>
          <w:b/>
          <w:color w:val="000000" w:themeColor="text1"/>
          <w:sz w:val="28"/>
          <w:szCs w:val="28"/>
          <w:lang w:val="es-ES" w:eastAsia="es-ES"/>
        </w:rPr>
        <w:t>Material y métodos</w:t>
      </w:r>
    </w:p>
    <w:p w14:paraId="7C3BCB4F" w14:textId="77777777" w:rsidR="00604F68" w:rsidRPr="00D95CEA" w:rsidRDefault="001D3276" w:rsidP="00EF05EB">
      <w:pPr>
        <w:spacing w:before="120" w:after="120" w:line="360" w:lineRule="auto"/>
        <w:rPr>
          <w:rFonts w:ascii="Times New Roman" w:hAnsi="Times New Roman" w:cs="Times New Roman"/>
          <w:b/>
          <w:sz w:val="24"/>
          <w:szCs w:val="24"/>
          <w:lang w:val="es-MX"/>
        </w:rPr>
      </w:pPr>
      <w:r w:rsidRPr="00D95CEA">
        <w:rPr>
          <w:rFonts w:ascii="Times New Roman" w:hAnsi="Times New Roman" w:cs="Times New Roman"/>
          <w:b/>
          <w:sz w:val="24"/>
          <w:szCs w:val="24"/>
          <w:lang w:val="es-MX"/>
        </w:rPr>
        <w:t>Consideraciones é</w:t>
      </w:r>
      <w:r w:rsidR="00604F68" w:rsidRPr="00D95CEA">
        <w:rPr>
          <w:rFonts w:ascii="Times New Roman" w:hAnsi="Times New Roman" w:cs="Times New Roman"/>
          <w:b/>
          <w:sz w:val="24"/>
          <w:szCs w:val="24"/>
          <w:lang w:val="es-MX"/>
        </w:rPr>
        <w:t>ticas</w:t>
      </w:r>
    </w:p>
    <w:p w14:paraId="1CF3A171" w14:textId="740DEB47" w:rsidR="001D3276" w:rsidRPr="00E37194" w:rsidRDefault="0082441E"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El</w:t>
      </w:r>
      <w:r w:rsidR="00604F68" w:rsidRPr="00E37194">
        <w:rPr>
          <w:rFonts w:ascii="Times New Roman" w:hAnsi="Times New Roman" w:cs="Times New Roman"/>
          <w:sz w:val="24"/>
          <w:szCs w:val="24"/>
          <w:lang w:val="es-MX"/>
        </w:rPr>
        <w:t xml:space="preserve"> presente estudio contó con </w:t>
      </w:r>
      <w:r w:rsidRPr="00E37194">
        <w:rPr>
          <w:rFonts w:ascii="Times New Roman" w:hAnsi="Times New Roman" w:cs="Times New Roman"/>
          <w:sz w:val="24"/>
          <w:szCs w:val="24"/>
          <w:lang w:val="es-MX"/>
        </w:rPr>
        <w:t>la autorización y registro</w:t>
      </w:r>
      <w:r w:rsidR="00604F68" w:rsidRPr="00E37194">
        <w:rPr>
          <w:rFonts w:ascii="Times New Roman" w:hAnsi="Times New Roman" w:cs="Times New Roman"/>
          <w:sz w:val="24"/>
          <w:szCs w:val="24"/>
          <w:lang w:val="es-MX"/>
        </w:rPr>
        <w:t xml:space="preserve"> de los Comités de Evaluación y de Bioética de la Universidad Autónoma de Yucatán</w:t>
      </w:r>
      <w:r w:rsidR="002A442B">
        <w:rPr>
          <w:rFonts w:ascii="Times New Roman" w:hAnsi="Times New Roman" w:cs="Times New Roman"/>
          <w:sz w:val="24"/>
          <w:szCs w:val="24"/>
          <w:lang w:val="es-MX"/>
        </w:rPr>
        <w:t xml:space="preserve"> </w:t>
      </w:r>
      <w:r w:rsidR="0058172E">
        <w:rPr>
          <w:rFonts w:ascii="Times New Roman" w:hAnsi="Times New Roman" w:cs="Times New Roman"/>
          <w:sz w:val="24"/>
          <w:szCs w:val="24"/>
          <w:lang w:val="es-MX"/>
        </w:rPr>
        <w:t>(</w:t>
      </w:r>
      <w:r w:rsidR="002A442B" w:rsidRPr="002A442B">
        <w:rPr>
          <w:rFonts w:ascii="Times New Roman" w:hAnsi="Times New Roman" w:cs="Times New Roman"/>
          <w:sz w:val="24"/>
          <w:szCs w:val="24"/>
          <w:lang w:val="es-MX"/>
        </w:rPr>
        <w:t>UADY</w:t>
      </w:r>
      <w:r w:rsidR="0058172E">
        <w:rPr>
          <w:rFonts w:ascii="Times New Roman" w:hAnsi="Times New Roman" w:cs="Times New Roman"/>
          <w:sz w:val="24"/>
          <w:szCs w:val="24"/>
          <w:lang w:val="es-MX"/>
        </w:rPr>
        <w:t>)</w:t>
      </w:r>
      <w:r w:rsidR="00604F68" w:rsidRPr="00E37194">
        <w:rPr>
          <w:rFonts w:ascii="Times New Roman" w:hAnsi="Times New Roman" w:cs="Times New Roman"/>
          <w:sz w:val="24"/>
          <w:szCs w:val="24"/>
          <w:lang w:val="es-MX"/>
        </w:rPr>
        <w:t xml:space="preserve"> (SISTPROY FMED- 2016-0001)</w:t>
      </w:r>
      <w:r w:rsidR="008232BB" w:rsidRPr="00E37194">
        <w:rPr>
          <w:rFonts w:ascii="Times New Roman" w:hAnsi="Times New Roman" w:cs="Times New Roman"/>
          <w:sz w:val="24"/>
          <w:szCs w:val="24"/>
          <w:lang w:val="es-MX"/>
        </w:rPr>
        <w:t xml:space="preserve"> y del Instituto de Terapia Ocupacional (ITO)</w:t>
      </w:r>
      <w:r w:rsidR="002665BE" w:rsidRPr="00E37194">
        <w:rPr>
          <w:rFonts w:ascii="Times New Roman" w:hAnsi="Times New Roman" w:cs="Times New Roman"/>
          <w:sz w:val="24"/>
          <w:szCs w:val="24"/>
          <w:lang w:val="es-MX"/>
        </w:rPr>
        <w:t xml:space="preserve"> de la Ciudad de México</w:t>
      </w:r>
      <w:r w:rsidR="00604F68" w:rsidRPr="00E37194">
        <w:rPr>
          <w:rFonts w:ascii="Times New Roman" w:hAnsi="Times New Roman" w:cs="Times New Roman"/>
          <w:sz w:val="24"/>
          <w:szCs w:val="24"/>
          <w:lang w:val="es-MX"/>
        </w:rPr>
        <w:t xml:space="preserve">. La investigación se apoyó en los Códigos Éticos establecidos en la Declaración de Helsinki (2003) y en cumplimiento del Reglamento General de la Ley General de Salud en Materia de Investigación en Salud en México (RLGS, 1987). </w:t>
      </w:r>
    </w:p>
    <w:p w14:paraId="49853CC0" w14:textId="59E556AD" w:rsidR="00604F68" w:rsidRPr="00E37194" w:rsidRDefault="00604F68"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A los cuidadores primarios de los pacientes con limitación en la actividad se les otorgó una </w:t>
      </w:r>
      <w:r w:rsidR="002A442B">
        <w:rPr>
          <w:rFonts w:ascii="Times New Roman" w:hAnsi="Times New Roman" w:cs="Times New Roman"/>
          <w:sz w:val="24"/>
          <w:szCs w:val="24"/>
          <w:lang w:val="es-MX"/>
        </w:rPr>
        <w:t>c</w:t>
      </w:r>
      <w:r w:rsidRPr="00E37194">
        <w:rPr>
          <w:rFonts w:ascii="Times New Roman" w:hAnsi="Times New Roman" w:cs="Times New Roman"/>
          <w:sz w:val="24"/>
          <w:szCs w:val="24"/>
          <w:lang w:val="es-MX"/>
        </w:rPr>
        <w:t xml:space="preserve">arta de </w:t>
      </w:r>
      <w:r w:rsidR="002A442B">
        <w:rPr>
          <w:rFonts w:ascii="Times New Roman" w:hAnsi="Times New Roman" w:cs="Times New Roman"/>
          <w:sz w:val="24"/>
          <w:szCs w:val="24"/>
          <w:lang w:val="es-MX"/>
        </w:rPr>
        <w:t>c</w:t>
      </w:r>
      <w:r w:rsidRPr="00E37194">
        <w:rPr>
          <w:rFonts w:ascii="Times New Roman" w:hAnsi="Times New Roman" w:cs="Times New Roman"/>
          <w:sz w:val="24"/>
          <w:szCs w:val="24"/>
          <w:lang w:val="es-MX"/>
        </w:rPr>
        <w:t xml:space="preserve">onsentimiento </w:t>
      </w:r>
      <w:r w:rsidR="002A442B">
        <w:rPr>
          <w:rFonts w:ascii="Times New Roman" w:hAnsi="Times New Roman" w:cs="Times New Roman"/>
          <w:sz w:val="24"/>
          <w:szCs w:val="24"/>
          <w:lang w:val="es-MX"/>
        </w:rPr>
        <w:t>i</w:t>
      </w:r>
      <w:r w:rsidRPr="00E37194">
        <w:rPr>
          <w:rFonts w:ascii="Times New Roman" w:hAnsi="Times New Roman" w:cs="Times New Roman"/>
          <w:sz w:val="24"/>
          <w:szCs w:val="24"/>
          <w:lang w:val="es-MX"/>
        </w:rPr>
        <w:t>nformado</w:t>
      </w:r>
      <w:r w:rsidR="002A442B">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donde se especificó en qué consistió el estudio (objetivo, beneficios, procedimientos, riesgos y aclaraciones al respecto), así como la posibilidad de decidir participar en </w:t>
      </w:r>
      <w:r w:rsidR="002665BE" w:rsidRPr="00E37194">
        <w:rPr>
          <w:rFonts w:ascii="Times New Roman" w:hAnsi="Times New Roman" w:cs="Times New Roman"/>
          <w:sz w:val="24"/>
          <w:szCs w:val="24"/>
          <w:lang w:val="es-MX"/>
        </w:rPr>
        <w:t xml:space="preserve">el </w:t>
      </w:r>
      <w:r w:rsidR="00554805" w:rsidRPr="00E37194">
        <w:rPr>
          <w:rFonts w:ascii="Times New Roman" w:hAnsi="Times New Roman" w:cs="Times New Roman"/>
          <w:sz w:val="24"/>
          <w:szCs w:val="24"/>
          <w:lang w:val="es-MX"/>
        </w:rPr>
        <w:t>estudio</w:t>
      </w:r>
      <w:r w:rsidRPr="00E37194">
        <w:rPr>
          <w:rFonts w:ascii="Times New Roman" w:hAnsi="Times New Roman" w:cs="Times New Roman"/>
          <w:sz w:val="24"/>
          <w:szCs w:val="24"/>
          <w:lang w:val="es-MX"/>
        </w:rPr>
        <w:t xml:space="preserve"> o no. </w:t>
      </w:r>
      <w:r w:rsidR="0098570F" w:rsidRPr="00E37194">
        <w:rPr>
          <w:rFonts w:ascii="Times New Roman" w:hAnsi="Times New Roman" w:cs="Times New Roman"/>
          <w:sz w:val="24"/>
          <w:szCs w:val="24"/>
          <w:lang w:val="es-MX"/>
        </w:rPr>
        <w:t>A cada participante se le</w:t>
      </w:r>
      <w:r w:rsidRPr="00E37194">
        <w:rPr>
          <w:rFonts w:ascii="Times New Roman" w:hAnsi="Times New Roman" w:cs="Times New Roman"/>
          <w:sz w:val="24"/>
          <w:szCs w:val="24"/>
          <w:lang w:val="es-MX"/>
        </w:rPr>
        <w:t xml:space="preserve"> entregó una carta detallada y con lenguaje accesible, donde se enfatizó la absoluta confidencialidad de sus </w:t>
      </w:r>
      <w:r w:rsidRPr="00E37194">
        <w:rPr>
          <w:rFonts w:ascii="Times New Roman" w:hAnsi="Times New Roman" w:cs="Times New Roman"/>
          <w:sz w:val="24"/>
          <w:szCs w:val="24"/>
          <w:lang w:val="es-MX"/>
        </w:rPr>
        <w:lastRenderedPageBreak/>
        <w:t>datos, los cuales fueron de uso exclusivo para fines del estudio; se garantizó su anonimato en todo momento.</w:t>
      </w:r>
    </w:p>
    <w:p w14:paraId="17785D48" w14:textId="77777777" w:rsidR="00527081" w:rsidRPr="00E37194" w:rsidRDefault="00527081" w:rsidP="00840999">
      <w:pPr>
        <w:spacing w:before="120" w:after="120" w:line="360" w:lineRule="auto"/>
        <w:jc w:val="both"/>
        <w:rPr>
          <w:rFonts w:ascii="Times New Roman" w:hAnsi="Times New Roman" w:cs="Times New Roman"/>
          <w:sz w:val="24"/>
          <w:szCs w:val="24"/>
          <w:lang w:val="es-MX"/>
        </w:rPr>
      </w:pPr>
    </w:p>
    <w:p w14:paraId="7F9F4A3A" w14:textId="77777777" w:rsidR="00604F68" w:rsidRPr="00D95CEA" w:rsidRDefault="00604F68" w:rsidP="00EF05EB">
      <w:pPr>
        <w:spacing w:before="120" w:after="120" w:line="360" w:lineRule="auto"/>
        <w:rPr>
          <w:rFonts w:ascii="Times New Roman" w:hAnsi="Times New Roman" w:cs="Times New Roman"/>
          <w:b/>
          <w:sz w:val="24"/>
          <w:szCs w:val="24"/>
          <w:lang w:val="es-MX"/>
        </w:rPr>
      </w:pPr>
      <w:r w:rsidRPr="00D95CEA">
        <w:rPr>
          <w:rFonts w:ascii="Times New Roman" w:hAnsi="Times New Roman" w:cs="Times New Roman"/>
          <w:b/>
          <w:sz w:val="24"/>
          <w:szCs w:val="24"/>
          <w:lang w:val="es-MX"/>
        </w:rPr>
        <w:t>Participantes</w:t>
      </w:r>
    </w:p>
    <w:p w14:paraId="1CEF8051" w14:textId="7587B040" w:rsidR="001D3276" w:rsidRPr="00E37194" w:rsidRDefault="001D3276"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El presente estudio fue de tipo exploratorio, con un diseño transversal, prospectivo y analítico.</w:t>
      </w:r>
      <w:r w:rsidR="00C7123A" w:rsidRPr="00E37194">
        <w:rPr>
          <w:rFonts w:ascii="Times New Roman" w:hAnsi="Times New Roman" w:cs="Times New Roman"/>
          <w:sz w:val="24"/>
          <w:szCs w:val="24"/>
          <w:lang w:val="es-MX"/>
        </w:rPr>
        <w:t xml:space="preserve"> Se seleccionó a los participantes candidatos de acuerdo a los criterios de inclusión, previa autorización del Comité de Investigación y de Bioética de la Facultad de Medicina de la </w:t>
      </w:r>
      <w:r w:rsidR="008D2C90" w:rsidRPr="002A442B">
        <w:rPr>
          <w:rFonts w:ascii="Times New Roman" w:hAnsi="Times New Roman" w:cs="Times New Roman"/>
          <w:sz w:val="24"/>
          <w:szCs w:val="24"/>
          <w:lang w:val="es-MX"/>
        </w:rPr>
        <w:t>UADY</w:t>
      </w:r>
      <w:r w:rsidR="008D2C90" w:rsidRPr="00E37194" w:rsidDel="008D2C90">
        <w:rPr>
          <w:rFonts w:ascii="Times New Roman" w:hAnsi="Times New Roman" w:cs="Times New Roman"/>
          <w:sz w:val="24"/>
          <w:szCs w:val="24"/>
          <w:lang w:val="es-MX"/>
        </w:rPr>
        <w:t xml:space="preserve"> </w:t>
      </w:r>
      <w:r w:rsidR="009E5FEF" w:rsidRPr="00E37194">
        <w:rPr>
          <w:rFonts w:ascii="Times New Roman" w:hAnsi="Times New Roman" w:cs="Times New Roman"/>
          <w:sz w:val="24"/>
          <w:szCs w:val="24"/>
          <w:lang w:val="es-MX"/>
        </w:rPr>
        <w:t xml:space="preserve">y del </w:t>
      </w:r>
      <w:r w:rsidR="008D2C90">
        <w:rPr>
          <w:rFonts w:ascii="Times New Roman" w:hAnsi="Times New Roman" w:cs="Times New Roman"/>
          <w:sz w:val="24"/>
          <w:szCs w:val="24"/>
          <w:lang w:val="es-MX"/>
        </w:rPr>
        <w:t>ITO</w:t>
      </w:r>
      <w:r w:rsidR="009E5FEF" w:rsidRPr="00E37194">
        <w:rPr>
          <w:rFonts w:ascii="Times New Roman" w:hAnsi="Times New Roman" w:cs="Times New Roman"/>
          <w:sz w:val="24"/>
          <w:szCs w:val="24"/>
          <w:lang w:val="es-MX"/>
        </w:rPr>
        <w:t xml:space="preserve"> de la Ciudad de México</w:t>
      </w:r>
      <w:r w:rsidR="00C7123A" w:rsidRPr="00E37194">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La población del estudio estuvo conformada por 18 de un total de 32 cuidadores primarios informales, familiares de los pacientes que presentaron una discapacidad neuromusculoesquelética y que acudieron a la Unidad Universitaria de Rehabilitación de la </w:t>
      </w:r>
      <w:r w:rsidR="008D2C90" w:rsidRPr="002A442B">
        <w:rPr>
          <w:rFonts w:ascii="Times New Roman" w:hAnsi="Times New Roman" w:cs="Times New Roman"/>
          <w:sz w:val="24"/>
          <w:szCs w:val="24"/>
          <w:lang w:val="es-MX"/>
        </w:rPr>
        <w:t>UADY</w:t>
      </w:r>
      <w:r w:rsidR="008D2C90" w:rsidRPr="00E37194" w:rsidDel="008D2C90">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en</w:t>
      </w:r>
      <w:r w:rsidR="0079705F" w:rsidRPr="00E37194">
        <w:rPr>
          <w:rFonts w:ascii="Times New Roman" w:hAnsi="Times New Roman" w:cs="Times New Roman"/>
          <w:sz w:val="24"/>
          <w:szCs w:val="24"/>
          <w:lang w:val="es-MX"/>
        </w:rPr>
        <w:t xml:space="preserve"> el periodo comprendido de </w:t>
      </w:r>
      <w:r w:rsidR="00875321" w:rsidRPr="00E37194">
        <w:rPr>
          <w:rFonts w:ascii="Times New Roman" w:hAnsi="Times New Roman" w:cs="Times New Roman"/>
          <w:sz w:val="24"/>
          <w:szCs w:val="24"/>
          <w:lang w:val="es-MX"/>
        </w:rPr>
        <w:t>enero</w:t>
      </w:r>
      <w:r w:rsidR="0079705F" w:rsidRPr="00E37194">
        <w:rPr>
          <w:rFonts w:ascii="Times New Roman" w:hAnsi="Times New Roman" w:cs="Times New Roman"/>
          <w:sz w:val="24"/>
          <w:szCs w:val="24"/>
          <w:lang w:val="es-MX"/>
        </w:rPr>
        <w:t xml:space="preserve"> a junio</w:t>
      </w:r>
      <w:r w:rsidR="00875321" w:rsidRPr="00E37194">
        <w:rPr>
          <w:rFonts w:ascii="Times New Roman" w:hAnsi="Times New Roman" w:cs="Times New Roman"/>
          <w:sz w:val="24"/>
          <w:szCs w:val="24"/>
          <w:lang w:val="es-MX"/>
        </w:rPr>
        <w:t xml:space="preserve"> de</w:t>
      </w:r>
      <w:r w:rsidR="008D2C90">
        <w:rPr>
          <w:rFonts w:ascii="Times New Roman" w:hAnsi="Times New Roman" w:cs="Times New Roman"/>
          <w:sz w:val="24"/>
          <w:szCs w:val="24"/>
          <w:lang w:val="es-MX"/>
        </w:rPr>
        <w:t>l</w:t>
      </w:r>
      <w:r w:rsidRPr="00E37194">
        <w:rPr>
          <w:rFonts w:ascii="Times New Roman" w:hAnsi="Times New Roman" w:cs="Times New Roman"/>
          <w:sz w:val="24"/>
          <w:szCs w:val="24"/>
          <w:lang w:val="es-MX"/>
        </w:rPr>
        <w:t xml:space="preserve"> 2016</w:t>
      </w:r>
      <w:r w:rsidR="0079705F" w:rsidRPr="00E37194">
        <w:rPr>
          <w:rFonts w:ascii="Times New Roman" w:hAnsi="Times New Roman" w:cs="Times New Roman"/>
          <w:sz w:val="24"/>
          <w:szCs w:val="24"/>
          <w:lang w:val="es-MX"/>
        </w:rPr>
        <w:t>.</w:t>
      </w:r>
    </w:p>
    <w:p w14:paraId="2B1A76F9" w14:textId="71818DAB" w:rsidR="0079705F" w:rsidRPr="00E37194" w:rsidRDefault="0079705F"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Se excluyeron del estudio a 14 de los cuidadores primarios informales debido a que tenían a su cargo el cuidado de dos o más familiares. También se utilizó como criterio de exclusión el haber sufrido un acontecimiento vital estresante en el último año: separación o divorcio, muerte de algún familiar o el ser diagnosticado con alguna enfermedad grave. Asimismo, se excluyeron del estudio</w:t>
      </w:r>
      <w:r w:rsidR="00507D31">
        <w:rPr>
          <w:rFonts w:ascii="Times New Roman" w:hAnsi="Times New Roman" w:cs="Times New Roman"/>
          <w:sz w:val="24"/>
          <w:szCs w:val="24"/>
          <w:lang w:val="es-MX"/>
        </w:rPr>
        <w:t xml:space="preserve"> a</w:t>
      </w:r>
      <w:r w:rsidRPr="00E37194">
        <w:rPr>
          <w:rFonts w:ascii="Times New Roman" w:hAnsi="Times New Roman" w:cs="Times New Roman"/>
          <w:sz w:val="24"/>
          <w:szCs w:val="24"/>
          <w:lang w:val="es-MX"/>
        </w:rPr>
        <w:t xml:space="preserve"> aquellos cuidadores primarios informales de pacientes que no </w:t>
      </w:r>
      <w:r w:rsidR="00507D31" w:rsidRPr="00E37194">
        <w:rPr>
          <w:rFonts w:ascii="Times New Roman" w:hAnsi="Times New Roman" w:cs="Times New Roman"/>
          <w:sz w:val="24"/>
          <w:szCs w:val="24"/>
          <w:lang w:val="es-MX"/>
        </w:rPr>
        <w:t>cumpli</w:t>
      </w:r>
      <w:r w:rsidR="00507D31">
        <w:rPr>
          <w:rFonts w:ascii="Times New Roman" w:hAnsi="Times New Roman" w:cs="Times New Roman"/>
          <w:sz w:val="24"/>
          <w:szCs w:val="24"/>
          <w:lang w:val="es-MX"/>
        </w:rPr>
        <w:t>eron con</w:t>
      </w:r>
      <w:r w:rsidR="00507D31"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los criterios</w:t>
      </w:r>
      <w:r w:rsidR="00507D31">
        <w:rPr>
          <w:rFonts w:ascii="Times New Roman" w:hAnsi="Times New Roman" w:cs="Times New Roman"/>
          <w:sz w:val="24"/>
          <w:szCs w:val="24"/>
          <w:lang w:val="es-MX"/>
        </w:rPr>
        <w:t xml:space="preserve"> de</w:t>
      </w:r>
      <w:r w:rsidRPr="00E37194">
        <w:rPr>
          <w:rFonts w:ascii="Times New Roman" w:hAnsi="Times New Roman" w:cs="Times New Roman"/>
          <w:sz w:val="24"/>
          <w:szCs w:val="24"/>
          <w:lang w:val="es-MX"/>
        </w:rPr>
        <w:t xml:space="preserve"> diagnósticos de una discapacidad neuromusculoesquelética o bien a los que no aceptaron ser parte del estudio</w:t>
      </w:r>
      <w:r w:rsidR="00681124" w:rsidRPr="00E37194">
        <w:rPr>
          <w:rFonts w:ascii="Times New Roman" w:hAnsi="Times New Roman" w:cs="Times New Roman"/>
          <w:sz w:val="24"/>
          <w:szCs w:val="24"/>
          <w:lang w:val="es-MX"/>
        </w:rPr>
        <w:t>.</w:t>
      </w:r>
    </w:p>
    <w:p w14:paraId="3152F63D" w14:textId="539EE48F" w:rsidR="003A4644" w:rsidRDefault="003A4644" w:rsidP="00EF05EB">
      <w:pPr>
        <w:spacing w:before="120" w:after="120" w:line="360" w:lineRule="auto"/>
        <w:rPr>
          <w:rFonts w:ascii="Times New Roman" w:hAnsi="Times New Roman" w:cs="Times New Roman"/>
          <w:b/>
          <w:sz w:val="24"/>
          <w:szCs w:val="24"/>
          <w:lang w:val="es-MX"/>
        </w:rPr>
      </w:pPr>
    </w:p>
    <w:p w14:paraId="56BD5C73" w14:textId="77777777" w:rsidR="00604F68" w:rsidRPr="00D95CEA" w:rsidRDefault="00604F68" w:rsidP="00EF05EB">
      <w:pPr>
        <w:spacing w:before="120" w:after="120" w:line="360" w:lineRule="auto"/>
        <w:rPr>
          <w:rFonts w:ascii="Times New Roman" w:hAnsi="Times New Roman" w:cs="Times New Roman"/>
          <w:b/>
          <w:sz w:val="24"/>
          <w:szCs w:val="24"/>
          <w:lang w:val="es-MX"/>
        </w:rPr>
      </w:pPr>
      <w:r w:rsidRPr="00D95CEA">
        <w:rPr>
          <w:rFonts w:ascii="Times New Roman" w:hAnsi="Times New Roman" w:cs="Times New Roman"/>
          <w:b/>
          <w:sz w:val="24"/>
          <w:szCs w:val="24"/>
          <w:lang w:val="es-MX"/>
        </w:rPr>
        <w:t>Procedimiento</w:t>
      </w:r>
    </w:p>
    <w:p w14:paraId="39907CE6" w14:textId="35716F99" w:rsidR="00CA408F" w:rsidRPr="00E37194" w:rsidRDefault="00CA408F"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El contacto inicial con los cuidadores primarios informales</w:t>
      </w:r>
      <w:r w:rsidR="00FB295F" w:rsidRPr="00E37194">
        <w:rPr>
          <w:rFonts w:ascii="Times New Roman" w:hAnsi="Times New Roman" w:cs="Times New Roman"/>
          <w:sz w:val="24"/>
          <w:szCs w:val="24"/>
          <w:lang w:val="es-MX"/>
        </w:rPr>
        <w:t xml:space="preserve"> de los pacientes de</w:t>
      </w:r>
      <w:r w:rsidRPr="00E37194">
        <w:rPr>
          <w:rFonts w:ascii="Times New Roman" w:hAnsi="Times New Roman" w:cs="Times New Roman"/>
          <w:sz w:val="24"/>
          <w:szCs w:val="24"/>
          <w:lang w:val="es-MX"/>
        </w:rPr>
        <w:t xml:space="preserve"> la Unidad Universitaria de Rehabilitación </w:t>
      </w:r>
      <w:r w:rsidR="0098570F" w:rsidRPr="00E37194">
        <w:rPr>
          <w:rFonts w:ascii="Times New Roman" w:hAnsi="Times New Roman" w:cs="Times New Roman"/>
          <w:sz w:val="24"/>
          <w:szCs w:val="24"/>
          <w:lang w:val="es-MX"/>
        </w:rPr>
        <w:t xml:space="preserve">de la </w:t>
      </w:r>
      <w:r w:rsidR="00793541" w:rsidRPr="002A442B">
        <w:rPr>
          <w:rFonts w:ascii="Times New Roman" w:hAnsi="Times New Roman" w:cs="Times New Roman"/>
          <w:sz w:val="24"/>
          <w:szCs w:val="24"/>
          <w:lang w:val="es-MX"/>
        </w:rPr>
        <w:t>UADY</w:t>
      </w:r>
      <w:r w:rsidR="0098570F" w:rsidRPr="00E37194">
        <w:rPr>
          <w:rFonts w:ascii="Times New Roman" w:hAnsi="Times New Roman" w:cs="Times New Roman"/>
          <w:sz w:val="24"/>
          <w:szCs w:val="24"/>
          <w:lang w:val="es-MX"/>
        </w:rPr>
        <w:t xml:space="preserve"> </w:t>
      </w:r>
      <w:r w:rsidR="00DD57A9" w:rsidRPr="00E37194">
        <w:rPr>
          <w:rFonts w:ascii="Times New Roman" w:hAnsi="Times New Roman" w:cs="Times New Roman"/>
          <w:sz w:val="24"/>
          <w:szCs w:val="24"/>
          <w:lang w:val="es-MX"/>
        </w:rPr>
        <w:t>se realiz</w:t>
      </w:r>
      <w:r w:rsidR="00FB295F" w:rsidRPr="00E37194">
        <w:rPr>
          <w:rFonts w:ascii="Times New Roman" w:hAnsi="Times New Roman" w:cs="Times New Roman"/>
          <w:sz w:val="24"/>
          <w:szCs w:val="24"/>
          <w:lang w:val="es-MX"/>
        </w:rPr>
        <w:t>ó</w:t>
      </w:r>
      <w:r w:rsidR="00DD57A9" w:rsidRPr="00E37194">
        <w:rPr>
          <w:rFonts w:ascii="Times New Roman" w:hAnsi="Times New Roman" w:cs="Times New Roman"/>
          <w:sz w:val="24"/>
          <w:szCs w:val="24"/>
          <w:lang w:val="es-MX"/>
        </w:rPr>
        <w:t xml:space="preserve"> por </w:t>
      </w:r>
      <w:r w:rsidR="00FB295F" w:rsidRPr="00E37194">
        <w:rPr>
          <w:rFonts w:ascii="Times New Roman" w:hAnsi="Times New Roman" w:cs="Times New Roman"/>
          <w:sz w:val="24"/>
          <w:szCs w:val="24"/>
          <w:lang w:val="es-MX"/>
        </w:rPr>
        <w:t xml:space="preserve">medio de una </w:t>
      </w:r>
      <w:r w:rsidR="00DD57A9" w:rsidRPr="00E37194">
        <w:rPr>
          <w:rFonts w:ascii="Times New Roman" w:hAnsi="Times New Roman" w:cs="Times New Roman"/>
          <w:sz w:val="24"/>
          <w:szCs w:val="24"/>
          <w:lang w:val="es-MX"/>
        </w:rPr>
        <w:t>entrevis</w:t>
      </w:r>
      <w:r w:rsidR="00FB295F" w:rsidRPr="00E37194">
        <w:rPr>
          <w:rFonts w:ascii="Times New Roman" w:hAnsi="Times New Roman" w:cs="Times New Roman"/>
          <w:sz w:val="24"/>
          <w:szCs w:val="24"/>
          <w:lang w:val="es-MX"/>
        </w:rPr>
        <w:t>t</w:t>
      </w:r>
      <w:r w:rsidR="00DD57A9" w:rsidRPr="00E37194">
        <w:rPr>
          <w:rFonts w:ascii="Times New Roman" w:hAnsi="Times New Roman" w:cs="Times New Roman"/>
          <w:sz w:val="24"/>
          <w:szCs w:val="24"/>
          <w:lang w:val="es-MX"/>
        </w:rPr>
        <w:t>a d</w:t>
      </w:r>
      <w:r w:rsidR="00FB295F" w:rsidRPr="00E37194">
        <w:rPr>
          <w:rFonts w:ascii="Times New Roman" w:hAnsi="Times New Roman" w:cs="Times New Roman"/>
          <w:sz w:val="24"/>
          <w:szCs w:val="24"/>
          <w:lang w:val="es-MX"/>
        </w:rPr>
        <w:t xml:space="preserve">urante la cual </w:t>
      </w:r>
      <w:r w:rsidRPr="00E37194">
        <w:rPr>
          <w:rFonts w:ascii="Times New Roman" w:hAnsi="Times New Roman" w:cs="Times New Roman"/>
          <w:sz w:val="24"/>
          <w:szCs w:val="24"/>
          <w:lang w:val="es-MX"/>
        </w:rPr>
        <w:t>se les invitó a participar en el estudio, aquellos que aceptaron se les explic</w:t>
      </w:r>
      <w:r w:rsidR="0071767B" w:rsidRPr="00E37194">
        <w:rPr>
          <w:rFonts w:ascii="Times New Roman" w:hAnsi="Times New Roman" w:cs="Times New Roman"/>
          <w:sz w:val="24"/>
          <w:szCs w:val="24"/>
          <w:lang w:val="es-MX"/>
        </w:rPr>
        <w:t>ó</w:t>
      </w:r>
      <w:r w:rsidRPr="00E37194">
        <w:rPr>
          <w:rFonts w:ascii="Times New Roman" w:hAnsi="Times New Roman" w:cs="Times New Roman"/>
          <w:sz w:val="24"/>
          <w:szCs w:val="24"/>
          <w:lang w:val="es-MX"/>
        </w:rPr>
        <w:t xml:space="preserve"> el proceso y se les entregó la carta de consentimiento informado para su autorización. Posteriormente</w:t>
      </w:r>
      <w:r w:rsidR="00FB295F" w:rsidRPr="00E37194">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se aplicó el Cuestionario Soc</w:t>
      </w:r>
      <w:r w:rsidRPr="00D97352">
        <w:rPr>
          <w:rFonts w:ascii="Times New Roman" w:hAnsi="Times New Roman" w:cs="Times New Roman"/>
          <w:sz w:val="24"/>
          <w:szCs w:val="24"/>
          <w:lang w:val="es-MX"/>
        </w:rPr>
        <w:t>iodemográfico</w:t>
      </w:r>
      <w:r w:rsidR="00D97352">
        <w:rPr>
          <w:rFonts w:ascii="Times New Roman" w:hAnsi="Times New Roman" w:cs="Times New Roman"/>
          <w:sz w:val="24"/>
          <w:szCs w:val="24"/>
          <w:lang w:val="es-MX"/>
        </w:rPr>
        <w:t xml:space="preserve"> para Cuidadores Primarios Familiares Informales</w:t>
      </w:r>
      <w:r w:rsidRPr="00E37194">
        <w:rPr>
          <w:rFonts w:ascii="Times New Roman" w:hAnsi="Times New Roman" w:cs="Times New Roman"/>
          <w:sz w:val="24"/>
          <w:szCs w:val="24"/>
          <w:lang w:val="es-MX"/>
        </w:rPr>
        <w:t xml:space="preserve"> mediante el cual se identificó al miembro de la familia que ejercía el rol de cuidador primario informal familiar, </w:t>
      </w:r>
      <w:r w:rsidR="0071767B" w:rsidRPr="00E37194">
        <w:rPr>
          <w:rFonts w:ascii="Times New Roman" w:hAnsi="Times New Roman" w:cs="Times New Roman"/>
          <w:sz w:val="24"/>
          <w:szCs w:val="24"/>
          <w:lang w:val="es-MX"/>
        </w:rPr>
        <w:t xml:space="preserve">a quien </w:t>
      </w:r>
      <w:r w:rsidR="00D97352">
        <w:rPr>
          <w:rFonts w:ascii="Times New Roman" w:hAnsi="Times New Roman" w:cs="Times New Roman"/>
          <w:sz w:val="24"/>
          <w:szCs w:val="24"/>
          <w:lang w:val="es-MX"/>
        </w:rPr>
        <w:t xml:space="preserve">también </w:t>
      </w:r>
      <w:r w:rsidR="0071767B" w:rsidRPr="00E37194">
        <w:rPr>
          <w:rFonts w:ascii="Times New Roman" w:hAnsi="Times New Roman" w:cs="Times New Roman"/>
          <w:sz w:val="24"/>
          <w:szCs w:val="24"/>
          <w:lang w:val="es-MX"/>
        </w:rPr>
        <w:t>se</w:t>
      </w:r>
      <w:r w:rsidRPr="00E37194">
        <w:rPr>
          <w:rFonts w:ascii="Times New Roman" w:hAnsi="Times New Roman" w:cs="Times New Roman"/>
          <w:sz w:val="24"/>
          <w:szCs w:val="24"/>
          <w:lang w:val="es-MX"/>
        </w:rPr>
        <w:t xml:space="preserve"> le aplicó la </w:t>
      </w:r>
      <w:r w:rsidR="00E02D92">
        <w:rPr>
          <w:rFonts w:ascii="Times New Roman" w:hAnsi="Times New Roman" w:cs="Times New Roman"/>
          <w:sz w:val="24"/>
          <w:szCs w:val="24"/>
          <w:lang w:val="es-MX"/>
        </w:rPr>
        <w:t>MCDO</w:t>
      </w:r>
      <w:r w:rsidRPr="00E37194">
        <w:rPr>
          <w:rFonts w:ascii="Times New Roman" w:hAnsi="Times New Roman" w:cs="Times New Roman"/>
          <w:sz w:val="24"/>
          <w:szCs w:val="24"/>
          <w:lang w:val="es-MX"/>
        </w:rPr>
        <w:t xml:space="preserve"> para identificar </w:t>
      </w:r>
      <w:r w:rsidRPr="00E37194">
        <w:rPr>
          <w:rFonts w:ascii="Times New Roman" w:hAnsi="Times New Roman" w:cs="Times New Roman"/>
          <w:sz w:val="24"/>
          <w:szCs w:val="24"/>
          <w:lang w:val="es-MX"/>
        </w:rPr>
        <w:lastRenderedPageBreak/>
        <w:t xml:space="preserve">los principales problemas en el desempeño ocupacional y </w:t>
      </w:r>
      <w:r w:rsidR="00BA4BFF" w:rsidRPr="00E37194">
        <w:rPr>
          <w:rFonts w:ascii="Times New Roman" w:hAnsi="Times New Roman" w:cs="Times New Roman"/>
          <w:sz w:val="24"/>
          <w:szCs w:val="24"/>
          <w:lang w:val="es-MX"/>
        </w:rPr>
        <w:t>su grado de</w:t>
      </w:r>
      <w:r w:rsidRPr="00E37194">
        <w:rPr>
          <w:rFonts w:ascii="Times New Roman" w:hAnsi="Times New Roman" w:cs="Times New Roman"/>
          <w:sz w:val="24"/>
          <w:szCs w:val="24"/>
          <w:lang w:val="es-MX"/>
        </w:rPr>
        <w:t xml:space="preserve"> satisfacción. Por último</w:t>
      </w:r>
      <w:r w:rsidR="0071767B" w:rsidRPr="00E37194">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se aplicó </w:t>
      </w:r>
      <w:r w:rsidR="00D97352">
        <w:rPr>
          <w:rFonts w:ascii="Times New Roman" w:hAnsi="Times New Roman" w:cs="Times New Roman"/>
          <w:sz w:val="24"/>
          <w:szCs w:val="24"/>
          <w:lang w:val="es-MX"/>
        </w:rPr>
        <w:t xml:space="preserve">a los pacientes </w:t>
      </w:r>
      <w:r w:rsidRPr="00E37194">
        <w:rPr>
          <w:rFonts w:ascii="Times New Roman" w:hAnsi="Times New Roman" w:cs="Times New Roman"/>
          <w:sz w:val="24"/>
          <w:szCs w:val="24"/>
          <w:lang w:val="es-MX"/>
        </w:rPr>
        <w:t>la CIF, a fin de identificar el nive</w:t>
      </w:r>
      <w:r w:rsidR="00D97352">
        <w:rPr>
          <w:rFonts w:ascii="Times New Roman" w:hAnsi="Times New Roman" w:cs="Times New Roman"/>
          <w:sz w:val="24"/>
          <w:szCs w:val="24"/>
          <w:lang w:val="es-MX"/>
        </w:rPr>
        <w:t>l de limitación en la actividad</w:t>
      </w:r>
      <w:r w:rsidR="00E02D92">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en los cas</w:t>
      </w:r>
      <w:r w:rsidR="00D97352">
        <w:rPr>
          <w:rFonts w:ascii="Times New Roman" w:hAnsi="Times New Roman" w:cs="Times New Roman"/>
          <w:sz w:val="24"/>
          <w:szCs w:val="24"/>
          <w:lang w:val="es-MX"/>
        </w:rPr>
        <w:t>os en los que el paciente no podía</w:t>
      </w:r>
      <w:r w:rsidRPr="00E37194">
        <w:rPr>
          <w:rFonts w:ascii="Times New Roman" w:hAnsi="Times New Roman" w:cs="Times New Roman"/>
          <w:sz w:val="24"/>
          <w:szCs w:val="24"/>
          <w:lang w:val="es-MX"/>
        </w:rPr>
        <w:t xml:space="preserve"> contestar las preguntas</w:t>
      </w:r>
      <w:r w:rsidR="00BA4BFF" w:rsidRPr="00E37194">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éstas se dirigieron a</w:t>
      </w:r>
      <w:r w:rsidR="00BA4BFF" w:rsidRPr="00E37194">
        <w:rPr>
          <w:rFonts w:ascii="Times New Roman" w:hAnsi="Times New Roman" w:cs="Times New Roman"/>
          <w:sz w:val="24"/>
          <w:szCs w:val="24"/>
          <w:lang w:val="es-MX"/>
        </w:rPr>
        <w:t>l cuidador para que contestara</w:t>
      </w:r>
      <w:r w:rsidRPr="00E37194">
        <w:rPr>
          <w:rFonts w:ascii="Times New Roman" w:hAnsi="Times New Roman" w:cs="Times New Roman"/>
          <w:sz w:val="24"/>
          <w:szCs w:val="24"/>
          <w:lang w:val="es-MX"/>
        </w:rPr>
        <w:t xml:space="preserve"> </w:t>
      </w:r>
      <w:r w:rsidR="00554805" w:rsidRPr="00E37194">
        <w:rPr>
          <w:rFonts w:ascii="Times New Roman" w:hAnsi="Times New Roman" w:cs="Times New Roman"/>
          <w:sz w:val="24"/>
          <w:szCs w:val="24"/>
          <w:lang w:val="es-MX"/>
        </w:rPr>
        <w:t>en lugar de</w:t>
      </w:r>
      <w:r w:rsidRPr="00E37194">
        <w:rPr>
          <w:rFonts w:ascii="Times New Roman" w:hAnsi="Times New Roman" w:cs="Times New Roman"/>
          <w:sz w:val="24"/>
          <w:szCs w:val="24"/>
          <w:lang w:val="es-MX"/>
        </w:rPr>
        <w:t xml:space="preserve"> los pacientes</w:t>
      </w:r>
      <w:r w:rsidR="00554805" w:rsidRPr="00E37194">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como lo fue en el caso de pacientes pediátricos. </w:t>
      </w:r>
    </w:p>
    <w:p w14:paraId="4A584822" w14:textId="77777777" w:rsidR="00DE0D13" w:rsidRDefault="00DE0D13" w:rsidP="00EF05EB">
      <w:pPr>
        <w:spacing w:before="120" w:after="120" w:line="360" w:lineRule="auto"/>
        <w:rPr>
          <w:rFonts w:ascii="Times New Roman" w:hAnsi="Times New Roman" w:cs="Times New Roman"/>
          <w:b/>
          <w:sz w:val="24"/>
          <w:szCs w:val="24"/>
          <w:lang w:val="es-MX"/>
        </w:rPr>
      </w:pPr>
    </w:p>
    <w:p w14:paraId="5F89E8D1" w14:textId="77777777" w:rsidR="00604F68" w:rsidRPr="00D95CEA" w:rsidRDefault="00604F68" w:rsidP="00EF05EB">
      <w:pPr>
        <w:spacing w:before="120" w:after="120" w:line="360" w:lineRule="auto"/>
        <w:rPr>
          <w:rFonts w:ascii="Times New Roman" w:hAnsi="Times New Roman" w:cs="Times New Roman"/>
          <w:b/>
          <w:sz w:val="24"/>
          <w:szCs w:val="24"/>
          <w:lang w:val="es-MX"/>
        </w:rPr>
      </w:pPr>
      <w:r w:rsidRPr="00D95CEA">
        <w:rPr>
          <w:rFonts w:ascii="Times New Roman" w:hAnsi="Times New Roman" w:cs="Times New Roman"/>
          <w:b/>
          <w:sz w:val="24"/>
          <w:szCs w:val="24"/>
          <w:lang w:val="es-MX"/>
        </w:rPr>
        <w:t>Instrumentos</w:t>
      </w:r>
    </w:p>
    <w:p w14:paraId="48B57710" w14:textId="4CF14FAC" w:rsidR="001F4E4B" w:rsidRPr="00E37194" w:rsidRDefault="001F4E4B" w:rsidP="00840999">
      <w:pPr>
        <w:spacing w:before="120" w:after="120" w:line="360" w:lineRule="auto"/>
        <w:jc w:val="both"/>
        <w:rPr>
          <w:rFonts w:ascii="Times New Roman" w:hAnsi="Times New Roman" w:cs="Times New Roman"/>
          <w:sz w:val="24"/>
          <w:szCs w:val="24"/>
          <w:lang w:val="es-MX"/>
        </w:rPr>
      </w:pPr>
      <w:r w:rsidRPr="00840999">
        <w:rPr>
          <w:rFonts w:ascii="Times New Roman" w:hAnsi="Times New Roman" w:cs="Times New Roman"/>
          <w:i/>
          <w:sz w:val="24"/>
          <w:szCs w:val="24"/>
          <w:lang w:val="es-MX"/>
        </w:rPr>
        <w:t>Cuestionario Sociodemográfico para Cuidadores Primarios Fa</w:t>
      </w:r>
      <w:r w:rsidR="007E096D" w:rsidRPr="00840999">
        <w:rPr>
          <w:rFonts w:ascii="Times New Roman" w:hAnsi="Times New Roman" w:cs="Times New Roman"/>
          <w:i/>
          <w:sz w:val="24"/>
          <w:szCs w:val="24"/>
          <w:lang w:val="es-MX"/>
        </w:rPr>
        <w:t>miliares Informales</w:t>
      </w:r>
      <w:r w:rsidR="00B15726">
        <w:rPr>
          <w:rFonts w:ascii="Times New Roman" w:hAnsi="Times New Roman" w:cs="Times New Roman"/>
          <w:sz w:val="24"/>
          <w:szCs w:val="24"/>
          <w:lang w:val="es-MX"/>
        </w:rPr>
        <w:t>:</w:t>
      </w:r>
      <w:r w:rsidR="00B15726" w:rsidRPr="00E37194">
        <w:rPr>
          <w:rFonts w:ascii="Times New Roman" w:hAnsi="Times New Roman" w:cs="Times New Roman"/>
          <w:sz w:val="24"/>
          <w:szCs w:val="24"/>
          <w:lang w:val="es-MX"/>
        </w:rPr>
        <w:t xml:space="preserve"> </w:t>
      </w:r>
      <w:r w:rsidR="00DD57A9" w:rsidRPr="00E37194">
        <w:rPr>
          <w:rFonts w:ascii="Times New Roman" w:hAnsi="Times New Roman" w:cs="Times New Roman"/>
          <w:sz w:val="24"/>
          <w:szCs w:val="24"/>
          <w:lang w:val="es-MX"/>
        </w:rPr>
        <w:t>integrado</w:t>
      </w:r>
      <w:r w:rsidRPr="00E37194">
        <w:rPr>
          <w:rFonts w:ascii="Times New Roman" w:hAnsi="Times New Roman" w:cs="Times New Roman"/>
          <w:sz w:val="24"/>
          <w:szCs w:val="24"/>
          <w:lang w:val="es-MX"/>
        </w:rPr>
        <w:t xml:space="preserve"> por 12 ítems diseñados para recabar información sociodemográfica. La escala ofrece información sobre el cuidador primario informal: sexo, edad, religión, estado civil, grado máximo de estudios, ingreso económico, tiempo que lleva dedicándose al cuidado del familiar, etcétera. Así como 13 ítems de donde se obtuvieron datos de los pacientes con alguna </w:t>
      </w:r>
      <w:r w:rsidR="0052245D" w:rsidRPr="00E37194">
        <w:rPr>
          <w:rFonts w:ascii="Times New Roman" w:hAnsi="Times New Roman" w:cs="Times New Roman"/>
          <w:sz w:val="24"/>
          <w:szCs w:val="24"/>
          <w:lang w:val="es-MX"/>
        </w:rPr>
        <w:t>limitación en la actividad</w:t>
      </w:r>
      <w:r w:rsidRPr="00E37194">
        <w:rPr>
          <w:rFonts w:ascii="Times New Roman" w:hAnsi="Times New Roman" w:cs="Times New Roman"/>
          <w:sz w:val="24"/>
          <w:szCs w:val="24"/>
          <w:lang w:val="es-MX"/>
        </w:rPr>
        <w:t xml:space="preserve">, como su edad, sexo, etcétera.  </w:t>
      </w:r>
    </w:p>
    <w:p w14:paraId="74A5722F" w14:textId="733ED079" w:rsidR="001F4E4B" w:rsidRDefault="001F4E4B" w:rsidP="00EF05EB">
      <w:pPr>
        <w:spacing w:before="120" w:after="120" w:line="360" w:lineRule="auto"/>
        <w:ind w:firstLine="708"/>
        <w:jc w:val="both"/>
        <w:rPr>
          <w:rFonts w:ascii="Times New Roman" w:hAnsi="Times New Roman" w:cs="Times New Roman"/>
          <w:sz w:val="24"/>
          <w:szCs w:val="24"/>
          <w:lang w:val="es-MX"/>
        </w:rPr>
      </w:pPr>
      <w:r w:rsidRPr="00840999">
        <w:rPr>
          <w:rFonts w:ascii="Times New Roman" w:hAnsi="Times New Roman" w:cs="Times New Roman"/>
          <w:i/>
          <w:sz w:val="24"/>
          <w:szCs w:val="24"/>
          <w:lang w:val="es-MX"/>
        </w:rPr>
        <w:t xml:space="preserve">CIF en su versión </w:t>
      </w:r>
      <w:r w:rsidR="006D482B" w:rsidRPr="00B15726">
        <w:rPr>
          <w:rFonts w:ascii="Times New Roman" w:hAnsi="Times New Roman" w:cs="Times New Roman"/>
          <w:i/>
          <w:sz w:val="24"/>
          <w:szCs w:val="24"/>
          <w:lang w:val="es-MX"/>
        </w:rPr>
        <w:t>2.1a</w:t>
      </w:r>
      <w:r w:rsidR="00B15726">
        <w:rPr>
          <w:rFonts w:ascii="Times New Roman" w:hAnsi="Times New Roman" w:cs="Times New Roman"/>
          <w:sz w:val="24"/>
          <w:szCs w:val="24"/>
          <w:lang w:val="es-MX"/>
        </w:rPr>
        <w:t>:</w:t>
      </w:r>
      <w:r w:rsidR="00B15726" w:rsidRPr="00E37194">
        <w:rPr>
          <w:rFonts w:ascii="Times New Roman" w:hAnsi="Times New Roman" w:cs="Times New Roman"/>
          <w:sz w:val="24"/>
          <w:szCs w:val="24"/>
          <w:lang w:val="es-MX"/>
        </w:rPr>
        <w:t xml:space="preserve"> </w:t>
      </w:r>
      <w:r w:rsidR="00FB295F" w:rsidRPr="00E37194">
        <w:rPr>
          <w:rFonts w:ascii="Times New Roman" w:hAnsi="Times New Roman" w:cs="Times New Roman"/>
          <w:sz w:val="24"/>
          <w:szCs w:val="24"/>
          <w:lang w:val="es-MX"/>
        </w:rPr>
        <w:t>con</w:t>
      </w:r>
      <w:r w:rsidRPr="00E37194">
        <w:rPr>
          <w:rFonts w:ascii="Times New Roman" w:hAnsi="Times New Roman" w:cs="Times New Roman"/>
          <w:sz w:val="24"/>
          <w:szCs w:val="24"/>
          <w:lang w:val="es-MX"/>
        </w:rPr>
        <w:t>formad</w:t>
      </w:r>
      <w:r w:rsidR="00FB295F" w:rsidRPr="00E37194">
        <w:rPr>
          <w:rFonts w:ascii="Times New Roman" w:hAnsi="Times New Roman" w:cs="Times New Roman"/>
          <w:sz w:val="24"/>
          <w:szCs w:val="24"/>
          <w:lang w:val="es-MX"/>
        </w:rPr>
        <w:t>a</w:t>
      </w:r>
      <w:r w:rsidRPr="00E37194">
        <w:rPr>
          <w:rFonts w:ascii="Times New Roman" w:hAnsi="Times New Roman" w:cs="Times New Roman"/>
          <w:sz w:val="24"/>
          <w:szCs w:val="24"/>
          <w:lang w:val="es-MX"/>
        </w:rPr>
        <w:t xml:space="preserve"> por una selección de 125 preguntas</w:t>
      </w:r>
      <w:r w:rsidR="007E096D" w:rsidRPr="00E37194">
        <w:rPr>
          <w:rFonts w:ascii="Times New Roman" w:hAnsi="Times New Roman" w:cs="Times New Roman"/>
          <w:sz w:val="24"/>
          <w:szCs w:val="24"/>
          <w:lang w:val="es-MX"/>
        </w:rPr>
        <w:t xml:space="preserve"> que</w:t>
      </w:r>
      <w:r w:rsidRPr="00E37194">
        <w:rPr>
          <w:rFonts w:ascii="Times New Roman" w:hAnsi="Times New Roman" w:cs="Times New Roman"/>
          <w:sz w:val="24"/>
          <w:szCs w:val="24"/>
          <w:lang w:val="es-MX"/>
        </w:rPr>
        <w:t xml:space="preserve"> permite obtener un perfil de funcionamiento del paciente en las áreas más relevantes de la vida. Para esta investigación se utilizó la </w:t>
      </w:r>
      <w:r w:rsidR="003D3D68" w:rsidRPr="00840999">
        <w:rPr>
          <w:rFonts w:ascii="Times New Roman" w:hAnsi="Times New Roman" w:cs="Times New Roman"/>
          <w:sz w:val="24"/>
          <w:szCs w:val="24"/>
          <w:lang w:val="es-MX"/>
        </w:rPr>
        <w:t>p</w:t>
      </w:r>
      <w:r w:rsidRPr="00B969B2">
        <w:rPr>
          <w:rFonts w:ascii="Times New Roman" w:hAnsi="Times New Roman" w:cs="Times New Roman"/>
          <w:sz w:val="24"/>
          <w:szCs w:val="24"/>
          <w:lang w:val="es-MX"/>
        </w:rPr>
        <w:t xml:space="preserve">arte </w:t>
      </w:r>
      <w:r w:rsidR="006D482B" w:rsidRPr="00840999">
        <w:rPr>
          <w:rFonts w:ascii="Times New Roman" w:hAnsi="Times New Roman" w:cs="Times New Roman"/>
          <w:sz w:val="24"/>
          <w:szCs w:val="24"/>
          <w:lang w:val="es-MX"/>
        </w:rPr>
        <w:t>dos</w:t>
      </w:r>
      <w:r w:rsidRPr="003D7CF1">
        <w:rPr>
          <w:rFonts w:ascii="Times New Roman" w:hAnsi="Times New Roman" w:cs="Times New Roman"/>
          <w:sz w:val="24"/>
          <w:szCs w:val="24"/>
          <w:lang w:val="es-MX"/>
        </w:rPr>
        <w:t xml:space="preserve">: </w:t>
      </w:r>
      <w:r w:rsidR="006D482B" w:rsidRPr="00840999">
        <w:rPr>
          <w:rFonts w:ascii="Times New Roman" w:hAnsi="Times New Roman" w:cs="Times New Roman"/>
          <w:sz w:val="24"/>
          <w:szCs w:val="24"/>
          <w:lang w:val="es-MX"/>
        </w:rPr>
        <w:t>“</w:t>
      </w:r>
      <w:r w:rsidRPr="003D7CF1">
        <w:rPr>
          <w:rFonts w:ascii="Times New Roman" w:hAnsi="Times New Roman" w:cs="Times New Roman"/>
          <w:sz w:val="24"/>
          <w:szCs w:val="24"/>
          <w:lang w:val="es-MX"/>
        </w:rPr>
        <w:t>Limitaciones de la actividad y restricciones de la participación</w:t>
      </w:r>
      <w:r w:rsidR="006D482B" w:rsidRPr="0084099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(WHO</w:t>
      </w:r>
      <w:r w:rsidR="00D50E74">
        <w:rPr>
          <w:rFonts w:ascii="Times New Roman" w:hAnsi="Times New Roman" w:cs="Times New Roman"/>
          <w:sz w:val="24"/>
          <w:szCs w:val="24"/>
          <w:lang w:val="es-MX"/>
        </w:rPr>
        <w:t>, 2011</w:t>
      </w:r>
      <w:r w:rsidRPr="00E37194">
        <w:rPr>
          <w:rFonts w:ascii="Times New Roman" w:hAnsi="Times New Roman" w:cs="Times New Roman"/>
          <w:sz w:val="24"/>
          <w:szCs w:val="24"/>
          <w:lang w:val="es-MX"/>
        </w:rPr>
        <w:t xml:space="preserve">; Ayuso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2006; Vázquez-Barquero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2006). Este instrumento permite cuantificar el grado de limitación o restricción que posee una persona con ba</w:t>
      </w:r>
      <w:r w:rsidR="007E096D" w:rsidRPr="00E37194">
        <w:rPr>
          <w:rFonts w:ascii="Times New Roman" w:hAnsi="Times New Roman" w:cs="Times New Roman"/>
          <w:sz w:val="24"/>
          <w:szCs w:val="24"/>
          <w:lang w:val="es-MX"/>
        </w:rPr>
        <w:t>se en la magnitud de problemas</w:t>
      </w:r>
      <w:r w:rsidRPr="00E37194">
        <w:rPr>
          <w:rFonts w:ascii="Times New Roman" w:hAnsi="Times New Roman" w:cs="Times New Roman"/>
          <w:sz w:val="24"/>
          <w:szCs w:val="24"/>
          <w:lang w:val="es-MX"/>
        </w:rPr>
        <w:t xml:space="preserve"> que puede tener en su capacidad para desempeñarse en diversas actividades y tareas, por lo que se define</w:t>
      </w:r>
      <w:r w:rsidR="00825439">
        <w:rPr>
          <w:rFonts w:ascii="Times New Roman" w:hAnsi="Times New Roman" w:cs="Times New Roman"/>
          <w:sz w:val="24"/>
          <w:szCs w:val="24"/>
          <w:lang w:val="es-MX"/>
        </w:rPr>
        <w:t xml:space="preserve"> de la siguiente manera:</w:t>
      </w:r>
      <w:r w:rsidRPr="00E37194">
        <w:rPr>
          <w:rFonts w:ascii="Times New Roman" w:hAnsi="Times New Roman" w:cs="Times New Roman"/>
          <w:sz w:val="24"/>
          <w:szCs w:val="24"/>
          <w:lang w:val="es-MX"/>
        </w:rPr>
        <w:t xml:space="preserve"> de 0</w:t>
      </w:r>
      <w:r w:rsidR="0082543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a 4% </w:t>
      </w:r>
      <w:r w:rsidR="00FB295F" w:rsidRPr="00E37194">
        <w:rPr>
          <w:rFonts w:ascii="Times New Roman" w:hAnsi="Times New Roman" w:cs="Times New Roman"/>
          <w:sz w:val="24"/>
          <w:szCs w:val="24"/>
          <w:lang w:val="es-MX"/>
        </w:rPr>
        <w:t xml:space="preserve">cuando </w:t>
      </w:r>
      <w:r w:rsidRPr="00E37194">
        <w:rPr>
          <w:rFonts w:ascii="Times New Roman" w:hAnsi="Times New Roman" w:cs="Times New Roman"/>
          <w:sz w:val="24"/>
          <w:szCs w:val="24"/>
          <w:lang w:val="es-MX"/>
        </w:rPr>
        <w:t>no existe una limitación en la actividad</w:t>
      </w:r>
      <w:r w:rsidR="00825439">
        <w:rPr>
          <w:rFonts w:ascii="Times New Roman" w:hAnsi="Times New Roman" w:cs="Times New Roman"/>
          <w:sz w:val="24"/>
          <w:szCs w:val="24"/>
          <w:lang w:val="es-MX"/>
        </w:rPr>
        <w:t>;</w:t>
      </w:r>
      <w:r w:rsidR="00825439"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de 5</w:t>
      </w:r>
      <w:r w:rsidR="0082543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a 24% constituye una limitación en la actividad ligera</w:t>
      </w:r>
      <w:r w:rsidR="00825439">
        <w:rPr>
          <w:rFonts w:ascii="Times New Roman" w:hAnsi="Times New Roman" w:cs="Times New Roman"/>
          <w:sz w:val="24"/>
          <w:szCs w:val="24"/>
          <w:lang w:val="es-MX"/>
        </w:rPr>
        <w:t>; de</w:t>
      </w:r>
      <w:r w:rsidR="00825439"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25</w:t>
      </w:r>
      <w:r w:rsidR="0082543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a 49% representa una limitación en la actividad moderada</w:t>
      </w:r>
      <w:r w:rsidR="00825439">
        <w:rPr>
          <w:rFonts w:ascii="Times New Roman" w:hAnsi="Times New Roman" w:cs="Times New Roman"/>
          <w:sz w:val="24"/>
          <w:szCs w:val="24"/>
          <w:lang w:val="es-MX"/>
        </w:rPr>
        <w:t>;</w:t>
      </w:r>
      <w:r w:rsidR="00825439"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de 50</w:t>
      </w:r>
      <w:r w:rsidR="0082543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a 95% una limitación en la actividad grave</w:t>
      </w:r>
      <w:r w:rsidR="0082543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y de 96</w:t>
      </w:r>
      <w:r w:rsidR="00825439">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a 100% una limitación en la actividad completa.</w:t>
      </w:r>
    </w:p>
    <w:p w14:paraId="4BD0978F" w14:textId="1C532E7B" w:rsidR="00D95CEA" w:rsidRDefault="00D95CEA" w:rsidP="00EF05EB">
      <w:pPr>
        <w:spacing w:before="120" w:after="120" w:line="360" w:lineRule="auto"/>
        <w:ind w:firstLine="708"/>
        <w:jc w:val="both"/>
        <w:rPr>
          <w:rFonts w:ascii="Times New Roman" w:hAnsi="Times New Roman" w:cs="Times New Roman"/>
          <w:sz w:val="24"/>
          <w:szCs w:val="24"/>
          <w:lang w:val="es-MX"/>
        </w:rPr>
      </w:pPr>
    </w:p>
    <w:p w14:paraId="3E2ADCE1" w14:textId="0D68866C" w:rsidR="00D95CEA" w:rsidRDefault="00D95CEA" w:rsidP="00EF05EB">
      <w:pPr>
        <w:spacing w:before="120" w:after="120" w:line="360" w:lineRule="auto"/>
        <w:ind w:firstLine="708"/>
        <w:jc w:val="both"/>
        <w:rPr>
          <w:rFonts w:ascii="Times New Roman" w:hAnsi="Times New Roman" w:cs="Times New Roman"/>
          <w:sz w:val="24"/>
          <w:szCs w:val="24"/>
          <w:lang w:val="es-MX"/>
        </w:rPr>
      </w:pPr>
    </w:p>
    <w:p w14:paraId="7DF9992C" w14:textId="77777777" w:rsidR="00D95CEA" w:rsidRPr="00E37194" w:rsidRDefault="00D95CEA" w:rsidP="00EF05EB">
      <w:pPr>
        <w:spacing w:before="120" w:after="120" w:line="360" w:lineRule="auto"/>
        <w:ind w:firstLine="708"/>
        <w:jc w:val="both"/>
        <w:rPr>
          <w:rFonts w:ascii="Times New Roman" w:hAnsi="Times New Roman" w:cs="Times New Roman"/>
          <w:sz w:val="24"/>
          <w:szCs w:val="24"/>
          <w:lang w:val="es-MX"/>
        </w:rPr>
      </w:pPr>
    </w:p>
    <w:p w14:paraId="42886AD4" w14:textId="7FFC3AE8" w:rsidR="000B37FE" w:rsidRDefault="00954F72" w:rsidP="000B37FE">
      <w:pPr>
        <w:spacing w:before="120" w:after="120" w:line="360" w:lineRule="auto"/>
        <w:ind w:firstLine="708"/>
        <w:jc w:val="both"/>
        <w:rPr>
          <w:rFonts w:ascii="Times New Roman" w:eastAsia="Arial" w:hAnsi="Times New Roman" w:cs="Times New Roman"/>
          <w:sz w:val="24"/>
          <w:szCs w:val="24"/>
          <w:lang w:val="es-MX"/>
        </w:rPr>
      </w:pPr>
      <w:r w:rsidRPr="00840999">
        <w:rPr>
          <w:rFonts w:ascii="Times New Roman" w:hAnsi="Times New Roman" w:cs="Times New Roman"/>
          <w:i/>
          <w:sz w:val="24"/>
          <w:szCs w:val="24"/>
          <w:lang w:val="es-MX"/>
        </w:rPr>
        <w:lastRenderedPageBreak/>
        <w:t>MCDO</w:t>
      </w:r>
      <w:r>
        <w:rPr>
          <w:rFonts w:ascii="Times New Roman" w:hAnsi="Times New Roman" w:cs="Times New Roman"/>
          <w:sz w:val="24"/>
          <w:szCs w:val="24"/>
          <w:lang w:val="es-MX"/>
        </w:rPr>
        <w:t>:</w:t>
      </w:r>
      <w:r w:rsidR="005864DF" w:rsidRPr="00FB3CD8">
        <w:rPr>
          <w:rFonts w:ascii="Times New Roman" w:hAnsi="Times New Roman" w:cs="Times New Roman"/>
          <w:sz w:val="24"/>
          <w:szCs w:val="24"/>
          <w:lang w:val="es-MX"/>
        </w:rPr>
        <w:t xml:space="preserve"> es un instrumento estandarizado </w:t>
      </w:r>
      <w:r w:rsidR="00D27DF0" w:rsidRPr="00FB3CD8">
        <w:rPr>
          <w:rFonts w:ascii="Times New Roman" w:hAnsi="Times New Roman" w:cs="Times New Roman"/>
          <w:sz w:val="24"/>
          <w:szCs w:val="24"/>
          <w:lang w:val="es-ES"/>
        </w:rPr>
        <w:t xml:space="preserve">en el sentido de que hay instrucciones y métodos específicos para administrar y calificar la prueba. </w:t>
      </w:r>
      <w:r>
        <w:rPr>
          <w:rFonts w:ascii="Times New Roman" w:eastAsia="Times New Roman" w:hAnsi="Times New Roman" w:cs="Times New Roman"/>
          <w:sz w:val="24"/>
          <w:szCs w:val="24"/>
          <w:lang w:val="es-MX" w:eastAsia="es-MX"/>
        </w:rPr>
        <w:t xml:space="preserve">Con </w:t>
      </w:r>
      <w:r w:rsidR="005864DF" w:rsidRPr="00FB3CD8">
        <w:rPr>
          <w:rFonts w:ascii="Times New Roman" w:eastAsia="Times New Roman" w:hAnsi="Times New Roman" w:cs="Times New Roman"/>
          <w:sz w:val="24"/>
          <w:szCs w:val="24"/>
          <w:lang w:val="es-MX" w:eastAsia="es-MX"/>
        </w:rPr>
        <w:t>bas</w:t>
      </w:r>
      <w:r>
        <w:rPr>
          <w:rFonts w:ascii="Times New Roman" w:eastAsia="Times New Roman" w:hAnsi="Times New Roman" w:cs="Times New Roman"/>
          <w:sz w:val="24"/>
          <w:szCs w:val="24"/>
          <w:lang w:val="es-MX" w:eastAsia="es-MX"/>
        </w:rPr>
        <w:t>e</w:t>
      </w:r>
      <w:r w:rsidR="005864DF" w:rsidRPr="00FB3CD8">
        <w:rPr>
          <w:rFonts w:ascii="Times New Roman" w:eastAsia="Times New Roman" w:hAnsi="Times New Roman" w:cs="Times New Roman"/>
          <w:sz w:val="24"/>
          <w:szCs w:val="24"/>
          <w:lang w:val="es-MX" w:eastAsia="es-MX"/>
        </w:rPr>
        <w:t xml:space="preserve"> en una </w:t>
      </w:r>
      <w:r w:rsidR="005864DF" w:rsidRPr="00FB3CD8">
        <w:rPr>
          <w:rFonts w:ascii="Times New Roman" w:hAnsi="Times New Roman" w:cs="Times New Roman"/>
          <w:sz w:val="24"/>
          <w:szCs w:val="24"/>
          <w:lang w:val="es-MX"/>
        </w:rPr>
        <w:t xml:space="preserve">entrevista semiestructurada </w:t>
      </w:r>
      <w:r w:rsidR="005864DF" w:rsidRPr="00FB3CD8">
        <w:rPr>
          <w:rFonts w:ascii="Times New Roman" w:eastAsia="Times New Roman" w:hAnsi="Times New Roman" w:cs="Times New Roman"/>
          <w:sz w:val="24"/>
          <w:szCs w:val="24"/>
          <w:lang w:val="es-MX" w:eastAsia="es-MX"/>
        </w:rPr>
        <w:t>de preguntas abiertas, organizad</w:t>
      </w:r>
      <w:r w:rsidR="006E6951" w:rsidRPr="00FB3CD8">
        <w:rPr>
          <w:rFonts w:ascii="Times New Roman" w:eastAsia="Times New Roman" w:hAnsi="Times New Roman" w:cs="Times New Roman"/>
          <w:sz w:val="24"/>
          <w:szCs w:val="24"/>
          <w:lang w:val="es-MX" w:eastAsia="es-MX"/>
        </w:rPr>
        <w:t>a</w:t>
      </w:r>
      <w:r w:rsidR="005864DF" w:rsidRPr="00FB3CD8">
        <w:rPr>
          <w:rFonts w:ascii="Times New Roman" w:eastAsia="Times New Roman" w:hAnsi="Times New Roman" w:cs="Times New Roman"/>
          <w:sz w:val="24"/>
          <w:szCs w:val="24"/>
          <w:lang w:val="es-MX" w:eastAsia="es-MX"/>
        </w:rPr>
        <w:t xml:space="preserve"> en tres secciones o apartados (autocuidado, productividad y </w:t>
      </w:r>
      <w:r w:rsidR="00FB295F" w:rsidRPr="00FB3CD8">
        <w:rPr>
          <w:rFonts w:ascii="Times New Roman" w:eastAsia="Times New Roman" w:hAnsi="Times New Roman" w:cs="Times New Roman"/>
          <w:sz w:val="24"/>
          <w:szCs w:val="24"/>
          <w:lang w:val="es-MX" w:eastAsia="es-MX"/>
        </w:rPr>
        <w:t>esparcimiento</w:t>
      </w:r>
      <w:r w:rsidR="005864DF" w:rsidRPr="00FB3CD8">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w:t>
      </w:r>
      <w:r>
        <w:rPr>
          <w:rFonts w:ascii="Times New Roman" w:hAnsi="Times New Roman" w:cs="Times New Roman"/>
          <w:sz w:val="24"/>
          <w:szCs w:val="24"/>
          <w:lang w:val="es-ES"/>
        </w:rPr>
        <w:t>se</w:t>
      </w:r>
      <w:r w:rsidRPr="00FB3CD8">
        <w:rPr>
          <w:rFonts w:ascii="Times New Roman" w:hAnsi="Times New Roman" w:cs="Times New Roman"/>
          <w:sz w:val="24"/>
          <w:szCs w:val="24"/>
          <w:lang w:val="es-MX"/>
        </w:rPr>
        <w:t xml:space="preserve"> </w:t>
      </w:r>
      <w:r w:rsidRPr="00FB3CD8">
        <w:rPr>
          <w:rFonts w:ascii="Times New Roman" w:eastAsia="Arial" w:hAnsi="Times New Roman" w:cs="Times New Roman"/>
          <w:sz w:val="24"/>
          <w:szCs w:val="24"/>
          <w:lang w:val="es-MX"/>
        </w:rPr>
        <w:t>utiliza para evaluar los problemas</w:t>
      </w:r>
      <w:r w:rsidRPr="00FB3CD8">
        <w:rPr>
          <w:rFonts w:ascii="Times New Roman" w:hAnsi="Times New Roman" w:cs="Times New Roman"/>
          <w:sz w:val="24"/>
          <w:szCs w:val="24"/>
          <w:lang w:val="es-MX"/>
        </w:rPr>
        <w:t xml:space="preserve"> en </w:t>
      </w:r>
      <w:r w:rsidRPr="00FB3CD8">
        <w:rPr>
          <w:rFonts w:ascii="Times New Roman" w:eastAsia="Arial" w:hAnsi="Times New Roman" w:cs="Times New Roman"/>
          <w:sz w:val="24"/>
          <w:szCs w:val="24"/>
          <w:lang w:val="es-MX"/>
        </w:rPr>
        <w:t>el desempeño</w:t>
      </w:r>
      <w:r w:rsidRPr="00FB3CD8">
        <w:rPr>
          <w:rFonts w:ascii="Times New Roman" w:hAnsi="Times New Roman" w:cs="Times New Roman"/>
          <w:sz w:val="24"/>
          <w:szCs w:val="24"/>
          <w:lang w:val="es-MX"/>
        </w:rPr>
        <w:t xml:space="preserve"> ocupacional y en </w:t>
      </w:r>
      <w:r w:rsidRPr="00FB3CD8">
        <w:rPr>
          <w:rFonts w:ascii="Times New Roman" w:eastAsia="Arial" w:hAnsi="Times New Roman" w:cs="Times New Roman"/>
          <w:sz w:val="24"/>
          <w:szCs w:val="24"/>
          <w:lang w:val="es-MX"/>
        </w:rPr>
        <w:t>la satisfacción</w:t>
      </w:r>
      <w:r w:rsidR="005864DF" w:rsidRPr="00FB3CD8">
        <w:rPr>
          <w:rFonts w:ascii="Times New Roman" w:eastAsia="Times New Roman" w:hAnsi="Times New Roman" w:cs="Times New Roman"/>
          <w:sz w:val="24"/>
          <w:szCs w:val="24"/>
          <w:lang w:val="es-MX" w:eastAsia="es-MX"/>
        </w:rPr>
        <w:t xml:space="preserve">. Primeramente, el entrevistado identifica las actividades donde presenta algún problema en su desempeño, </w:t>
      </w:r>
      <w:r>
        <w:rPr>
          <w:rFonts w:ascii="Times New Roman" w:eastAsia="Times New Roman" w:hAnsi="Times New Roman" w:cs="Times New Roman"/>
          <w:sz w:val="24"/>
          <w:szCs w:val="24"/>
          <w:lang w:val="es-MX" w:eastAsia="es-MX"/>
        </w:rPr>
        <w:t>luego</w:t>
      </w:r>
      <w:r w:rsidR="00DD57A9" w:rsidRPr="00FB3CD8">
        <w:rPr>
          <w:rFonts w:ascii="Times New Roman" w:eastAsia="Times New Roman" w:hAnsi="Times New Roman" w:cs="Times New Roman"/>
          <w:sz w:val="24"/>
          <w:szCs w:val="24"/>
          <w:lang w:val="es-MX" w:eastAsia="es-MX"/>
        </w:rPr>
        <w:t xml:space="preserve"> </w:t>
      </w:r>
      <w:r w:rsidR="005864DF" w:rsidRPr="00FB3CD8">
        <w:rPr>
          <w:rFonts w:ascii="Times New Roman" w:eastAsia="Times New Roman" w:hAnsi="Times New Roman" w:cs="Times New Roman"/>
          <w:sz w:val="24"/>
          <w:szCs w:val="24"/>
          <w:lang w:val="es-MX" w:eastAsia="es-MX"/>
        </w:rPr>
        <w:t>prioriza estas actividades en función de la importancia que él les otorga</w:t>
      </w:r>
      <w:r w:rsidR="001649F8" w:rsidRPr="00FB3CD8">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posteriormente</w:t>
      </w:r>
      <w:r w:rsidRPr="00FB3CD8">
        <w:rPr>
          <w:rFonts w:ascii="Times New Roman" w:eastAsia="Times New Roman" w:hAnsi="Times New Roman" w:cs="Times New Roman"/>
          <w:sz w:val="24"/>
          <w:szCs w:val="24"/>
          <w:lang w:val="es-MX" w:eastAsia="es-MX"/>
        </w:rPr>
        <w:t xml:space="preserve"> </w:t>
      </w:r>
      <w:r w:rsidR="001649F8" w:rsidRPr="00FB3CD8">
        <w:rPr>
          <w:rFonts w:ascii="Times New Roman" w:eastAsia="Times New Roman" w:hAnsi="Times New Roman" w:cs="Times New Roman"/>
          <w:sz w:val="24"/>
          <w:szCs w:val="24"/>
          <w:lang w:val="es-MX" w:eastAsia="es-MX"/>
        </w:rPr>
        <w:t>selecciona</w:t>
      </w:r>
      <w:r w:rsidR="005864DF" w:rsidRPr="00FB3CD8">
        <w:rPr>
          <w:rFonts w:ascii="Times New Roman" w:eastAsia="Times New Roman" w:hAnsi="Times New Roman" w:cs="Times New Roman"/>
          <w:sz w:val="24"/>
          <w:szCs w:val="24"/>
          <w:lang w:val="es-MX" w:eastAsia="es-MX"/>
        </w:rPr>
        <w:t xml:space="preserve"> cinco de ellas que volverá a priorizar </w:t>
      </w:r>
      <w:r w:rsidR="001649F8" w:rsidRPr="00FB3CD8">
        <w:rPr>
          <w:rFonts w:ascii="Times New Roman" w:eastAsia="Times New Roman" w:hAnsi="Times New Roman" w:cs="Times New Roman"/>
          <w:sz w:val="24"/>
          <w:szCs w:val="24"/>
          <w:lang w:val="es-MX" w:eastAsia="es-MX"/>
        </w:rPr>
        <w:t>y</w:t>
      </w:r>
      <w:r>
        <w:rPr>
          <w:rFonts w:ascii="Times New Roman" w:eastAsia="Times New Roman" w:hAnsi="Times New Roman" w:cs="Times New Roman"/>
          <w:sz w:val="24"/>
          <w:szCs w:val="24"/>
          <w:lang w:val="es-MX" w:eastAsia="es-MX"/>
        </w:rPr>
        <w:t xml:space="preserve"> finalmente</w:t>
      </w:r>
      <w:r w:rsidR="001649F8" w:rsidRPr="00FB3CD8">
        <w:rPr>
          <w:rFonts w:ascii="Times New Roman" w:eastAsia="Times New Roman" w:hAnsi="Times New Roman" w:cs="Times New Roman"/>
          <w:sz w:val="24"/>
          <w:szCs w:val="24"/>
          <w:lang w:val="es-MX" w:eastAsia="es-MX"/>
        </w:rPr>
        <w:t xml:space="preserve"> </w:t>
      </w:r>
      <w:r w:rsidR="005864DF" w:rsidRPr="00FB3CD8">
        <w:rPr>
          <w:rFonts w:ascii="Times New Roman" w:eastAsia="Times New Roman" w:hAnsi="Times New Roman" w:cs="Times New Roman"/>
          <w:sz w:val="24"/>
          <w:szCs w:val="24"/>
          <w:lang w:val="es-MX" w:eastAsia="es-MX"/>
        </w:rPr>
        <w:t>determina su nivel</w:t>
      </w:r>
      <w:r w:rsidR="005864DF" w:rsidRPr="00FB3CD8">
        <w:rPr>
          <w:rFonts w:ascii="Times New Roman" w:hAnsi="Times New Roman" w:cs="Times New Roman"/>
          <w:sz w:val="24"/>
          <w:szCs w:val="24"/>
          <w:lang w:val="es-MX"/>
        </w:rPr>
        <w:t xml:space="preserve"> de </w:t>
      </w:r>
      <w:r w:rsidR="005864DF" w:rsidRPr="00FB3CD8">
        <w:rPr>
          <w:rFonts w:ascii="Times New Roman" w:eastAsia="Times New Roman" w:hAnsi="Times New Roman" w:cs="Times New Roman"/>
          <w:sz w:val="24"/>
          <w:szCs w:val="24"/>
          <w:lang w:val="es-MX" w:eastAsia="es-MX"/>
        </w:rPr>
        <w:t xml:space="preserve">desempeño y su grado de satisfacción, esto de acuerdo a una escala de </w:t>
      </w:r>
      <w:r w:rsidR="002B25E0">
        <w:rPr>
          <w:rFonts w:ascii="Times New Roman" w:eastAsia="Times New Roman" w:hAnsi="Times New Roman" w:cs="Times New Roman"/>
          <w:sz w:val="24"/>
          <w:szCs w:val="24"/>
          <w:lang w:val="es-MX" w:eastAsia="es-MX"/>
        </w:rPr>
        <w:t>uno</w:t>
      </w:r>
      <w:r w:rsidR="005864DF" w:rsidRPr="00FB3CD8">
        <w:rPr>
          <w:rFonts w:ascii="Times New Roman" w:eastAsia="Times New Roman" w:hAnsi="Times New Roman" w:cs="Times New Roman"/>
          <w:sz w:val="24"/>
          <w:szCs w:val="24"/>
          <w:lang w:val="es-MX" w:eastAsia="es-MX"/>
        </w:rPr>
        <w:t xml:space="preserve"> a </w:t>
      </w:r>
      <w:r w:rsidR="002B25E0">
        <w:rPr>
          <w:rFonts w:ascii="Times New Roman" w:eastAsia="Times New Roman" w:hAnsi="Times New Roman" w:cs="Times New Roman"/>
          <w:sz w:val="24"/>
          <w:szCs w:val="24"/>
          <w:lang w:val="es-MX" w:eastAsia="es-MX"/>
        </w:rPr>
        <w:t>10,</w:t>
      </w:r>
      <w:r w:rsidR="002B25E0" w:rsidRPr="00FB3CD8">
        <w:rPr>
          <w:rFonts w:ascii="Times New Roman" w:eastAsia="Times New Roman" w:hAnsi="Times New Roman" w:cs="Times New Roman"/>
          <w:sz w:val="24"/>
          <w:szCs w:val="24"/>
          <w:lang w:val="es-MX" w:eastAsia="es-MX"/>
        </w:rPr>
        <w:t xml:space="preserve"> </w:t>
      </w:r>
      <w:r w:rsidR="005864DF" w:rsidRPr="00FB3CD8">
        <w:rPr>
          <w:rFonts w:ascii="Times New Roman" w:eastAsia="Times New Roman" w:hAnsi="Times New Roman" w:cs="Times New Roman"/>
          <w:sz w:val="24"/>
          <w:szCs w:val="24"/>
          <w:lang w:val="es-MX" w:eastAsia="es-MX"/>
        </w:rPr>
        <w:t xml:space="preserve">donde </w:t>
      </w:r>
      <w:r w:rsidR="002B25E0">
        <w:rPr>
          <w:rFonts w:ascii="Times New Roman" w:eastAsia="Times New Roman" w:hAnsi="Times New Roman" w:cs="Times New Roman"/>
          <w:sz w:val="24"/>
          <w:szCs w:val="24"/>
          <w:lang w:val="es-MX" w:eastAsia="es-MX"/>
        </w:rPr>
        <w:t>uno</w:t>
      </w:r>
      <w:r w:rsidR="002B25E0" w:rsidRPr="00FB3CD8">
        <w:rPr>
          <w:rFonts w:ascii="Times New Roman" w:eastAsia="Times New Roman" w:hAnsi="Times New Roman" w:cs="Times New Roman"/>
          <w:sz w:val="24"/>
          <w:szCs w:val="24"/>
          <w:lang w:val="es-MX" w:eastAsia="es-MX"/>
        </w:rPr>
        <w:t xml:space="preserve"> </w:t>
      </w:r>
      <w:r w:rsidR="005864DF" w:rsidRPr="00FB3CD8">
        <w:rPr>
          <w:rFonts w:ascii="Times New Roman" w:eastAsia="Times New Roman" w:hAnsi="Times New Roman" w:cs="Times New Roman"/>
          <w:sz w:val="24"/>
          <w:szCs w:val="24"/>
          <w:lang w:val="es-MX" w:eastAsia="es-MX"/>
        </w:rPr>
        <w:t>representa el peor desempeño y la menor satisfacción y</w:t>
      </w:r>
      <w:r w:rsidR="002B25E0">
        <w:rPr>
          <w:rFonts w:ascii="Times New Roman" w:eastAsia="Times New Roman" w:hAnsi="Times New Roman" w:cs="Times New Roman"/>
          <w:sz w:val="24"/>
          <w:szCs w:val="24"/>
          <w:lang w:val="es-MX" w:eastAsia="es-MX"/>
        </w:rPr>
        <w:t xml:space="preserve"> 10</w:t>
      </w:r>
      <w:r w:rsidR="005864DF" w:rsidRPr="00FB3CD8">
        <w:rPr>
          <w:rFonts w:ascii="Times New Roman" w:eastAsia="Times New Roman" w:hAnsi="Times New Roman" w:cs="Times New Roman"/>
          <w:sz w:val="24"/>
          <w:szCs w:val="24"/>
          <w:lang w:val="es-MX" w:eastAsia="es-MX"/>
        </w:rPr>
        <w:t xml:space="preserve"> el mejor desempeño y la mayor satisfacción</w:t>
      </w:r>
      <w:r w:rsidR="005864DF" w:rsidRPr="00FB3CD8">
        <w:rPr>
          <w:rFonts w:ascii="Times New Roman" w:hAnsi="Times New Roman" w:cs="Times New Roman"/>
          <w:sz w:val="24"/>
          <w:szCs w:val="24"/>
          <w:lang w:val="es-MX"/>
        </w:rPr>
        <w:t xml:space="preserve"> </w:t>
      </w:r>
      <w:r w:rsidR="005864DF" w:rsidRPr="00192EC6">
        <w:rPr>
          <w:rFonts w:ascii="Times New Roman" w:hAnsi="Times New Roman" w:cs="Times New Roman"/>
          <w:sz w:val="24"/>
          <w:szCs w:val="24"/>
          <w:lang w:val="es-MX"/>
        </w:rPr>
        <w:t xml:space="preserve">(Law </w:t>
      </w:r>
      <w:r w:rsidR="005864DF" w:rsidRPr="00840999">
        <w:rPr>
          <w:rFonts w:ascii="Times New Roman" w:hAnsi="Times New Roman" w:cs="Times New Roman"/>
          <w:i/>
          <w:sz w:val="24"/>
          <w:szCs w:val="24"/>
          <w:lang w:val="es-MX"/>
        </w:rPr>
        <w:t>et al.</w:t>
      </w:r>
      <w:r w:rsidR="005864DF" w:rsidRPr="00192EC6">
        <w:rPr>
          <w:rFonts w:ascii="Times New Roman" w:hAnsi="Times New Roman" w:cs="Times New Roman"/>
          <w:sz w:val="24"/>
          <w:szCs w:val="24"/>
          <w:lang w:val="es-MX"/>
        </w:rPr>
        <w:t xml:space="preserve">, </w:t>
      </w:r>
      <w:r w:rsidR="00192EC6" w:rsidRPr="00192EC6">
        <w:rPr>
          <w:rFonts w:ascii="Times New Roman" w:hAnsi="Times New Roman" w:cs="Times New Roman"/>
          <w:sz w:val="24"/>
          <w:szCs w:val="24"/>
          <w:lang w:val="es-MX"/>
        </w:rPr>
        <w:t>1990</w:t>
      </w:r>
      <w:r w:rsidR="005864DF" w:rsidRPr="00192EC6">
        <w:rPr>
          <w:rFonts w:ascii="Times New Roman" w:hAnsi="Times New Roman" w:cs="Times New Roman"/>
          <w:sz w:val="24"/>
          <w:szCs w:val="24"/>
          <w:lang w:val="es-MX"/>
        </w:rPr>
        <w:t>).</w:t>
      </w:r>
      <w:r w:rsidR="005864DF" w:rsidRPr="00FB3CD8">
        <w:rPr>
          <w:rFonts w:ascii="Times New Roman" w:eastAsia="Arial" w:hAnsi="Times New Roman" w:cs="Times New Roman"/>
          <w:sz w:val="24"/>
          <w:szCs w:val="24"/>
          <w:lang w:val="es-MX"/>
        </w:rPr>
        <w:t xml:space="preserve"> </w:t>
      </w:r>
    </w:p>
    <w:p w14:paraId="5BE9939C" w14:textId="3D6B98B7" w:rsidR="00825439" w:rsidRDefault="00473A8D">
      <w:pPr>
        <w:spacing w:before="120" w:after="12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Diversas investigaciones</w:t>
      </w:r>
      <w:r w:rsidR="00EC0CB8" w:rsidRPr="00FB3CD8">
        <w:rPr>
          <w:rFonts w:ascii="Times New Roman" w:hAnsi="Times New Roman" w:cs="Times New Roman"/>
          <w:sz w:val="24"/>
          <w:szCs w:val="24"/>
          <w:lang w:val="es-MX"/>
        </w:rPr>
        <w:t xml:space="preserve"> señala</w:t>
      </w:r>
      <w:r>
        <w:rPr>
          <w:rFonts w:ascii="Times New Roman" w:hAnsi="Times New Roman" w:cs="Times New Roman"/>
          <w:sz w:val="24"/>
          <w:szCs w:val="24"/>
          <w:lang w:val="es-MX"/>
        </w:rPr>
        <w:t>n</w:t>
      </w:r>
      <w:r w:rsidR="00EC0CB8" w:rsidRPr="00FB3CD8">
        <w:rPr>
          <w:rFonts w:ascii="Times New Roman" w:hAnsi="Times New Roman" w:cs="Times New Roman"/>
          <w:sz w:val="24"/>
          <w:szCs w:val="24"/>
          <w:lang w:val="es-MX"/>
        </w:rPr>
        <w:t xml:space="preserve"> que la MCDO cuenta con</w:t>
      </w:r>
      <w:r w:rsidR="00302309">
        <w:rPr>
          <w:rFonts w:ascii="Times New Roman" w:hAnsi="Times New Roman" w:cs="Times New Roman"/>
          <w:sz w:val="24"/>
          <w:szCs w:val="24"/>
          <w:lang w:val="es-MX"/>
        </w:rPr>
        <w:t xml:space="preserve"> una</w:t>
      </w:r>
      <w:r w:rsidR="00EC0CB8" w:rsidRPr="00FB3CD8">
        <w:rPr>
          <w:rFonts w:ascii="Times New Roman" w:hAnsi="Times New Roman" w:cs="Times New Roman"/>
          <w:sz w:val="24"/>
          <w:szCs w:val="24"/>
          <w:lang w:val="es-MX"/>
        </w:rPr>
        <w:t xml:space="preserve"> amplia validez externa, confirmando su aplicación en diversos tamaños de muestra y diseños de estudio</w:t>
      </w:r>
      <w:r w:rsidR="00302309">
        <w:rPr>
          <w:rFonts w:ascii="Times New Roman" w:hAnsi="Times New Roman" w:cs="Times New Roman"/>
          <w:sz w:val="24"/>
          <w:szCs w:val="24"/>
          <w:lang w:val="es-MX"/>
        </w:rPr>
        <w:t>, y</w:t>
      </w:r>
      <w:r w:rsidR="00EC0CB8" w:rsidRPr="00FB3CD8">
        <w:rPr>
          <w:rFonts w:ascii="Times New Roman" w:hAnsi="Times New Roman" w:cs="Times New Roman"/>
          <w:sz w:val="24"/>
          <w:szCs w:val="24"/>
          <w:lang w:val="es-MX"/>
        </w:rPr>
        <w:t xml:space="preserve"> </w:t>
      </w:r>
      <w:r>
        <w:rPr>
          <w:rFonts w:ascii="Times New Roman" w:hAnsi="Times New Roman" w:cs="Times New Roman"/>
          <w:sz w:val="24"/>
          <w:szCs w:val="24"/>
          <w:lang w:val="es-MX"/>
        </w:rPr>
        <w:t>sugiriendo</w:t>
      </w:r>
      <w:r w:rsidR="00302309">
        <w:rPr>
          <w:rFonts w:ascii="Times New Roman" w:hAnsi="Times New Roman" w:cs="Times New Roman"/>
          <w:sz w:val="24"/>
          <w:szCs w:val="24"/>
          <w:lang w:val="es-MX"/>
        </w:rPr>
        <w:t xml:space="preserve"> a su vez</w:t>
      </w:r>
      <w:r w:rsidR="00EC0CB8" w:rsidRPr="00FB3CD8">
        <w:rPr>
          <w:rFonts w:ascii="Times New Roman" w:hAnsi="Times New Roman" w:cs="Times New Roman"/>
          <w:sz w:val="24"/>
          <w:szCs w:val="24"/>
          <w:lang w:val="es-MX"/>
        </w:rPr>
        <w:t xml:space="preserve"> que este instrumento es una medida clínica aplicable capaz de detectar cambios en el desempeño y satisfacción</w:t>
      </w:r>
      <w:r>
        <w:rPr>
          <w:rFonts w:ascii="Times New Roman" w:hAnsi="Times New Roman" w:cs="Times New Roman"/>
          <w:sz w:val="24"/>
          <w:szCs w:val="24"/>
          <w:lang w:val="es-MX"/>
        </w:rPr>
        <w:t xml:space="preserve"> ocupacional</w:t>
      </w:r>
      <w:r w:rsidR="00EC0CB8" w:rsidRPr="00FB3CD8">
        <w:rPr>
          <w:rFonts w:ascii="Times New Roman" w:hAnsi="Times New Roman" w:cs="Times New Roman"/>
          <w:sz w:val="24"/>
          <w:szCs w:val="24"/>
          <w:lang w:val="es-MX"/>
        </w:rPr>
        <w:t xml:space="preserve"> en diverso</w:t>
      </w:r>
      <w:r w:rsidR="00EC0CB8">
        <w:rPr>
          <w:rFonts w:ascii="Times New Roman" w:hAnsi="Times New Roman" w:cs="Times New Roman"/>
          <w:sz w:val="24"/>
          <w:szCs w:val="24"/>
          <w:lang w:val="es-MX"/>
        </w:rPr>
        <w:t>s</w:t>
      </w:r>
      <w:r w:rsidR="00EC0CB8" w:rsidRPr="00FB3CD8">
        <w:rPr>
          <w:rFonts w:ascii="Times New Roman" w:hAnsi="Times New Roman" w:cs="Times New Roman"/>
          <w:sz w:val="24"/>
          <w:szCs w:val="24"/>
          <w:lang w:val="es-MX"/>
        </w:rPr>
        <w:t xml:space="preserve"> entornos clínicos (</w:t>
      </w:r>
      <w:r w:rsidR="00D333D5">
        <w:rPr>
          <w:rFonts w:ascii="Times New Roman" w:hAnsi="Times New Roman" w:cs="Times New Roman"/>
          <w:sz w:val="24"/>
          <w:szCs w:val="24"/>
          <w:lang w:val="es-MX"/>
        </w:rPr>
        <w:t xml:space="preserve">Carpenter </w:t>
      </w:r>
      <w:r w:rsidR="00D333D5" w:rsidRPr="00840999">
        <w:rPr>
          <w:rFonts w:ascii="Times New Roman" w:hAnsi="Times New Roman" w:cs="Times New Roman"/>
          <w:i/>
          <w:sz w:val="24"/>
          <w:szCs w:val="24"/>
          <w:lang w:val="es-MX"/>
        </w:rPr>
        <w:t>et al.</w:t>
      </w:r>
      <w:r w:rsidR="00D333D5">
        <w:rPr>
          <w:rFonts w:ascii="Times New Roman" w:hAnsi="Times New Roman" w:cs="Times New Roman"/>
          <w:sz w:val="24"/>
          <w:szCs w:val="24"/>
          <w:lang w:val="es-MX"/>
        </w:rPr>
        <w:t xml:space="preserve">, 2001; Costa </w:t>
      </w:r>
      <w:r w:rsidR="00D333D5" w:rsidRPr="00840999">
        <w:rPr>
          <w:rFonts w:ascii="Times New Roman" w:hAnsi="Times New Roman" w:cs="Times New Roman"/>
          <w:i/>
          <w:sz w:val="24"/>
          <w:szCs w:val="24"/>
          <w:lang w:val="es-MX"/>
        </w:rPr>
        <w:t>et al.</w:t>
      </w:r>
      <w:r w:rsidR="00D333D5">
        <w:rPr>
          <w:rFonts w:ascii="Times New Roman" w:hAnsi="Times New Roman" w:cs="Times New Roman"/>
          <w:sz w:val="24"/>
          <w:szCs w:val="24"/>
          <w:lang w:val="es-MX"/>
        </w:rPr>
        <w:t xml:space="preserve">, 2014; Parker, 2012; Sewell </w:t>
      </w:r>
      <w:r w:rsidR="00302309">
        <w:rPr>
          <w:rFonts w:ascii="Times New Roman" w:hAnsi="Times New Roman" w:cs="Times New Roman"/>
          <w:sz w:val="24"/>
          <w:szCs w:val="24"/>
          <w:lang w:val="es-MX"/>
        </w:rPr>
        <w:t xml:space="preserve">y </w:t>
      </w:r>
      <w:r w:rsidR="00D333D5">
        <w:rPr>
          <w:rFonts w:ascii="Times New Roman" w:hAnsi="Times New Roman" w:cs="Times New Roman"/>
          <w:sz w:val="24"/>
          <w:szCs w:val="24"/>
          <w:lang w:val="es-MX"/>
        </w:rPr>
        <w:t>Singh, 2001</w:t>
      </w:r>
      <w:r w:rsidR="00EC0CB8">
        <w:rPr>
          <w:rFonts w:ascii="Times New Roman" w:hAnsi="Times New Roman" w:cs="Times New Roman"/>
          <w:sz w:val="24"/>
          <w:szCs w:val="24"/>
          <w:lang w:val="es-MX"/>
        </w:rPr>
        <w:t>).</w:t>
      </w:r>
      <w:r w:rsidR="00D333D5">
        <w:rPr>
          <w:rFonts w:ascii="Times New Roman" w:hAnsi="Times New Roman" w:cs="Times New Roman"/>
          <w:sz w:val="24"/>
          <w:szCs w:val="24"/>
          <w:lang w:val="es-MX"/>
        </w:rPr>
        <w:t xml:space="preserve"> </w:t>
      </w:r>
    </w:p>
    <w:p w14:paraId="5F6516D1" w14:textId="77777777" w:rsidR="00DE0D13" w:rsidRPr="00FB3CD8" w:rsidRDefault="00DE0D13" w:rsidP="00840999">
      <w:pPr>
        <w:spacing w:before="120" w:after="120" w:line="360" w:lineRule="auto"/>
        <w:jc w:val="both"/>
        <w:rPr>
          <w:rFonts w:ascii="Times New Roman" w:eastAsia="Arial" w:hAnsi="Times New Roman" w:cs="Times New Roman"/>
          <w:sz w:val="24"/>
          <w:szCs w:val="24"/>
          <w:lang w:val="es-MX"/>
        </w:rPr>
      </w:pPr>
    </w:p>
    <w:p w14:paraId="416DFB3B" w14:textId="77777777" w:rsidR="00604F68" w:rsidRPr="00D95CEA" w:rsidRDefault="00604F68" w:rsidP="00EF05EB">
      <w:pPr>
        <w:spacing w:before="120" w:after="120" w:line="360" w:lineRule="auto"/>
        <w:rPr>
          <w:rFonts w:ascii="Calibri" w:eastAsia="Times New Roman" w:hAnsi="Calibri" w:cs="Calibri"/>
          <w:b/>
          <w:color w:val="000000" w:themeColor="text1"/>
          <w:sz w:val="28"/>
          <w:szCs w:val="28"/>
          <w:lang w:val="es-ES" w:eastAsia="es-ES"/>
        </w:rPr>
      </w:pPr>
      <w:r w:rsidRPr="00D95CEA">
        <w:rPr>
          <w:rFonts w:ascii="Calibri" w:eastAsia="Times New Roman" w:hAnsi="Calibri" w:cs="Calibri"/>
          <w:b/>
          <w:color w:val="000000" w:themeColor="text1"/>
          <w:sz w:val="28"/>
          <w:szCs w:val="28"/>
          <w:lang w:val="es-ES" w:eastAsia="es-ES"/>
        </w:rPr>
        <w:t>Análisis estadístico</w:t>
      </w:r>
    </w:p>
    <w:p w14:paraId="334BED63" w14:textId="0304CAA6" w:rsidR="002A632E" w:rsidRPr="00E37194" w:rsidRDefault="00664F8C"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S</w:t>
      </w:r>
      <w:r w:rsidR="002A632E" w:rsidRPr="00E37194">
        <w:rPr>
          <w:rFonts w:ascii="Times New Roman" w:hAnsi="Times New Roman" w:cs="Times New Roman"/>
          <w:sz w:val="24"/>
          <w:szCs w:val="24"/>
          <w:lang w:val="es-MX"/>
        </w:rPr>
        <w:t xml:space="preserve">e realizó un análisis descriptivo </w:t>
      </w:r>
      <w:r w:rsidR="00C75948" w:rsidRPr="00E37194">
        <w:rPr>
          <w:rFonts w:ascii="Times New Roman" w:hAnsi="Times New Roman" w:cs="Times New Roman"/>
          <w:sz w:val="24"/>
          <w:szCs w:val="24"/>
          <w:lang w:val="es-MX"/>
        </w:rPr>
        <w:t xml:space="preserve">y de relación </w:t>
      </w:r>
      <w:r w:rsidR="002A632E" w:rsidRPr="00E37194">
        <w:rPr>
          <w:rFonts w:ascii="Times New Roman" w:hAnsi="Times New Roman" w:cs="Times New Roman"/>
          <w:sz w:val="24"/>
          <w:szCs w:val="24"/>
          <w:lang w:val="es-MX"/>
        </w:rPr>
        <w:t>de los datos</w:t>
      </w:r>
      <w:r w:rsidRPr="00E37194">
        <w:rPr>
          <w:rFonts w:ascii="Times New Roman" w:hAnsi="Times New Roman" w:cs="Times New Roman"/>
          <w:sz w:val="24"/>
          <w:szCs w:val="24"/>
          <w:lang w:val="es-MX"/>
        </w:rPr>
        <w:t xml:space="preserve"> obtenidos</w:t>
      </w:r>
      <w:r w:rsidR="00C96242" w:rsidRPr="00E37194">
        <w:rPr>
          <w:rFonts w:ascii="Times New Roman" w:hAnsi="Times New Roman" w:cs="Times New Roman"/>
          <w:sz w:val="24"/>
          <w:szCs w:val="24"/>
          <w:lang w:val="es-MX"/>
        </w:rPr>
        <w:t>. Para el</w:t>
      </w:r>
      <w:r w:rsidR="002A632E" w:rsidRPr="00E37194">
        <w:rPr>
          <w:rFonts w:ascii="Times New Roman" w:hAnsi="Times New Roman" w:cs="Times New Roman"/>
          <w:sz w:val="24"/>
          <w:szCs w:val="24"/>
          <w:lang w:val="es-MX"/>
        </w:rPr>
        <w:t xml:space="preserve"> Cuestionario Sociodemográfico </w:t>
      </w:r>
      <w:r w:rsidR="003266DC">
        <w:rPr>
          <w:rFonts w:ascii="Times New Roman" w:hAnsi="Times New Roman" w:cs="Times New Roman"/>
          <w:sz w:val="24"/>
          <w:szCs w:val="24"/>
          <w:lang w:val="es-MX"/>
        </w:rPr>
        <w:t>para C</w:t>
      </w:r>
      <w:r w:rsidR="002A632E" w:rsidRPr="00E37194">
        <w:rPr>
          <w:rFonts w:ascii="Times New Roman" w:hAnsi="Times New Roman" w:cs="Times New Roman"/>
          <w:sz w:val="24"/>
          <w:szCs w:val="24"/>
          <w:lang w:val="es-MX"/>
        </w:rPr>
        <w:t>uidador</w:t>
      </w:r>
      <w:r w:rsidR="003266DC">
        <w:rPr>
          <w:rFonts w:ascii="Times New Roman" w:hAnsi="Times New Roman" w:cs="Times New Roman"/>
          <w:sz w:val="24"/>
          <w:szCs w:val="24"/>
          <w:lang w:val="es-MX"/>
        </w:rPr>
        <w:t>es</w:t>
      </w:r>
      <w:r w:rsidR="002A632E" w:rsidRPr="00E37194">
        <w:rPr>
          <w:rFonts w:ascii="Times New Roman" w:hAnsi="Times New Roman" w:cs="Times New Roman"/>
          <w:sz w:val="24"/>
          <w:szCs w:val="24"/>
          <w:lang w:val="es-MX"/>
        </w:rPr>
        <w:t xml:space="preserve"> Primario</w:t>
      </w:r>
      <w:r w:rsidR="003266DC">
        <w:rPr>
          <w:rFonts w:ascii="Times New Roman" w:hAnsi="Times New Roman" w:cs="Times New Roman"/>
          <w:sz w:val="24"/>
          <w:szCs w:val="24"/>
          <w:lang w:val="es-MX"/>
        </w:rPr>
        <w:t>s</w:t>
      </w:r>
      <w:r w:rsidR="002A632E" w:rsidRPr="00E37194">
        <w:rPr>
          <w:rFonts w:ascii="Times New Roman" w:hAnsi="Times New Roman" w:cs="Times New Roman"/>
          <w:sz w:val="24"/>
          <w:szCs w:val="24"/>
          <w:lang w:val="es-MX"/>
        </w:rPr>
        <w:t xml:space="preserve"> Familiar</w:t>
      </w:r>
      <w:r w:rsidR="003266DC">
        <w:rPr>
          <w:rFonts w:ascii="Times New Roman" w:hAnsi="Times New Roman" w:cs="Times New Roman"/>
          <w:sz w:val="24"/>
          <w:szCs w:val="24"/>
          <w:lang w:val="es-MX"/>
        </w:rPr>
        <w:t>es Informales</w:t>
      </w:r>
      <w:r w:rsidR="00C96242" w:rsidRPr="00E37194">
        <w:rPr>
          <w:rFonts w:ascii="Times New Roman" w:hAnsi="Times New Roman" w:cs="Times New Roman"/>
          <w:sz w:val="24"/>
          <w:szCs w:val="24"/>
          <w:lang w:val="es-MX"/>
        </w:rPr>
        <w:t>, la edad del cuidador y el tiempo del cuidado que brinda al paciente se reportó por</w:t>
      </w:r>
      <w:r w:rsidR="002A632E" w:rsidRPr="00E37194">
        <w:rPr>
          <w:rFonts w:ascii="Times New Roman" w:hAnsi="Times New Roman" w:cs="Times New Roman"/>
          <w:sz w:val="24"/>
          <w:szCs w:val="24"/>
          <w:lang w:val="es-MX"/>
        </w:rPr>
        <w:t xml:space="preserve"> </w:t>
      </w:r>
      <w:r w:rsidR="00C96242" w:rsidRPr="00E37194">
        <w:rPr>
          <w:rFonts w:ascii="Times New Roman" w:hAnsi="Times New Roman" w:cs="Times New Roman"/>
          <w:sz w:val="24"/>
          <w:szCs w:val="24"/>
          <w:lang w:val="es-MX"/>
        </w:rPr>
        <w:t xml:space="preserve">medio de </w:t>
      </w:r>
      <w:r w:rsidR="002A632E" w:rsidRPr="00E37194">
        <w:rPr>
          <w:rFonts w:ascii="Times New Roman" w:hAnsi="Times New Roman" w:cs="Times New Roman"/>
          <w:sz w:val="24"/>
          <w:szCs w:val="24"/>
          <w:lang w:val="es-MX"/>
        </w:rPr>
        <w:t>la media aritmética y el error estándar.</w:t>
      </w:r>
      <w:r w:rsidR="00C96242" w:rsidRPr="00E37194">
        <w:rPr>
          <w:rFonts w:ascii="Times New Roman" w:hAnsi="Times New Roman" w:cs="Times New Roman"/>
          <w:sz w:val="24"/>
          <w:szCs w:val="24"/>
          <w:lang w:val="es-MX"/>
        </w:rPr>
        <w:t xml:space="preserve"> Todos los demás datos obtenidos se reportan en porcentaje, tomando como 100% a los 18 cuidadores primarios informales contemplados en este estudio. Para determinar la relación existente entre la limitación en la actividad del paciente (resultados obtenidos por la CIF) y el grado de desempeño y satisfacción ocupacional</w:t>
      </w:r>
      <w:r w:rsidR="00951209" w:rsidRPr="00E37194">
        <w:rPr>
          <w:rFonts w:ascii="Times New Roman" w:hAnsi="Times New Roman" w:cs="Times New Roman"/>
          <w:sz w:val="24"/>
          <w:szCs w:val="24"/>
          <w:lang w:val="es-MX"/>
        </w:rPr>
        <w:t xml:space="preserve"> de </w:t>
      </w:r>
      <w:r w:rsidR="00EC0F92" w:rsidRPr="00E37194">
        <w:rPr>
          <w:rFonts w:ascii="Times New Roman" w:hAnsi="Times New Roman" w:cs="Times New Roman"/>
          <w:sz w:val="24"/>
          <w:szCs w:val="24"/>
          <w:lang w:val="es-MX"/>
        </w:rPr>
        <w:t>su</w:t>
      </w:r>
      <w:r w:rsidR="00951209" w:rsidRPr="00E37194">
        <w:rPr>
          <w:rFonts w:ascii="Times New Roman" w:hAnsi="Times New Roman" w:cs="Times New Roman"/>
          <w:sz w:val="24"/>
          <w:szCs w:val="24"/>
          <w:lang w:val="es-MX"/>
        </w:rPr>
        <w:t>s cuidadores primarios informales</w:t>
      </w:r>
      <w:r w:rsidR="00C96242" w:rsidRPr="00E37194">
        <w:rPr>
          <w:rFonts w:ascii="Times New Roman" w:hAnsi="Times New Roman" w:cs="Times New Roman"/>
          <w:sz w:val="24"/>
          <w:szCs w:val="24"/>
          <w:lang w:val="es-MX"/>
        </w:rPr>
        <w:t xml:space="preserve"> (resultados obtenidos por la M</w:t>
      </w:r>
      <w:r w:rsidR="00DC4011">
        <w:rPr>
          <w:rFonts w:ascii="Times New Roman" w:hAnsi="Times New Roman" w:cs="Times New Roman"/>
          <w:sz w:val="24"/>
          <w:szCs w:val="24"/>
          <w:lang w:val="es-MX"/>
        </w:rPr>
        <w:t>CDO</w:t>
      </w:r>
      <w:r w:rsidR="00C96242" w:rsidRPr="00E37194">
        <w:rPr>
          <w:rFonts w:ascii="Times New Roman" w:hAnsi="Times New Roman" w:cs="Times New Roman"/>
          <w:sz w:val="24"/>
          <w:szCs w:val="24"/>
          <w:lang w:val="es-MX"/>
        </w:rPr>
        <w:t xml:space="preserve">) se realizó un análisis de correlación de Spearman, debido al tamaño </w:t>
      </w:r>
      <w:r w:rsidR="005864DF" w:rsidRPr="00E37194">
        <w:rPr>
          <w:rFonts w:ascii="Times New Roman" w:hAnsi="Times New Roman" w:cs="Times New Roman"/>
          <w:sz w:val="24"/>
          <w:szCs w:val="24"/>
          <w:lang w:val="es-MX"/>
        </w:rPr>
        <w:t>de la muestra</w:t>
      </w:r>
      <w:r w:rsidR="00C96242" w:rsidRPr="00E37194">
        <w:rPr>
          <w:rFonts w:ascii="Times New Roman" w:hAnsi="Times New Roman" w:cs="Times New Roman"/>
          <w:sz w:val="24"/>
          <w:szCs w:val="24"/>
          <w:lang w:val="es-MX"/>
        </w:rPr>
        <w:t xml:space="preserve"> y por las escalas de medición</w:t>
      </w:r>
      <w:r w:rsidR="00EC0F92" w:rsidRPr="00E37194">
        <w:rPr>
          <w:rFonts w:ascii="Times New Roman" w:hAnsi="Times New Roman" w:cs="Times New Roman"/>
          <w:sz w:val="24"/>
          <w:szCs w:val="24"/>
          <w:lang w:val="es-MX"/>
        </w:rPr>
        <w:t xml:space="preserve"> utilizadas</w:t>
      </w:r>
      <w:r w:rsidR="005864DF" w:rsidRPr="00E37194">
        <w:rPr>
          <w:rFonts w:ascii="Times New Roman" w:hAnsi="Times New Roman" w:cs="Times New Roman"/>
          <w:sz w:val="24"/>
          <w:szCs w:val="24"/>
          <w:lang w:val="es-MX"/>
        </w:rPr>
        <w:t>,</w:t>
      </w:r>
      <w:r w:rsidR="00C96242" w:rsidRPr="00E37194">
        <w:rPr>
          <w:rFonts w:ascii="Times New Roman" w:hAnsi="Times New Roman" w:cs="Times New Roman"/>
          <w:sz w:val="24"/>
          <w:szCs w:val="24"/>
          <w:lang w:val="es-MX"/>
        </w:rPr>
        <w:t xml:space="preserve"> que no permitieron ajustar los parámetros de homogeneidad y homocedasticidad. </w:t>
      </w:r>
      <w:r w:rsidR="002A632E" w:rsidRPr="00E37194">
        <w:rPr>
          <w:rFonts w:ascii="Times New Roman" w:hAnsi="Times New Roman" w:cs="Times New Roman"/>
          <w:sz w:val="24"/>
          <w:szCs w:val="24"/>
          <w:lang w:val="es-MX"/>
        </w:rPr>
        <w:t>Se utilizó un nivel de confianza de 95% y una significancia de p</w:t>
      </w:r>
      <w:r w:rsidR="00041144">
        <w:rPr>
          <w:rFonts w:ascii="Times New Roman" w:hAnsi="Times New Roman" w:cs="Times New Roman"/>
          <w:sz w:val="24"/>
          <w:szCs w:val="24"/>
          <w:lang w:val="es-MX"/>
        </w:rPr>
        <w:t xml:space="preserve"> </w:t>
      </w:r>
      <w:r w:rsidR="002A632E" w:rsidRPr="00E37194">
        <w:rPr>
          <w:rFonts w:ascii="Times New Roman" w:hAnsi="Times New Roman" w:cs="Times New Roman"/>
          <w:sz w:val="24"/>
          <w:szCs w:val="24"/>
          <w:lang w:val="es-MX"/>
        </w:rPr>
        <w:t>&lt;</w:t>
      </w:r>
      <w:r w:rsidR="00041144">
        <w:rPr>
          <w:rFonts w:ascii="Times New Roman" w:hAnsi="Times New Roman" w:cs="Times New Roman"/>
          <w:sz w:val="24"/>
          <w:szCs w:val="24"/>
          <w:lang w:val="es-MX"/>
        </w:rPr>
        <w:t xml:space="preserve"> </w:t>
      </w:r>
      <w:r w:rsidR="002A632E" w:rsidRPr="00E37194">
        <w:rPr>
          <w:rFonts w:ascii="Times New Roman" w:hAnsi="Times New Roman" w:cs="Times New Roman"/>
          <w:sz w:val="24"/>
          <w:szCs w:val="24"/>
          <w:lang w:val="es-MX"/>
        </w:rPr>
        <w:t>0.05.</w:t>
      </w:r>
    </w:p>
    <w:p w14:paraId="3557B4B4" w14:textId="64E98BF1" w:rsidR="00604F68" w:rsidRPr="00D95CEA" w:rsidRDefault="00604F68" w:rsidP="00D95CEA">
      <w:pPr>
        <w:spacing w:before="120" w:after="120" w:line="360" w:lineRule="auto"/>
        <w:rPr>
          <w:rFonts w:ascii="Calibri" w:eastAsia="Times New Roman" w:hAnsi="Calibri" w:cs="Calibri"/>
          <w:b/>
          <w:color w:val="000000" w:themeColor="text1"/>
          <w:sz w:val="28"/>
          <w:szCs w:val="28"/>
          <w:lang w:val="es-ES" w:eastAsia="es-ES"/>
        </w:rPr>
      </w:pPr>
      <w:r w:rsidRPr="00D95CEA">
        <w:rPr>
          <w:rFonts w:ascii="Calibri" w:eastAsia="Times New Roman" w:hAnsi="Calibri" w:cs="Calibri"/>
          <w:b/>
          <w:color w:val="000000" w:themeColor="text1"/>
          <w:sz w:val="28"/>
          <w:szCs w:val="28"/>
          <w:lang w:val="es-ES" w:eastAsia="es-ES"/>
        </w:rPr>
        <w:lastRenderedPageBreak/>
        <w:t>Resultados</w:t>
      </w:r>
    </w:p>
    <w:p w14:paraId="00BC2075" w14:textId="1EDA6D8E" w:rsidR="00CA30C3" w:rsidRPr="00E37194" w:rsidRDefault="00513D84"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Dentro de las</w:t>
      </w:r>
      <w:r w:rsidR="007B4DB6" w:rsidRPr="00E37194">
        <w:rPr>
          <w:rFonts w:ascii="Times New Roman" w:hAnsi="Times New Roman" w:cs="Times New Roman"/>
          <w:sz w:val="24"/>
          <w:szCs w:val="24"/>
          <w:lang w:val="es-MX"/>
        </w:rPr>
        <w:t xml:space="preserve"> características sociodemográficas de la población entrevistada con el </w:t>
      </w:r>
      <w:r w:rsidR="0042512A">
        <w:rPr>
          <w:rFonts w:ascii="Times New Roman" w:hAnsi="Times New Roman" w:cs="Times New Roman"/>
          <w:sz w:val="24"/>
          <w:szCs w:val="24"/>
          <w:lang w:val="es-MX"/>
        </w:rPr>
        <w:t>i</w:t>
      </w:r>
      <w:r w:rsidR="0042512A" w:rsidRPr="00E37194">
        <w:rPr>
          <w:rFonts w:ascii="Times New Roman" w:hAnsi="Times New Roman" w:cs="Times New Roman"/>
          <w:sz w:val="24"/>
          <w:szCs w:val="24"/>
          <w:lang w:val="es-MX"/>
        </w:rPr>
        <w:t xml:space="preserve">nstrumento </w:t>
      </w:r>
      <w:r w:rsidR="007B4DB6" w:rsidRPr="00E37194">
        <w:rPr>
          <w:rFonts w:ascii="Times New Roman" w:hAnsi="Times New Roman" w:cs="Times New Roman"/>
          <w:sz w:val="24"/>
          <w:szCs w:val="24"/>
          <w:lang w:val="es-MX"/>
        </w:rPr>
        <w:t xml:space="preserve">Cuestionario Sociodemográfico para Cuidadores Primarios </w:t>
      </w:r>
      <w:r w:rsidR="003266DC">
        <w:rPr>
          <w:rFonts w:ascii="Times New Roman" w:hAnsi="Times New Roman" w:cs="Times New Roman"/>
          <w:sz w:val="24"/>
          <w:szCs w:val="24"/>
          <w:lang w:val="es-MX"/>
        </w:rPr>
        <w:t xml:space="preserve">Familiares </w:t>
      </w:r>
      <w:r w:rsidR="00973FA3">
        <w:rPr>
          <w:rFonts w:ascii="Times New Roman" w:hAnsi="Times New Roman" w:cs="Times New Roman"/>
          <w:sz w:val="24"/>
          <w:szCs w:val="24"/>
          <w:lang w:val="es-MX"/>
        </w:rPr>
        <w:t>Informales</w:t>
      </w:r>
      <w:r w:rsidR="007B4DB6" w:rsidRPr="00E37194">
        <w:rPr>
          <w:rFonts w:ascii="Times New Roman" w:hAnsi="Times New Roman" w:cs="Times New Roman"/>
          <w:sz w:val="24"/>
          <w:szCs w:val="24"/>
          <w:lang w:val="es-MX"/>
        </w:rPr>
        <w:t xml:space="preserve"> se encontró que en su mayoría fueron mujeres (83.3%)</w:t>
      </w:r>
      <w:r w:rsidR="00664F8C" w:rsidRPr="00E37194">
        <w:rPr>
          <w:rFonts w:ascii="Times New Roman" w:hAnsi="Times New Roman" w:cs="Times New Roman"/>
          <w:sz w:val="24"/>
          <w:szCs w:val="24"/>
          <w:lang w:val="es-MX"/>
        </w:rPr>
        <w:t>,</w:t>
      </w:r>
      <w:r w:rsidR="000C58CD" w:rsidRPr="00E37194">
        <w:rPr>
          <w:rFonts w:ascii="Times New Roman" w:hAnsi="Times New Roman" w:cs="Times New Roman"/>
          <w:sz w:val="24"/>
          <w:szCs w:val="24"/>
          <w:lang w:val="es-MX"/>
        </w:rPr>
        <w:t xml:space="preserve"> </w:t>
      </w:r>
      <w:r w:rsidR="007B4DB6" w:rsidRPr="00E37194">
        <w:rPr>
          <w:rFonts w:ascii="Times New Roman" w:hAnsi="Times New Roman" w:cs="Times New Roman"/>
          <w:sz w:val="24"/>
          <w:szCs w:val="24"/>
          <w:lang w:val="es-MX"/>
        </w:rPr>
        <w:t>sus edades oscilaron entre 30 y 70 años de edad, con una media de 46.6 ±</w:t>
      </w:r>
      <w:r w:rsidR="0042512A">
        <w:rPr>
          <w:rFonts w:ascii="Times New Roman" w:hAnsi="Times New Roman" w:cs="Times New Roman"/>
          <w:sz w:val="24"/>
          <w:szCs w:val="24"/>
          <w:lang w:val="es-MX"/>
        </w:rPr>
        <w:t xml:space="preserve"> </w:t>
      </w:r>
      <w:r w:rsidR="007B4DB6" w:rsidRPr="00E37194">
        <w:rPr>
          <w:rFonts w:ascii="Times New Roman" w:hAnsi="Times New Roman" w:cs="Times New Roman"/>
          <w:sz w:val="24"/>
          <w:szCs w:val="24"/>
          <w:lang w:val="es-MX"/>
        </w:rPr>
        <w:t>13.4 años y profesaban la religión católica (66.66%)</w:t>
      </w:r>
      <w:r w:rsidR="00CA30C3" w:rsidRPr="00E37194">
        <w:rPr>
          <w:rFonts w:ascii="Times New Roman" w:hAnsi="Times New Roman" w:cs="Times New Roman"/>
          <w:sz w:val="24"/>
          <w:szCs w:val="24"/>
          <w:lang w:val="es-MX"/>
        </w:rPr>
        <w:t>.</w:t>
      </w:r>
      <w:r w:rsidR="00F829E7" w:rsidRPr="00E37194">
        <w:rPr>
          <w:rFonts w:ascii="Times New Roman" w:hAnsi="Times New Roman" w:cs="Times New Roman"/>
          <w:sz w:val="24"/>
          <w:szCs w:val="24"/>
          <w:lang w:val="es-MX"/>
        </w:rPr>
        <w:t xml:space="preserve"> </w:t>
      </w:r>
      <w:r w:rsidR="00CA30C3" w:rsidRPr="00E37194">
        <w:rPr>
          <w:rFonts w:ascii="Times New Roman" w:hAnsi="Times New Roman" w:cs="Times New Roman"/>
          <w:sz w:val="24"/>
          <w:szCs w:val="24"/>
          <w:lang w:val="es-MX"/>
        </w:rPr>
        <w:t>S</w:t>
      </w:r>
      <w:r w:rsidR="00F829E7" w:rsidRPr="00E37194">
        <w:rPr>
          <w:rFonts w:ascii="Times New Roman" w:hAnsi="Times New Roman" w:cs="Times New Roman"/>
          <w:sz w:val="24"/>
          <w:szCs w:val="24"/>
          <w:lang w:val="es-MX"/>
        </w:rPr>
        <w:t>in embargo</w:t>
      </w:r>
      <w:r w:rsidR="00CA30C3" w:rsidRPr="00E37194">
        <w:rPr>
          <w:rFonts w:ascii="Times New Roman" w:hAnsi="Times New Roman" w:cs="Times New Roman"/>
          <w:sz w:val="24"/>
          <w:szCs w:val="24"/>
          <w:lang w:val="es-MX"/>
        </w:rPr>
        <w:t>,</w:t>
      </w:r>
      <w:r w:rsidR="00F829E7" w:rsidRPr="00E37194">
        <w:rPr>
          <w:rFonts w:ascii="Times New Roman" w:hAnsi="Times New Roman" w:cs="Times New Roman"/>
          <w:sz w:val="24"/>
          <w:szCs w:val="24"/>
          <w:lang w:val="es-MX"/>
        </w:rPr>
        <w:t xml:space="preserve"> se registraron otras religiones como cristiana (11.11%), así como cuidadores que refirieron no profesar religión alguna (11.11%)</w:t>
      </w:r>
      <w:r w:rsidR="007B4DB6" w:rsidRPr="00E37194">
        <w:rPr>
          <w:rFonts w:ascii="Times New Roman" w:hAnsi="Times New Roman" w:cs="Times New Roman"/>
          <w:sz w:val="24"/>
          <w:szCs w:val="24"/>
          <w:lang w:val="es-MX"/>
        </w:rPr>
        <w:t>. Respecto al parentesco del cuidador</w:t>
      </w:r>
      <w:r w:rsidR="00664F8C" w:rsidRPr="00E37194">
        <w:rPr>
          <w:rFonts w:ascii="Times New Roman" w:hAnsi="Times New Roman" w:cs="Times New Roman"/>
          <w:sz w:val="24"/>
          <w:szCs w:val="24"/>
          <w:lang w:val="es-MX"/>
        </w:rPr>
        <w:t xml:space="preserve"> primario informal</w:t>
      </w:r>
      <w:r w:rsidR="007B4DB6" w:rsidRPr="00E37194">
        <w:rPr>
          <w:rFonts w:ascii="Times New Roman" w:hAnsi="Times New Roman" w:cs="Times New Roman"/>
          <w:sz w:val="24"/>
          <w:szCs w:val="24"/>
          <w:lang w:val="es-MX"/>
        </w:rPr>
        <w:t xml:space="preserve"> con el paciente, la mayoría son padres y madres de éstos (50%)</w:t>
      </w:r>
      <w:r w:rsidR="00664F8C" w:rsidRPr="00E37194">
        <w:rPr>
          <w:rFonts w:ascii="Times New Roman" w:hAnsi="Times New Roman" w:cs="Times New Roman"/>
          <w:sz w:val="24"/>
          <w:szCs w:val="24"/>
          <w:lang w:val="es-MX"/>
        </w:rPr>
        <w:t xml:space="preserve">. </w:t>
      </w:r>
      <w:r w:rsidR="007B4DB6" w:rsidRPr="00E37194">
        <w:rPr>
          <w:rFonts w:ascii="Times New Roman" w:hAnsi="Times New Roman" w:cs="Times New Roman"/>
          <w:sz w:val="24"/>
          <w:szCs w:val="24"/>
          <w:lang w:val="es-MX"/>
        </w:rPr>
        <w:t xml:space="preserve">La población estudiada </w:t>
      </w:r>
      <w:r w:rsidR="00664F8C" w:rsidRPr="00E37194">
        <w:rPr>
          <w:rFonts w:ascii="Times New Roman" w:hAnsi="Times New Roman" w:cs="Times New Roman"/>
          <w:sz w:val="24"/>
          <w:szCs w:val="24"/>
          <w:lang w:val="es-MX"/>
        </w:rPr>
        <w:t xml:space="preserve">en su mayoría </w:t>
      </w:r>
      <w:r w:rsidR="0042512A">
        <w:rPr>
          <w:rFonts w:ascii="Times New Roman" w:hAnsi="Times New Roman" w:cs="Times New Roman"/>
          <w:sz w:val="24"/>
          <w:szCs w:val="24"/>
          <w:lang w:val="es-MX"/>
        </w:rPr>
        <w:t>era</w:t>
      </w:r>
      <w:r w:rsidR="0042512A" w:rsidRPr="00E37194">
        <w:rPr>
          <w:rFonts w:ascii="Times New Roman" w:hAnsi="Times New Roman" w:cs="Times New Roman"/>
          <w:sz w:val="24"/>
          <w:szCs w:val="24"/>
          <w:lang w:val="es-MX"/>
        </w:rPr>
        <w:t xml:space="preserve"> </w:t>
      </w:r>
      <w:r w:rsidR="007B4DB6" w:rsidRPr="00E37194">
        <w:rPr>
          <w:rFonts w:ascii="Times New Roman" w:hAnsi="Times New Roman" w:cs="Times New Roman"/>
          <w:sz w:val="24"/>
          <w:szCs w:val="24"/>
          <w:lang w:val="es-MX"/>
        </w:rPr>
        <w:t>casada (77.78%</w:t>
      </w:r>
      <w:r w:rsidR="000C58CD" w:rsidRPr="00E37194">
        <w:rPr>
          <w:rFonts w:ascii="Times New Roman" w:hAnsi="Times New Roman" w:cs="Times New Roman"/>
          <w:sz w:val="24"/>
          <w:szCs w:val="24"/>
          <w:lang w:val="es-MX"/>
        </w:rPr>
        <w:t>) y se dedica</w:t>
      </w:r>
      <w:r w:rsidR="00605D4A" w:rsidRPr="00E37194">
        <w:rPr>
          <w:rFonts w:ascii="Times New Roman" w:hAnsi="Times New Roman" w:cs="Times New Roman"/>
          <w:sz w:val="24"/>
          <w:szCs w:val="24"/>
          <w:lang w:val="es-MX"/>
        </w:rPr>
        <w:t>ban</w:t>
      </w:r>
      <w:r w:rsidR="000C58CD" w:rsidRPr="00E37194">
        <w:rPr>
          <w:rFonts w:ascii="Times New Roman" w:hAnsi="Times New Roman" w:cs="Times New Roman"/>
          <w:sz w:val="24"/>
          <w:szCs w:val="24"/>
          <w:lang w:val="es-MX"/>
        </w:rPr>
        <w:t xml:space="preserve"> principalmente a labores del</w:t>
      </w:r>
      <w:r w:rsidR="007B4DB6" w:rsidRPr="00E37194">
        <w:rPr>
          <w:rFonts w:ascii="Times New Roman" w:hAnsi="Times New Roman" w:cs="Times New Roman"/>
          <w:sz w:val="24"/>
          <w:szCs w:val="24"/>
          <w:lang w:val="es-MX"/>
        </w:rPr>
        <w:t xml:space="preserve"> hogar (33.33%)</w:t>
      </w:r>
      <w:r w:rsidR="0042512A">
        <w:rPr>
          <w:rFonts w:ascii="Times New Roman" w:hAnsi="Times New Roman" w:cs="Times New Roman"/>
          <w:sz w:val="24"/>
          <w:szCs w:val="24"/>
          <w:lang w:val="es-MX"/>
        </w:rPr>
        <w:t>,</w:t>
      </w:r>
      <w:r w:rsidR="000C58CD" w:rsidRPr="00E37194">
        <w:rPr>
          <w:rFonts w:ascii="Times New Roman" w:hAnsi="Times New Roman" w:cs="Times New Roman"/>
          <w:sz w:val="24"/>
          <w:szCs w:val="24"/>
          <w:lang w:val="es-MX"/>
        </w:rPr>
        <w:t xml:space="preserve"> seguido de personas jubiladas o pensionadas (27.78%)</w:t>
      </w:r>
      <w:r w:rsidR="00CA30C3" w:rsidRPr="00E37194">
        <w:rPr>
          <w:rFonts w:ascii="Times New Roman" w:hAnsi="Times New Roman" w:cs="Times New Roman"/>
          <w:sz w:val="24"/>
          <w:szCs w:val="24"/>
          <w:lang w:val="es-MX"/>
        </w:rPr>
        <w:t>.</w:t>
      </w:r>
      <w:r w:rsidR="007B4DB6" w:rsidRPr="00E37194">
        <w:rPr>
          <w:rFonts w:ascii="Times New Roman" w:hAnsi="Times New Roman" w:cs="Times New Roman"/>
          <w:sz w:val="24"/>
          <w:szCs w:val="24"/>
          <w:lang w:val="es-MX"/>
        </w:rPr>
        <w:t xml:space="preserve"> </w:t>
      </w:r>
      <w:r w:rsidR="00CA30C3" w:rsidRPr="00E37194">
        <w:rPr>
          <w:rFonts w:ascii="Times New Roman" w:hAnsi="Times New Roman" w:cs="Times New Roman"/>
          <w:sz w:val="24"/>
          <w:szCs w:val="24"/>
          <w:lang w:val="es-MX"/>
        </w:rPr>
        <w:t>S</w:t>
      </w:r>
      <w:r w:rsidR="007B4DB6" w:rsidRPr="00E37194">
        <w:rPr>
          <w:rFonts w:ascii="Times New Roman" w:hAnsi="Times New Roman" w:cs="Times New Roman"/>
          <w:sz w:val="24"/>
          <w:szCs w:val="24"/>
          <w:lang w:val="es-MX"/>
        </w:rPr>
        <w:t>u nivel de escolaridad en su mayoría fue de licenciatura (50%) y sus ingresos económicos familiares mensuales oscilaban entre 2700 y 6799</w:t>
      </w:r>
      <w:r w:rsidR="00460C72" w:rsidRPr="00E37194">
        <w:rPr>
          <w:rFonts w:ascii="Times New Roman" w:hAnsi="Times New Roman" w:cs="Times New Roman"/>
          <w:sz w:val="24"/>
          <w:szCs w:val="24"/>
          <w:lang w:val="es-MX"/>
        </w:rPr>
        <w:t xml:space="preserve"> pesos mexicanos</w:t>
      </w:r>
      <w:r w:rsidR="007B4DB6" w:rsidRPr="00E37194">
        <w:rPr>
          <w:rFonts w:ascii="Times New Roman" w:hAnsi="Times New Roman" w:cs="Times New Roman"/>
          <w:sz w:val="24"/>
          <w:szCs w:val="24"/>
          <w:lang w:val="es-MX"/>
        </w:rPr>
        <w:t xml:space="preserve"> (33.33%</w:t>
      </w:r>
      <w:r w:rsidR="000C58CD" w:rsidRPr="00E37194">
        <w:rPr>
          <w:rFonts w:ascii="Times New Roman" w:hAnsi="Times New Roman" w:cs="Times New Roman"/>
          <w:sz w:val="24"/>
          <w:szCs w:val="24"/>
          <w:lang w:val="es-MX"/>
        </w:rPr>
        <w:t>), seguido por ingresos entre 6800 y 11</w:t>
      </w:r>
      <w:r w:rsidR="00BF2D8E">
        <w:rPr>
          <w:rFonts w:ascii="Times New Roman" w:hAnsi="Times New Roman" w:cs="Times New Roman"/>
          <w:sz w:val="24"/>
          <w:szCs w:val="24"/>
          <w:lang w:val="es-MX"/>
        </w:rPr>
        <w:t xml:space="preserve"> </w:t>
      </w:r>
      <w:r w:rsidR="000C58CD" w:rsidRPr="00E37194">
        <w:rPr>
          <w:rFonts w:ascii="Times New Roman" w:hAnsi="Times New Roman" w:cs="Times New Roman"/>
          <w:sz w:val="24"/>
          <w:szCs w:val="24"/>
          <w:lang w:val="es-MX"/>
        </w:rPr>
        <w:t>599</w:t>
      </w:r>
      <w:r w:rsidR="00F829E7" w:rsidRPr="00E37194">
        <w:rPr>
          <w:rFonts w:ascii="Times New Roman" w:hAnsi="Times New Roman" w:cs="Times New Roman"/>
          <w:sz w:val="24"/>
          <w:szCs w:val="24"/>
          <w:lang w:val="es-MX"/>
        </w:rPr>
        <w:t xml:space="preserve"> pesos mexicanos</w:t>
      </w:r>
      <w:r w:rsidR="000C58CD" w:rsidRPr="00E37194">
        <w:rPr>
          <w:rFonts w:ascii="Times New Roman" w:hAnsi="Times New Roman" w:cs="Times New Roman"/>
          <w:sz w:val="24"/>
          <w:szCs w:val="24"/>
          <w:lang w:val="es-MX"/>
        </w:rPr>
        <w:t xml:space="preserve"> (27.8%)</w:t>
      </w:r>
      <w:r w:rsidR="00E74EB3" w:rsidRPr="00E37194">
        <w:rPr>
          <w:rFonts w:ascii="Times New Roman" w:hAnsi="Times New Roman" w:cs="Times New Roman"/>
          <w:sz w:val="24"/>
          <w:szCs w:val="24"/>
          <w:lang w:val="es-MX"/>
        </w:rPr>
        <w:t>.</w:t>
      </w:r>
    </w:p>
    <w:p w14:paraId="4C35E26C" w14:textId="6B76392C" w:rsidR="002F6E3C" w:rsidRDefault="00460C72"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w:t>
      </w:r>
      <w:r w:rsidR="002F6E3C" w:rsidRPr="00E37194">
        <w:rPr>
          <w:rFonts w:ascii="Times New Roman" w:hAnsi="Times New Roman" w:cs="Times New Roman"/>
          <w:sz w:val="24"/>
          <w:szCs w:val="24"/>
          <w:lang w:val="es-MX"/>
        </w:rPr>
        <w:t>l 50% de los participantes manifestaron llevar más de cinco años desempeñando el rol de cuidador</w:t>
      </w:r>
      <w:r w:rsidR="00F26529" w:rsidRPr="00E37194">
        <w:rPr>
          <w:rFonts w:ascii="Times New Roman" w:hAnsi="Times New Roman" w:cs="Times New Roman"/>
          <w:sz w:val="24"/>
          <w:szCs w:val="24"/>
          <w:lang w:val="es-MX"/>
        </w:rPr>
        <w:t xml:space="preserve"> primario informal familiar. R</w:t>
      </w:r>
      <w:r w:rsidR="002F6E3C" w:rsidRPr="00E37194">
        <w:rPr>
          <w:rFonts w:ascii="Times New Roman" w:hAnsi="Times New Roman" w:cs="Times New Roman"/>
          <w:sz w:val="24"/>
          <w:szCs w:val="24"/>
          <w:lang w:val="es-MX"/>
        </w:rPr>
        <w:t>efirieron dedicarse a las actividades de cuidado de cinco a siete días a la semana, con una media de 6.83 ±</w:t>
      </w:r>
      <w:r w:rsidR="00932817" w:rsidRPr="00E37194">
        <w:rPr>
          <w:rFonts w:ascii="Times New Roman" w:hAnsi="Times New Roman" w:cs="Times New Roman"/>
          <w:sz w:val="24"/>
          <w:szCs w:val="24"/>
          <w:lang w:val="es-MX"/>
        </w:rPr>
        <w:t xml:space="preserve"> </w:t>
      </w:r>
      <w:r w:rsidR="002F6E3C" w:rsidRPr="00E37194">
        <w:rPr>
          <w:rFonts w:ascii="Times New Roman" w:hAnsi="Times New Roman" w:cs="Times New Roman"/>
          <w:sz w:val="24"/>
          <w:szCs w:val="24"/>
          <w:lang w:val="es-MX"/>
        </w:rPr>
        <w:t>0.51 días</w:t>
      </w:r>
      <w:r w:rsidR="0036719A">
        <w:rPr>
          <w:rFonts w:ascii="Times New Roman" w:hAnsi="Times New Roman" w:cs="Times New Roman"/>
          <w:sz w:val="24"/>
          <w:szCs w:val="24"/>
          <w:lang w:val="es-MX"/>
        </w:rPr>
        <w:t>;</w:t>
      </w:r>
      <w:r w:rsidR="0036719A" w:rsidRPr="00E37194">
        <w:rPr>
          <w:rFonts w:ascii="Times New Roman" w:hAnsi="Times New Roman" w:cs="Times New Roman"/>
          <w:sz w:val="24"/>
          <w:szCs w:val="24"/>
          <w:lang w:val="es-MX"/>
        </w:rPr>
        <w:t xml:space="preserve"> </w:t>
      </w:r>
      <w:r w:rsidR="002F6E3C" w:rsidRPr="00E37194">
        <w:rPr>
          <w:rFonts w:ascii="Times New Roman" w:hAnsi="Times New Roman" w:cs="Times New Roman"/>
          <w:sz w:val="24"/>
          <w:szCs w:val="24"/>
          <w:lang w:val="es-MX"/>
        </w:rPr>
        <w:t>los periodos de tiempo del cuidado oscilaron de 7 a 24 horas al día, con una media de 19.22 ±</w:t>
      </w:r>
      <w:r w:rsidR="00932817" w:rsidRPr="00E37194">
        <w:rPr>
          <w:rFonts w:ascii="Times New Roman" w:hAnsi="Times New Roman" w:cs="Times New Roman"/>
          <w:sz w:val="24"/>
          <w:szCs w:val="24"/>
          <w:lang w:val="es-MX"/>
        </w:rPr>
        <w:t xml:space="preserve"> </w:t>
      </w:r>
      <w:r w:rsidR="002F6E3C" w:rsidRPr="00E37194">
        <w:rPr>
          <w:rFonts w:ascii="Times New Roman" w:hAnsi="Times New Roman" w:cs="Times New Roman"/>
          <w:sz w:val="24"/>
          <w:szCs w:val="24"/>
          <w:lang w:val="es-MX"/>
        </w:rPr>
        <w:t>5.36 horas</w:t>
      </w:r>
      <w:r w:rsidR="00513D84" w:rsidRPr="00E37194">
        <w:rPr>
          <w:rFonts w:ascii="Times New Roman" w:hAnsi="Times New Roman" w:cs="Times New Roman"/>
          <w:sz w:val="24"/>
          <w:szCs w:val="24"/>
          <w:lang w:val="es-MX"/>
        </w:rPr>
        <w:t xml:space="preserve">. </w:t>
      </w:r>
      <w:r w:rsidR="005864DF" w:rsidRPr="00E37194">
        <w:rPr>
          <w:rFonts w:ascii="Times New Roman" w:hAnsi="Times New Roman" w:cs="Times New Roman"/>
          <w:sz w:val="24"/>
          <w:szCs w:val="24"/>
          <w:lang w:val="es-MX"/>
        </w:rPr>
        <w:t>Ocho</w:t>
      </w:r>
      <w:r w:rsidR="00513D84" w:rsidRPr="00E37194">
        <w:rPr>
          <w:rFonts w:ascii="Times New Roman" w:hAnsi="Times New Roman" w:cs="Times New Roman"/>
          <w:sz w:val="24"/>
          <w:szCs w:val="24"/>
          <w:lang w:val="es-MX"/>
        </w:rPr>
        <w:t xml:space="preserve"> de los cuidadores </w:t>
      </w:r>
      <w:r w:rsidR="005864DF" w:rsidRPr="00E37194">
        <w:rPr>
          <w:rFonts w:ascii="Times New Roman" w:hAnsi="Times New Roman" w:cs="Times New Roman"/>
          <w:sz w:val="24"/>
          <w:szCs w:val="24"/>
          <w:lang w:val="es-MX"/>
        </w:rPr>
        <w:t xml:space="preserve">primarios informales </w:t>
      </w:r>
      <w:r w:rsidR="00513D84" w:rsidRPr="00E37194">
        <w:rPr>
          <w:rFonts w:ascii="Times New Roman" w:hAnsi="Times New Roman" w:cs="Times New Roman"/>
          <w:sz w:val="24"/>
          <w:szCs w:val="24"/>
          <w:lang w:val="es-MX"/>
        </w:rPr>
        <w:t>manifestaron proporcionar el cuidado durante las 24 horas del día</w:t>
      </w:r>
      <w:r w:rsidR="002F6E3C" w:rsidRPr="00E37194">
        <w:rPr>
          <w:rFonts w:ascii="Times New Roman" w:hAnsi="Times New Roman" w:cs="Times New Roman"/>
          <w:sz w:val="24"/>
          <w:szCs w:val="24"/>
          <w:lang w:val="es-MX"/>
        </w:rPr>
        <w:t xml:space="preserve"> </w:t>
      </w:r>
      <w:r w:rsidR="00E74EB3" w:rsidRPr="00E37194">
        <w:rPr>
          <w:rFonts w:ascii="Times New Roman" w:hAnsi="Times New Roman" w:cs="Times New Roman"/>
          <w:sz w:val="24"/>
          <w:szCs w:val="24"/>
          <w:lang w:val="es-MX"/>
        </w:rPr>
        <w:t>(</w:t>
      </w:r>
      <w:r w:rsidR="0036719A">
        <w:rPr>
          <w:rFonts w:ascii="Times New Roman" w:hAnsi="Times New Roman" w:cs="Times New Roman"/>
          <w:sz w:val="24"/>
          <w:szCs w:val="24"/>
          <w:lang w:val="es-MX"/>
        </w:rPr>
        <w:t>Tabla</w:t>
      </w:r>
      <w:r w:rsidR="0036719A" w:rsidRPr="00E37194">
        <w:rPr>
          <w:rFonts w:ascii="Times New Roman" w:hAnsi="Times New Roman" w:cs="Times New Roman"/>
          <w:sz w:val="24"/>
          <w:szCs w:val="24"/>
          <w:lang w:val="es-MX"/>
        </w:rPr>
        <w:t xml:space="preserve"> </w:t>
      </w:r>
      <w:r w:rsidR="00E74EB3" w:rsidRPr="00E37194">
        <w:rPr>
          <w:rFonts w:ascii="Times New Roman" w:hAnsi="Times New Roman" w:cs="Times New Roman"/>
          <w:sz w:val="24"/>
          <w:szCs w:val="24"/>
          <w:lang w:val="es-MX"/>
        </w:rPr>
        <w:t>1)</w:t>
      </w:r>
      <w:r w:rsidR="00664F8C" w:rsidRPr="00E37194">
        <w:rPr>
          <w:rFonts w:ascii="Times New Roman" w:hAnsi="Times New Roman" w:cs="Times New Roman"/>
          <w:sz w:val="24"/>
          <w:szCs w:val="24"/>
          <w:lang w:val="es-MX"/>
        </w:rPr>
        <w:t>.</w:t>
      </w:r>
      <w:r w:rsidR="006C2585">
        <w:rPr>
          <w:rFonts w:ascii="Times New Roman" w:hAnsi="Times New Roman" w:cs="Times New Roman"/>
          <w:sz w:val="24"/>
          <w:szCs w:val="24"/>
          <w:lang w:val="es-MX"/>
        </w:rPr>
        <w:t xml:space="preserve"> </w:t>
      </w:r>
      <w:r w:rsidR="006C2585" w:rsidRPr="00E37194">
        <w:rPr>
          <w:rFonts w:ascii="Times New Roman" w:hAnsi="Times New Roman" w:cs="Times New Roman"/>
          <w:sz w:val="24"/>
          <w:szCs w:val="24"/>
          <w:lang w:val="es-MX"/>
        </w:rPr>
        <w:t>Como puede observarse, en el presente estudio, los cuidadores que tenían menos de seis meses dedicados al cuidado del paciente era</w:t>
      </w:r>
      <w:r w:rsidR="0036719A">
        <w:rPr>
          <w:rFonts w:ascii="Times New Roman" w:hAnsi="Times New Roman" w:cs="Times New Roman"/>
          <w:sz w:val="24"/>
          <w:szCs w:val="24"/>
          <w:lang w:val="es-MX"/>
        </w:rPr>
        <w:t>n</w:t>
      </w:r>
      <w:r w:rsidR="006C2585" w:rsidRPr="00E37194">
        <w:rPr>
          <w:rFonts w:ascii="Times New Roman" w:hAnsi="Times New Roman" w:cs="Times New Roman"/>
          <w:sz w:val="24"/>
          <w:szCs w:val="24"/>
          <w:lang w:val="es-MX"/>
        </w:rPr>
        <w:t xml:space="preserve"> la minoría. Sin embargo, hay un incremento progresivo de los cuidadores que tienen más de dos años dedicados al cuidado del paciente. </w:t>
      </w:r>
    </w:p>
    <w:p w14:paraId="317C477E" w14:textId="07CF8604" w:rsidR="00D95CEA" w:rsidRDefault="00D95CEA" w:rsidP="00EF05EB">
      <w:pPr>
        <w:spacing w:before="120" w:after="120" w:line="360" w:lineRule="auto"/>
        <w:ind w:firstLine="708"/>
        <w:jc w:val="both"/>
        <w:rPr>
          <w:rFonts w:ascii="Times New Roman" w:hAnsi="Times New Roman" w:cs="Times New Roman"/>
          <w:sz w:val="24"/>
          <w:szCs w:val="24"/>
          <w:lang w:val="es-MX"/>
        </w:rPr>
      </w:pPr>
    </w:p>
    <w:p w14:paraId="3F5507BE" w14:textId="3C16D805" w:rsidR="00D95CEA" w:rsidRDefault="00D95CEA" w:rsidP="00EF05EB">
      <w:pPr>
        <w:spacing w:before="120" w:after="120" w:line="360" w:lineRule="auto"/>
        <w:ind w:firstLine="708"/>
        <w:jc w:val="both"/>
        <w:rPr>
          <w:rFonts w:ascii="Times New Roman" w:hAnsi="Times New Roman" w:cs="Times New Roman"/>
          <w:sz w:val="24"/>
          <w:szCs w:val="24"/>
          <w:lang w:val="es-MX"/>
        </w:rPr>
      </w:pPr>
    </w:p>
    <w:p w14:paraId="536A030B" w14:textId="2503A4EC" w:rsidR="00D95CEA" w:rsidRDefault="00D95CEA" w:rsidP="00EF05EB">
      <w:pPr>
        <w:spacing w:before="120" w:after="120" w:line="360" w:lineRule="auto"/>
        <w:ind w:firstLine="708"/>
        <w:jc w:val="both"/>
        <w:rPr>
          <w:rFonts w:ascii="Times New Roman" w:hAnsi="Times New Roman" w:cs="Times New Roman"/>
          <w:sz w:val="24"/>
          <w:szCs w:val="24"/>
          <w:lang w:val="es-MX"/>
        </w:rPr>
      </w:pPr>
    </w:p>
    <w:p w14:paraId="17DAC91B" w14:textId="77777777" w:rsidR="00D95CEA" w:rsidRDefault="00D95CEA" w:rsidP="00EF05EB">
      <w:pPr>
        <w:spacing w:before="120" w:after="120" w:line="360" w:lineRule="auto"/>
        <w:ind w:firstLine="708"/>
        <w:jc w:val="both"/>
        <w:rPr>
          <w:rFonts w:ascii="Times New Roman" w:hAnsi="Times New Roman" w:cs="Times New Roman"/>
          <w:sz w:val="24"/>
          <w:szCs w:val="24"/>
          <w:lang w:val="es-MX"/>
        </w:rPr>
      </w:pPr>
    </w:p>
    <w:p w14:paraId="4A3C32BC" w14:textId="7DD0B6C7" w:rsidR="00681124" w:rsidRPr="00D95CEA" w:rsidRDefault="00D95CEA" w:rsidP="0071136E">
      <w:pPr>
        <w:pStyle w:val="Descripcin"/>
        <w:keepNext/>
        <w:spacing w:before="120" w:after="120" w:line="360" w:lineRule="auto"/>
        <w:jc w:val="center"/>
        <w:rPr>
          <w:rFonts w:ascii="Times New Roman" w:hAnsi="Times New Roman" w:cs="Times New Roman"/>
          <w:i w:val="0"/>
          <w:color w:val="000000" w:themeColor="text1"/>
          <w:sz w:val="32"/>
          <w:szCs w:val="24"/>
        </w:rPr>
      </w:pPr>
      <w:r w:rsidRPr="00D95CEA">
        <w:rPr>
          <w:rFonts w:ascii="Times New Roman" w:hAnsi="Times New Roman" w:cs="Times New Roman"/>
          <w:b/>
          <w:i w:val="0"/>
          <w:color w:val="000000" w:themeColor="text1"/>
          <w:sz w:val="24"/>
          <w:szCs w:val="24"/>
        </w:rPr>
        <w:lastRenderedPageBreak/>
        <w:t>Tabla 1.</w:t>
      </w:r>
      <w:r w:rsidRPr="00D95CEA">
        <w:rPr>
          <w:rFonts w:ascii="Times New Roman" w:hAnsi="Times New Roman" w:cs="Times New Roman"/>
          <w:i w:val="0"/>
          <w:color w:val="000000" w:themeColor="text1"/>
          <w:sz w:val="24"/>
          <w:szCs w:val="24"/>
        </w:rPr>
        <w:t xml:space="preserve"> Caracterización de las actividades de cuidado.</w:t>
      </w:r>
    </w:p>
    <w:tbl>
      <w:tblPr>
        <w:tblStyle w:val="Tablanormal41"/>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Look w:val="04A0" w:firstRow="1" w:lastRow="0" w:firstColumn="1" w:lastColumn="0" w:noHBand="0" w:noVBand="1"/>
      </w:tblPr>
      <w:tblGrid>
        <w:gridCol w:w="4390"/>
        <w:gridCol w:w="2268"/>
        <w:gridCol w:w="2170"/>
      </w:tblGrid>
      <w:tr w:rsidR="0071136E" w:rsidRPr="001F74A4" w14:paraId="0355705C" w14:textId="77777777" w:rsidTr="00D95CEA">
        <w:trPr>
          <w:cnfStyle w:val="100000000000" w:firstRow="1" w:lastRow="0" w:firstColumn="0" w:lastColumn="0" w:oddVBand="0" w:evenVBand="0" w:oddHBand="0" w:evenHBand="0" w:firstRowFirstColumn="0" w:firstRowLastColumn="0" w:lastRowFirstColumn="0" w:lastRowLastColumn="0"/>
          <w:trHeight w:val="629"/>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7F7F7F" w:themeColor="text1" w:themeTint="80"/>
              <w:bottom w:val="single" w:sz="4" w:space="0" w:color="7F7F7F" w:themeColor="text1" w:themeTint="80"/>
            </w:tcBorders>
          </w:tcPr>
          <w:p w14:paraId="02733203" w14:textId="77777777" w:rsidR="00513D84" w:rsidRPr="001F74A4" w:rsidRDefault="00513D84"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Variables</w:t>
            </w:r>
          </w:p>
        </w:tc>
        <w:tc>
          <w:tcPr>
            <w:tcW w:w="2268" w:type="dxa"/>
            <w:tcBorders>
              <w:top w:val="single" w:sz="4" w:space="0" w:color="7F7F7F" w:themeColor="text1" w:themeTint="80"/>
              <w:bottom w:val="single" w:sz="4" w:space="0" w:color="7F7F7F" w:themeColor="text1" w:themeTint="80"/>
            </w:tcBorders>
          </w:tcPr>
          <w:p w14:paraId="18525D28" w14:textId="5D7A7B03" w:rsidR="00513D84" w:rsidRPr="001F74A4" w:rsidRDefault="00513D84"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Ítems</w:t>
            </w:r>
          </w:p>
        </w:tc>
        <w:tc>
          <w:tcPr>
            <w:tcW w:w="2170" w:type="dxa"/>
            <w:tcBorders>
              <w:top w:val="single" w:sz="4" w:space="0" w:color="7F7F7F" w:themeColor="text1" w:themeTint="80"/>
              <w:bottom w:val="single" w:sz="4" w:space="0" w:color="7F7F7F" w:themeColor="text1" w:themeTint="80"/>
            </w:tcBorders>
          </w:tcPr>
          <w:p w14:paraId="2ACC86A0" w14:textId="7FF04380" w:rsidR="00513D84" w:rsidRPr="001F74A4" w:rsidRDefault="00513D84"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Frecuencia en %</w:t>
            </w:r>
          </w:p>
        </w:tc>
      </w:tr>
      <w:tr w:rsidR="00EF05EB" w:rsidRPr="001F74A4" w14:paraId="31E56274" w14:textId="77777777" w:rsidTr="00D95CEA">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4390" w:type="dxa"/>
            <w:tcBorders>
              <w:top w:val="single" w:sz="4" w:space="0" w:color="7F7F7F" w:themeColor="text1" w:themeTint="80"/>
            </w:tcBorders>
          </w:tcPr>
          <w:p w14:paraId="7FC430CA" w14:textId="77777777" w:rsidR="00513D84" w:rsidRPr="001F74A4" w:rsidRDefault="00513D84"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Tiempo total de cuidado</w:t>
            </w:r>
          </w:p>
        </w:tc>
        <w:tc>
          <w:tcPr>
            <w:tcW w:w="2268" w:type="dxa"/>
            <w:tcBorders>
              <w:top w:val="single" w:sz="4" w:space="0" w:color="7F7F7F" w:themeColor="text1" w:themeTint="80"/>
            </w:tcBorders>
          </w:tcPr>
          <w:p w14:paraId="2490BE82"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Menos de 6 meses</w:t>
            </w:r>
          </w:p>
          <w:p w14:paraId="5FE934DA"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Entre 1 y 2 años</w:t>
            </w:r>
          </w:p>
          <w:p w14:paraId="109D6ECF"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Entre 2 y 5 años</w:t>
            </w:r>
          </w:p>
          <w:p w14:paraId="02B0A5FD"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Más de 5 años</w:t>
            </w:r>
          </w:p>
        </w:tc>
        <w:tc>
          <w:tcPr>
            <w:tcW w:w="2170" w:type="dxa"/>
            <w:tcBorders>
              <w:top w:val="single" w:sz="4" w:space="0" w:color="7F7F7F" w:themeColor="text1" w:themeTint="80"/>
            </w:tcBorders>
          </w:tcPr>
          <w:p w14:paraId="4DDC8385"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1FAE7065"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11.11</w:t>
            </w:r>
          </w:p>
          <w:p w14:paraId="021A8C77"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33.33</w:t>
            </w:r>
          </w:p>
          <w:p w14:paraId="4F8B666E"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50</w:t>
            </w:r>
          </w:p>
        </w:tc>
      </w:tr>
      <w:tr w:rsidR="00EF05EB" w:rsidRPr="001F74A4" w14:paraId="2E0CB762" w14:textId="77777777" w:rsidTr="00D95CEA">
        <w:trPr>
          <w:trHeight w:val="715"/>
          <w:jc w:val="center"/>
        </w:trPr>
        <w:tc>
          <w:tcPr>
            <w:cnfStyle w:val="001000000000" w:firstRow="0" w:lastRow="0" w:firstColumn="1" w:lastColumn="0" w:oddVBand="0" w:evenVBand="0" w:oddHBand="0" w:evenHBand="0" w:firstRowFirstColumn="0" w:firstRowLastColumn="0" w:lastRowFirstColumn="0" w:lastRowLastColumn="0"/>
            <w:tcW w:w="4390" w:type="dxa"/>
          </w:tcPr>
          <w:p w14:paraId="7A0C4233" w14:textId="77777777" w:rsidR="00E37194" w:rsidRPr="001F74A4" w:rsidRDefault="00513D84"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 xml:space="preserve">Días a la semana </w:t>
            </w:r>
            <w:r w:rsidR="00460C72" w:rsidRPr="001F74A4">
              <w:rPr>
                <w:rFonts w:ascii="Times New Roman" w:hAnsi="Times New Roman" w:cs="Times New Roman"/>
                <w:lang w:val="es-MX"/>
              </w:rPr>
              <w:t xml:space="preserve">dedicados al cuidado </w:t>
            </w:r>
          </w:p>
          <w:p w14:paraId="47FEDA7A" w14:textId="01C1920A" w:rsidR="00513D84" w:rsidRPr="001F74A4" w:rsidRDefault="00513D84"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(7/7)</w:t>
            </w:r>
          </w:p>
        </w:tc>
        <w:tc>
          <w:tcPr>
            <w:tcW w:w="2268" w:type="dxa"/>
          </w:tcPr>
          <w:p w14:paraId="17104819" w14:textId="77777777" w:rsidR="00513D84" w:rsidRPr="001F74A4" w:rsidRDefault="00513D84"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5/7</w:t>
            </w:r>
          </w:p>
          <w:p w14:paraId="66AAAF63" w14:textId="77777777" w:rsidR="00513D84" w:rsidRPr="001F74A4" w:rsidRDefault="00513D84"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6/7</w:t>
            </w:r>
          </w:p>
          <w:p w14:paraId="3D174DAB" w14:textId="77777777" w:rsidR="00513D84" w:rsidRPr="001F74A4" w:rsidRDefault="00513D84"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7/7</w:t>
            </w:r>
          </w:p>
        </w:tc>
        <w:tc>
          <w:tcPr>
            <w:tcW w:w="2170" w:type="dxa"/>
          </w:tcPr>
          <w:p w14:paraId="420B77C1" w14:textId="77777777" w:rsidR="00513D84" w:rsidRPr="001F74A4" w:rsidRDefault="00513D84"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4CFE10C3" w14:textId="77777777" w:rsidR="00513D84" w:rsidRPr="001F74A4" w:rsidRDefault="00513D84"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49D5E706" w14:textId="77777777" w:rsidR="00513D84" w:rsidRPr="001F74A4" w:rsidRDefault="00513D84"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88.88</w:t>
            </w:r>
          </w:p>
        </w:tc>
      </w:tr>
      <w:tr w:rsidR="00EF05EB" w:rsidRPr="001F74A4" w14:paraId="52DE5D35" w14:textId="77777777" w:rsidTr="00D95CEA">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4390" w:type="dxa"/>
          </w:tcPr>
          <w:p w14:paraId="38E3FB26" w14:textId="1A6C6BE2" w:rsidR="00513D84" w:rsidRPr="001F74A4" w:rsidRDefault="00513D84"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Horas</w:t>
            </w:r>
            <w:r w:rsidR="00460C72" w:rsidRPr="001F74A4">
              <w:rPr>
                <w:rFonts w:ascii="Times New Roman" w:hAnsi="Times New Roman" w:cs="Times New Roman"/>
                <w:lang w:val="es-MX"/>
              </w:rPr>
              <w:t xml:space="preserve"> dedicadas al cuidado</w:t>
            </w:r>
          </w:p>
          <w:p w14:paraId="1D26C4C3" w14:textId="77777777" w:rsidR="00513D84" w:rsidRPr="001F74A4" w:rsidRDefault="00513D84" w:rsidP="00B300AE">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(24/24)</w:t>
            </w:r>
          </w:p>
        </w:tc>
        <w:tc>
          <w:tcPr>
            <w:tcW w:w="2268" w:type="dxa"/>
          </w:tcPr>
          <w:p w14:paraId="73572C27"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w:t>
            </w:r>
          </w:p>
          <w:p w14:paraId="7245C0A9"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12</w:t>
            </w:r>
          </w:p>
          <w:p w14:paraId="78FD1431"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15</w:t>
            </w:r>
          </w:p>
          <w:p w14:paraId="1FFCA54C"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16</w:t>
            </w:r>
          </w:p>
          <w:p w14:paraId="3A5E1413"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17</w:t>
            </w:r>
          </w:p>
          <w:p w14:paraId="4634F0F9"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18</w:t>
            </w:r>
          </w:p>
          <w:p w14:paraId="780D52A6"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19</w:t>
            </w:r>
          </w:p>
          <w:p w14:paraId="3228B479"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22</w:t>
            </w:r>
          </w:p>
          <w:p w14:paraId="5EA05DB2"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24</w:t>
            </w:r>
          </w:p>
        </w:tc>
        <w:tc>
          <w:tcPr>
            <w:tcW w:w="2170" w:type="dxa"/>
          </w:tcPr>
          <w:p w14:paraId="49376A67"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6DF9CB1B"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11.11</w:t>
            </w:r>
          </w:p>
          <w:p w14:paraId="22F1B4E9"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2DB609EA"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11.11</w:t>
            </w:r>
          </w:p>
          <w:p w14:paraId="3BA7237C"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16091ED8"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76F1134A"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197E0162"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5.56</w:t>
            </w:r>
          </w:p>
          <w:p w14:paraId="1207DE0D" w14:textId="77777777" w:rsidR="00513D84" w:rsidRPr="001F74A4" w:rsidRDefault="00513D84"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44.44</w:t>
            </w:r>
          </w:p>
        </w:tc>
      </w:tr>
    </w:tbl>
    <w:p w14:paraId="4FDA3373" w14:textId="77777777" w:rsidR="00AC6666" w:rsidRPr="00BF6A2B" w:rsidRDefault="00AC6666" w:rsidP="00AC6666">
      <w:pPr>
        <w:pStyle w:val="Descripcin"/>
        <w:spacing w:before="120" w:after="120" w:line="360" w:lineRule="auto"/>
        <w:jc w:val="center"/>
        <w:rPr>
          <w:rFonts w:ascii="Times New Roman" w:hAnsi="Times New Roman" w:cs="Times New Roman"/>
          <w:i w:val="0"/>
          <w:color w:val="000000" w:themeColor="text1"/>
          <w:sz w:val="28"/>
          <w:szCs w:val="24"/>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1754EBEB" w14:textId="77777777" w:rsidR="003D7CF1" w:rsidRPr="00840999" w:rsidRDefault="003D7CF1" w:rsidP="00840999">
      <w:pPr>
        <w:spacing w:before="120" w:after="120" w:line="360" w:lineRule="auto"/>
        <w:jc w:val="center"/>
        <w:rPr>
          <w:rFonts w:ascii="Times New Roman" w:hAnsi="Times New Roman" w:cs="Times New Roman"/>
          <w:b/>
          <w:sz w:val="20"/>
          <w:szCs w:val="24"/>
          <w:lang w:val="es-MX"/>
        </w:rPr>
      </w:pPr>
    </w:p>
    <w:p w14:paraId="3EC0AEA0" w14:textId="7082984D" w:rsidR="002911DE" w:rsidRDefault="002911DE"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En cuanto al desempeño y satisfacción ocupacional del cuidador primario informal</w:t>
      </w:r>
      <w:r w:rsidR="006D060A">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se obtuvieron los datos a partir del instrumento de la M</w:t>
      </w:r>
      <w:r w:rsidR="006D060A">
        <w:rPr>
          <w:rFonts w:ascii="Times New Roman" w:hAnsi="Times New Roman" w:cs="Times New Roman"/>
          <w:sz w:val="24"/>
          <w:szCs w:val="24"/>
          <w:lang w:val="es-MX"/>
        </w:rPr>
        <w:t>CDO</w:t>
      </w:r>
      <w:r w:rsidRPr="00E37194">
        <w:rPr>
          <w:rFonts w:ascii="Times New Roman" w:hAnsi="Times New Roman" w:cs="Times New Roman"/>
          <w:sz w:val="24"/>
          <w:szCs w:val="24"/>
          <w:lang w:val="es-MX"/>
        </w:rPr>
        <w:t xml:space="preserve"> partiendo de una escala de </w:t>
      </w:r>
      <w:r w:rsidR="006D060A">
        <w:rPr>
          <w:rFonts w:ascii="Times New Roman" w:hAnsi="Times New Roman" w:cs="Times New Roman"/>
          <w:sz w:val="24"/>
          <w:szCs w:val="24"/>
          <w:lang w:val="es-MX"/>
        </w:rPr>
        <w:t>uno</w:t>
      </w:r>
      <w:r w:rsidR="006D060A"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a 10, siendo </w:t>
      </w:r>
      <w:r w:rsidR="006D060A">
        <w:rPr>
          <w:rFonts w:ascii="Times New Roman" w:hAnsi="Times New Roman" w:cs="Times New Roman"/>
          <w:sz w:val="24"/>
          <w:szCs w:val="24"/>
          <w:lang w:val="es-MX"/>
        </w:rPr>
        <w:t>uno</w:t>
      </w:r>
      <w:r w:rsidRPr="00E37194">
        <w:rPr>
          <w:rFonts w:ascii="Times New Roman" w:hAnsi="Times New Roman" w:cs="Times New Roman"/>
          <w:sz w:val="24"/>
          <w:szCs w:val="24"/>
          <w:lang w:val="es-MX"/>
        </w:rPr>
        <w:t xml:space="preserve"> un desempeño </w:t>
      </w:r>
      <w:r w:rsidR="00C935C7" w:rsidRPr="00E37194">
        <w:rPr>
          <w:rFonts w:ascii="Times New Roman" w:hAnsi="Times New Roman" w:cs="Times New Roman"/>
          <w:sz w:val="24"/>
          <w:szCs w:val="24"/>
          <w:lang w:val="es-MX"/>
        </w:rPr>
        <w:t xml:space="preserve">o satisfacción </w:t>
      </w:r>
      <w:r w:rsidRPr="00E37194">
        <w:rPr>
          <w:rFonts w:ascii="Times New Roman" w:hAnsi="Times New Roman" w:cs="Times New Roman"/>
          <w:sz w:val="24"/>
          <w:szCs w:val="24"/>
          <w:lang w:val="es-MX"/>
        </w:rPr>
        <w:t>m</w:t>
      </w:r>
      <w:r w:rsidR="00DC7FFD" w:rsidRPr="00E37194">
        <w:rPr>
          <w:rFonts w:ascii="Times New Roman" w:hAnsi="Times New Roman" w:cs="Times New Roman"/>
          <w:sz w:val="24"/>
          <w:szCs w:val="24"/>
          <w:lang w:val="es-MX"/>
        </w:rPr>
        <w:t xml:space="preserve">alo y 10 un desempeño </w:t>
      </w:r>
      <w:r w:rsidR="00A34CEC" w:rsidRPr="00E37194">
        <w:rPr>
          <w:rFonts w:ascii="Times New Roman" w:hAnsi="Times New Roman" w:cs="Times New Roman"/>
          <w:sz w:val="24"/>
          <w:szCs w:val="24"/>
          <w:lang w:val="es-MX"/>
        </w:rPr>
        <w:t xml:space="preserve">o satisfacción </w:t>
      </w:r>
      <w:r w:rsidR="00DC7FFD" w:rsidRPr="00E37194">
        <w:rPr>
          <w:rFonts w:ascii="Times New Roman" w:hAnsi="Times New Roman" w:cs="Times New Roman"/>
          <w:sz w:val="24"/>
          <w:szCs w:val="24"/>
          <w:lang w:val="es-MX"/>
        </w:rPr>
        <w:t>muy bueno (</w:t>
      </w:r>
      <w:r w:rsidR="006D060A">
        <w:rPr>
          <w:rFonts w:ascii="Times New Roman" w:hAnsi="Times New Roman" w:cs="Times New Roman"/>
          <w:sz w:val="24"/>
          <w:szCs w:val="24"/>
          <w:lang w:val="es-MX"/>
        </w:rPr>
        <w:t>F</w:t>
      </w:r>
      <w:r w:rsidR="00DC7FFD" w:rsidRPr="00E37194">
        <w:rPr>
          <w:rFonts w:ascii="Times New Roman" w:hAnsi="Times New Roman" w:cs="Times New Roman"/>
          <w:sz w:val="24"/>
          <w:szCs w:val="24"/>
          <w:lang w:val="es-MX"/>
        </w:rPr>
        <w:t>igura 1).</w:t>
      </w:r>
    </w:p>
    <w:p w14:paraId="20D83576" w14:textId="77777777" w:rsidR="00B300AE" w:rsidRDefault="00B300AE" w:rsidP="00EF05EB">
      <w:pPr>
        <w:spacing w:before="120" w:after="120" w:line="360" w:lineRule="auto"/>
        <w:ind w:firstLine="708"/>
        <w:jc w:val="both"/>
        <w:rPr>
          <w:rFonts w:ascii="Times New Roman" w:hAnsi="Times New Roman" w:cs="Times New Roman"/>
          <w:sz w:val="24"/>
          <w:szCs w:val="24"/>
          <w:lang w:val="es-MX"/>
        </w:rPr>
      </w:pPr>
    </w:p>
    <w:p w14:paraId="57BCC6EF" w14:textId="2B8E7A90" w:rsidR="00D95CEA" w:rsidRPr="00D95CEA" w:rsidRDefault="00D95CEA" w:rsidP="00D95CEA">
      <w:pPr>
        <w:spacing w:before="120" w:after="120" w:line="360" w:lineRule="auto"/>
        <w:ind w:firstLine="708"/>
        <w:jc w:val="center"/>
        <w:rPr>
          <w:rFonts w:ascii="Times New Roman" w:hAnsi="Times New Roman" w:cs="Times New Roman"/>
          <w:sz w:val="24"/>
          <w:szCs w:val="24"/>
          <w:lang w:val="es-MX"/>
        </w:rPr>
      </w:pPr>
      <w:r w:rsidRPr="00B47E30">
        <w:rPr>
          <w:rFonts w:ascii="Times New Roman" w:hAnsi="Times New Roman" w:cs="Times New Roman"/>
          <w:b/>
          <w:sz w:val="24"/>
          <w:szCs w:val="24"/>
          <w:lang w:val="es-MX"/>
        </w:rPr>
        <w:lastRenderedPageBreak/>
        <w:t xml:space="preserve">Figura </w:t>
      </w:r>
      <w:r w:rsidRPr="00D95CEA">
        <w:rPr>
          <w:rFonts w:ascii="Times New Roman" w:hAnsi="Times New Roman" w:cs="Times New Roman"/>
          <w:b/>
          <w:sz w:val="24"/>
          <w:szCs w:val="24"/>
        </w:rPr>
        <w:fldChar w:fldCharType="begin"/>
      </w:r>
      <w:r w:rsidRPr="00B47E30">
        <w:rPr>
          <w:rFonts w:ascii="Times New Roman" w:hAnsi="Times New Roman" w:cs="Times New Roman"/>
          <w:b/>
          <w:sz w:val="24"/>
          <w:szCs w:val="24"/>
          <w:lang w:val="es-MX"/>
        </w:rPr>
        <w:instrText xml:space="preserve"> SEQ Figura \* ARABIC </w:instrText>
      </w:r>
      <w:r w:rsidRPr="00D95CEA">
        <w:rPr>
          <w:rFonts w:ascii="Times New Roman" w:hAnsi="Times New Roman" w:cs="Times New Roman"/>
          <w:b/>
          <w:sz w:val="24"/>
          <w:szCs w:val="24"/>
        </w:rPr>
        <w:fldChar w:fldCharType="separate"/>
      </w:r>
      <w:r w:rsidRPr="00B47E30">
        <w:rPr>
          <w:rFonts w:ascii="Times New Roman" w:hAnsi="Times New Roman" w:cs="Times New Roman"/>
          <w:b/>
          <w:sz w:val="24"/>
          <w:szCs w:val="24"/>
          <w:lang w:val="es-MX"/>
        </w:rPr>
        <w:t>1</w:t>
      </w:r>
      <w:r w:rsidRPr="00D95CEA">
        <w:rPr>
          <w:rFonts w:ascii="Times New Roman" w:hAnsi="Times New Roman" w:cs="Times New Roman"/>
          <w:b/>
          <w:sz w:val="24"/>
          <w:szCs w:val="24"/>
        </w:rPr>
        <w:fldChar w:fldCharType="end"/>
      </w:r>
      <w:r w:rsidRPr="00B47E30">
        <w:rPr>
          <w:rFonts w:ascii="Times New Roman" w:hAnsi="Times New Roman" w:cs="Times New Roman"/>
          <w:b/>
          <w:sz w:val="24"/>
          <w:szCs w:val="24"/>
          <w:lang w:val="es-MX"/>
        </w:rPr>
        <w:t>.</w:t>
      </w:r>
      <w:r w:rsidRPr="00B47E30">
        <w:rPr>
          <w:rFonts w:ascii="Times New Roman" w:hAnsi="Times New Roman" w:cs="Times New Roman"/>
          <w:i/>
          <w:sz w:val="24"/>
          <w:szCs w:val="24"/>
          <w:lang w:val="es-MX"/>
        </w:rPr>
        <w:t xml:space="preserve"> </w:t>
      </w:r>
      <w:r w:rsidRPr="00B47E30">
        <w:rPr>
          <w:rFonts w:ascii="Times New Roman" w:hAnsi="Times New Roman" w:cs="Times New Roman"/>
          <w:sz w:val="24"/>
          <w:szCs w:val="24"/>
          <w:lang w:val="es-MX"/>
        </w:rPr>
        <w:t>Escala de puntuación para el desempeño ocupacional y la satisfacción del cuidador primario informal.</w:t>
      </w:r>
    </w:p>
    <w:p w14:paraId="611E0C54" w14:textId="4543DB37" w:rsidR="006C2585" w:rsidRDefault="00D95CEA" w:rsidP="00D95CEA">
      <w:pPr>
        <w:spacing w:before="120" w:after="120" w:line="360" w:lineRule="auto"/>
        <w:ind w:firstLine="708"/>
        <w:jc w:val="center"/>
        <w:rPr>
          <w:rFonts w:ascii="Times New Roman" w:hAnsi="Times New Roman" w:cs="Times New Roman"/>
          <w:sz w:val="24"/>
          <w:szCs w:val="24"/>
          <w:lang w:val="es-MX"/>
        </w:rPr>
      </w:pPr>
      <w:bookmarkStart w:id="1" w:name="_Toc456220954"/>
      <w:r w:rsidRPr="00E37194">
        <w:rPr>
          <w:rFonts w:ascii="Times New Roman" w:hAnsi="Times New Roman" w:cs="Times New Roman"/>
          <w:b/>
          <w:i/>
          <w:noProof/>
          <w:sz w:val="24"/>
          <w:szCs w:val="24"/>
          <w:lang w:val="es-MX" w:eastAsia="es-MX"/>
        </w:rPr>
        <w:drawing>
          <wp:inline distT="0" distB="0" distL="0" distR="0" wp14:anchorId="573D9BE1" wp14:editId="7191EAD7">
            <wp:extent cx="4229100" cy="57150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229100" cy="571500"/>
                    </a:xfrm>
                    <a:prstGeom prst="rect">
                      <a:avLst/>
                    </a:prstGeom>
                  </pic:spPr>
                </pic:pic>
              </a:graphicData>
            </a:graphic>
          </wp:inline>
        </w:drawing>
      </w:r>
      <w:bookmarkEnd w:id="1"/>
    </w:p>
    <w:p w14:paraId="342D7B26" w14:textId="77777777" w:rsidR="00AC6666" w:rsidRPr="00BF6A2B" w:rsidRDefault="00AC6666" w:rsidP="00AC6666">
      <w:pPr>
        <w:pStyle w:val="Descripcin"/>
        <w:spacing w:before="120" w:after="120" w:line="360" w:lineRule="auto"/>
        <w:jc w:val="center"/>
        <w:rPr>
          <w:rFonts w:ascii="Times New Roman" w:hAnsi="Times New Roman" w:cs="Times New Roman"/>
          <w:i w:val="0"/>
          <w:color w:val="000000" w:themeColor="text1"/>
          <w:sz w:val="24"/>
          <w:szCs w:val="23"/>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7290018B" w14:textId="2400C769" w:rsidR="004C0A8A" w:rsidRPr="00E37194" w:rsidRDefault="004C0A8A" w:rsidP="004C0A8A">
      <w:pPr>
        <w:spacing w:before="120" w:after="120" w:line="360" w:lineRule="auto"/>
        <w:ind w:firstLine="708"/>
        <w:jc w:val="center"/>
        <w:rPr>
          <w:rFonts w:ascii="Times New Roman" w:hAnsi="Times New Roman" w:cs="Times New Roman"/>
          <w:sz w:val="24"/>
          <w:szCs w:val="24"/>
          <w:lang w:val="es-MX"/>
        </w:rPr>
      </w:pPr>
    </w:p>
    <w:p w14:paraId="3F574C4A" w14:textId="656DCC8E" w:rsidR="00F26529" w:rsidRDefault="00C210DE" w:rsidP="00EF05EB">
      <w:pPr>
        <w:spacing w:before="120" w:after="120" w:line="360" w:lineRule="auto"/>
        <w:ind w:firstLine="709"/>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De forma general, l</w:t>
      </w:r>
      <w:r w:rsidR="004B4E9E" w:rsidRPr="00E37194">
        <w:rPr>
          <w:rFonts w:ascii="Times New Roman" w:hAnsi="Times New Roman" w:cs="Times New Roman"/>
          <w:sz w:val="24"/>
          <w:szCs w:val="24"/>
          <w:lang w:val="es-MX"/>
        </w:rPr>
        <w:t>os resultados indican que el desempeño y</w:t>
      </w:r>
      <w:r w:rsidR="00CD1715" w:rsidRPr="00E37194">
        <w:rPr>
          <w:rFonts w:ascii="Times New Roman" w:hAnsi="Times New Roman" w:cs="Times New Roman"/>
          <w:sz w:val="24"/>
          <w:szCs w:val="24"/>
          <w:lang w:val="es-MX"/>
        </w:rPr>
        <w:t xml:space="preserve"> la satisfacción ocupacional </w:t>
      </w:r>
      <w:r w:rsidRPr="00E37194">
        <w:rPr>
          <w:rFonts w:ascii="Times New Roman" w:hAnsi="Times New Roman" w:cs="Times New Roman"/>
          <w:sz w:val="24"/>
          <w:szCs w:val="24"/>
          <w:lang w:val="es-MX"/>
        </w:rPr>
        <w:t xml:space="preserve">del cuidador primario informal </w:t>
      </w:r>
      <w:r w:rsidR="00CD1715" w:rsidRPr="00E37194">
        <w:rPr>
          <w:rFonts w:ascii="Times New Roman" w:hAnsi="Times New Roman" w:cs="Times New Roman"/>
          <w:sz w:val="24"/>
          <w:szCs w:val="24"/>
          <w:lang w:val="es-MX"/>
        </w:rPr>
        <w:t xml:space="preserve">presentan afectaciones moderadas. Para </w:t>
      </w:r>
      <w:r w:rsidRPr="00E37194">
        <w:rPr>
          <w:rFonts w:ascii="Times New Roman" w:hAnsi="Times New Roman" w:cs="Times New Roman"/>
          <w:sz w:val="24"/>
          <w:szCs w:val="24"/>
          <w:lang w:val="es-MX"/>
        </w:rPr>
        <w:t>su</w:t>
      </w:r>
      <w:r w:rsidR="00CD1715" w:rsidRPr="00E37194">
        <w:rPr>
          <w:rFonts w:ascii="Times New Roman" w:hAnsi="Times New Roman" w:cs="Times New Roman"/>
          <w:sz w:val="24"/>
          <w:szCs w:val="24"/>
          <w:lang w:val="es-MX"/>
        </w:rPr>
        <w:t xml:space="preserve"> desempeño, los cuidadores primarios informales </w:t>
      </w:r>
      <w:r w:rsidRPr="00E37194">
        <w:rPr>
          <w:rFonts w:ascii="Times New Roman" w:hAnsi="Times New Roman" w:cs="Times New Roman"/>
          <w:sz w:val="24"/>
          <w:szCs w:val="24"/>
          <w:lang w:val="es-MX"/>
        </w:rPr>
        <w:t>asignaron</w:t>
      </w:r>
      <w:r w:rsidR="00CD1715" w:rsidRPr="00E37194">
        <w:rPr>
          <w:rFonts w:ascii="Times New Roman" w:hAnsi="Times New Roman" w:cs="Times New Roman"/>
          <w:sz w:val="24"/>
          <w:szCs w:val="24"/>
          <w:lang w:val="es-MX"/>
        </w:rPr>
        <w:t xml:space="preserve"> un valor medio de 5.46 ± 1.85 y para la satisfacción de 5.43 ± 1.91. En</w:t>
      </w:r>
      <w:r w:rsidR="006D060A">
        <w:rPr>
          <w:rFonts w:ascii="Times New Roman" w:hAnsi="Times New Roman" w:cs="Times New Roman"/>
          <w:sz w:val="24"/>
          <w:szCs w:val="24"/>
          <w:lang w:val="es-MX"/>
        </w:rPr>
        <w:t xml:space="preserve"> la tabla </w:t>
      </w:r>
      <w:r w:rsidR="00CD1715" w:rsidRPr="00E37194">
        <w:rPr>
          <w:rFonts w:ascii="Times New Roman" w:hAnsi="Times New Roman" w:cs="Times New Roman"/>
          <w:sz w:val="24"/>
          <w:szCs w:val="24"/>
          <w:lang w:val="es-MX"/>
        </w:rPr>
        <w:t>2, se puede</w:t>
      </w:r>
      <w:r w:rsidR="00175415">
        <w:rPr>
          <w:rFonts w:ascii="Times New Roman" w:hAnsi="Times New Roman" w:cs="Times New Roman"/>
          <w:sz w:val="24"/>
          <w:szCs w:val="24"/>
          <w:lang w:val="es-MX"/>
        </w:rPr>
        <w:t>n</w:t>
      </w:r>
      <w:r w:rsidR="00CD1715" w:rsidRPr="00E37194">
        <w:rPr>
          <w:rFonts w:ascii="Times New Roman" w:hAnsi="Times New Roman" w:cs="Times New Roman"/>
          <w:sz w:val="24"/>
          <w:szCs w:val="24"/>
          <w:lang w:val="es-MX"/>
        </w:rPr>
        <w:t xml:space="preserve"> apreciar l</w:t>
      </w:r>
      <w:r w:rsidRPr="00E37194">
        <w:rPr>
          <w:rFonts w:ascii="Times New Roman" w:hAnsi="Times New Roman" w:cs="Times New Roman"/>
          <w:sz w:val="24"/>
          <w:szCs w:val="24"/>
          <w:lang w:val="es-MX"/>
        </w:rPr>
        <w:t>as</w:t>
      </w:r>
      <w:r w:rsidR="00CD1715"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calificaciones</w:t>
      </w:r>
      <w:r w:rsidR="00CD1715" w:rsidRPr="00E37194">
        <w:rPr>
          <w:rFonts w:ascii="Times New Roman" w:hAnsi="Times New Roman" w:cs="Times New Roman"/>
          <w:sz w:val="24"/>
          <w:szCs w:val="24"/>
          <w:lang w:val="es-MX"/>
        </w:rPr>
        <w:t xml:space="preserve"> </w:t>
      </w:r>
      <w:r w:rsidR="00973FA3">
        <w:rPr>
          <w:rFonts w:ascii="Times New Roman" w:hAnsi="Times New Roman" w:cs="Times New Roman"/>
          <w:sz w:val="24"/>
          <w:szCs w:val="24"/>
          <w:lang w:val="es-MX"/>
        </w:rPr>
        <w:t xml:space="preserve">promedio </w:t>
      </w:r>
      <w:r w:rsidR="00CD1715" w:rsidRPr="00E37194">
        <w:rPr>
          <w:rFonts w:ascii="Times New Roman" w:hAnsi="Times New Roman" w:cs="Times New Roman"/>
          <w:sz w:val="24"/>
          <w:szCs w:val="24"/>
          <w:lang w:val="es-MX"/>
        </w:rPr>
        <w:t>obtenid</w:t>
      </w:r>
      <w:r w:rsidRPr="00E37194">
        <w:rPr>
          <w:rFonts w:ascii="Times New Roman" w:hAnsi="Times New Roman" w:cs="Times New Roman"/>
          <w:sz w:val="24"/>
          <w:szCs w:val="24"/>
          <w:lang w:val="es-MX"/>
        </w:rPr>
        <w:t>a</w:t>
      </w:r>
      <w:r w:rsidR="00CD1715" w:rsidRPr="00E37194">
        <w:rPr>
          <w:rFonts w:ascii="Times New Roman" w:hAnsi="Times New Roman" w:cs="Times New Roman"/>
          <w:sz w:val="24"/>
          <w:szCs w:val="24"/>
          <w:lang w:val="es-MX"/>
        </w:rPr>
        <w:t xml:space="preserve">s para el desempeño y satisfacción ocupacional </w:t>
      </w:r>
      <w:r w:rsidR="00EE0501" w:rsidRPr="00E37194">
        <w:rPr>
          <w:rFonts w:ascii="Times New Roman" w:hAnsi="Times New Roman" w:cs="Times New Roman"/>
          <w:sz w:val="24"/>
          <w:szCs w:val="24"/>
          <w:lang w:val="es-MX"/>
        </w:rPr>
        <w:t>de</w:t>
      </w:r>
      <w:r w:rsidR="00CD1715" w:rsidRPr="00E37194">
        <w:rPr>
          <w:rFonts w:ascii="Times New Roman" w:hAnsi="Times New Roman" w:cs="Times New Roman"/>
          <w:sz w:val="24"/>
          <w:szCs w:val="24"/>
          <w:lang w:val="es-MX"/>
        </w:rPr>
        <w:t xml:space="preserve"> cada sujeto. Es importante resaltar que varios cuidadores obtuvieron calificaciones bajas (2.2), que sugieren que el desempeño y la satisfacción del cuidador se afecta considerablemente por las actividades </w:t>
      </w:r>
      <w:r w:rsidR="00EE0501" w:rsidRPr="00E37194">
        <w:rPr>
          <w:rFonts w:ascii="Times New Roman" w:hAnsi="Times New Roman" w:cs="Times New Roman"/>
          <w:sz w:val="24"/>
          <w:szCs w:val="24"/>
          <w:lang w:val="es-MX"/>
        </w:rPr>
        <w:t xml:space="preserve">y tareas que implica el rol </w:t>
      </w:r>
      <w:r w:rsidR="00CD1715" w:rsidRPr="00E37194">
        <w:rPr>
          <w:rFonts w:ascii="Times New Roman" w:hAnsi="Times New Roman" w:cs="Times New Roman"/>
          <w:sz w:val="24"/>
          <w:szCs w:val="24"/>
          <w:lang w:val="es-MX"/>
        </w:rPr>
        <w:t>de cuidado</w:t>
      </w:r>
      <w:r w:rsidR="00EE0501" w:rsidRPr="00E37194">
        <w:rPr>
          <w:rFonts w:ascii="Times New Roman" w:hAnsi="Times New Roman" w:cs="Times New Roman"/>
          <w:sz w:val="24"/>
          <w:szCs w:val="24"/>
          <w:lang w:val="es-MX"/>
        </w:rPr>
        <w:t>r</w:t>
      </w:r>
      <w:r w:rsidR="00CD1715" w:rsidRPr="00E37194">
        <w:rPr>
          <w:rFonts w:ascii="Times New Roman" w:hAnsi="Times New Roman" w:cs="Times New Roman"/>
          <w:sz w:val="24"/>
          <w:szCs w:val="24"/>
          <w:lang w:val="es-MX"/>
        </w:rPr>
        <w:t>.</w:t>
      </w:r>
    </w:p>
    <w:p w14:paraId="3766A981" w14:textId="77777777" w:rsidR="006C2585" w:rsidRDefault="006C2585" w:rsidP="00EF05EB">
      <w:pPr>
        <w:spacing w:before="120" w:after="120" w:line="360" w:lineRule="auto"/>
        <w:ind w:firstLine="709"/>
        <w:jc w:val="both"/>
        <w:rPr>
          <w:rFonts w:ascii="Times New Roman" w:hAnsi="Times New Roman" w:cs="Times New Roman"/>
          <w:sz w:val="24"/>
          <w:szCs w:val="24"/>
          <w:lang w:val="es-MX"/>
        </w:rPr>
      </w:pPr>
    </w:p>
    <w:p w14:paraId="0BF2A7EE" w14:textId="0D2DF6ED" w:rsidR="006C2585" w:rsidRPr="006C2585" w:rsidRDefault="006C2585" w:rsidP="00840999">
      <w:pPr>
        <w:spacing w:before="120" w:after="120" w:line="360" w:lineRule="auto"/>
        <w:jc w:val="both"/>
        <w:rPr>
          <w:rFonts w:ascii="Times New Roman" w:hAnsi="Times New Roman" w:cs="Times New Roman"/>
          <w:b/>
          <w:sz w:val="24"/>
          <w:szCs w:val="24"/>
          <w:lang w:val="es-MX"/>
        </w:rPr>
      </w:pPr>
      <w:r w:rsidRPr="006C2585">
        <w:rPr>
          <w:rFonts w:ascii="Times New Roman" w:hAnsi="Times New Roman" w:cs="Times New Roman"/>
          <w:b/>
          <w:sz w:val="24"/>
          <w:szCs w:val="24"/>
          <w:lang w:val="es-MX"/>
        </w:rPr>
        <w:t>Desempeño y satisfacción ocupacional del cuidador primario informal</w:t>
      </w:r>
    </w:p>
    <w:p w14:paraId="343E855D" w14:textId="66D724DC" w:rsidR="0067646D" w:rsidRDefault="006C2585" w:rsidP="00840999">
      <w:pPr>
        <w:spacing w:before="120" w:after="12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w:t>
      </w:r>
      <w:r w:rsidRPr="00E37194">
        <w:rPr>
          <w:rFonts w:ascii="Times New Roman" w:hAnsi="Times New Roman" w:cs="Times New Roman"/>
          <w:sz w:val="24"/>
          <w:szCs w:val="24"/>
          <w:lang w:val="es-MX"/>
        </w:rPr>
        <w:t xml:space="preserve">a </w:t>
      </w:r>
      <w:r w:rsidR="006016E7">
        <w:rPr>
          <w:rFonts w:ascii="Times New Roman" w:hAnsi="Times New Roman" w:cs="Times New Roman"/>
          <w:sz w:val="24"/>
          <w:szCs w:val="24"/>
          <w:lang w:val="es-MX"/>
        </w:rPr>
        <w:t>MCDO</w:t>
      </w:r>
      <w:r w:rsidRPr="00E37194">
        <w:rPr>
          <w:rFonts w:ascii="Times New Roman" w:hAnsi="Times New Roman" w:cs="Times New Roman"/>
          <w:sz w:val="24"/>
          <w:szCs w:val="24"/>
          <w:lang w:val="es-MX"/>
        </w:rPr>
        <w:t xml:space="preserve"> se organiza en tres grandes áreas: autocuidado, productividad y esparcimiento, y permite determinar los problemas en el desempeño y satisfacción en cada una de ellas.</w:t>
      </w:r>
    </w:p>
    <w:p w14:paraId="541D3365" w14:textId="2187C2AA" w:rsidR="0067646D" w:rsidRDefault="0067646D" w:rsidP="00840999">
      <w:pPr>
        <w:spacing w:before="120" w:after="120" w:line="360" w:lineRule="auto"/>
        <w:jc w:val="both"/>
        <w:rPr>
          <w:rFonts w:ascii="Times New Roman" w:hAnsi="Times New Roman" w:cs="Times New Roman"/>
          <w:sz w:val="24"/>
          <w:szCs w:val="24"/>
          <w:lang w:val="es-MX"/>
        </w:rPr>
      </w:pPr>
    </w:p>
    <w:p w14:paraId="7043C294" w14:textId="77777777" w:rsidR="00B300AE" w:rsidRDefault="00B300AE" w:rsidP="00840999">
      <w:pPr>
        <w:spacing w:before="120" w:after="120" w:line="360" w:lineRule="auto"/>
        <w:jc w:val="both"/>
        <w:rPr>
          <w:rFonts w:ascii="Times New Roman" w:hAnsi="Times New Roman" w:cs="Times New Roman"/>
          <w:sz w:val="24"/>
          <w:szCs w:val="24"/>
          <w:lang w:val="es-MX"/>
        </w:rPr>
      </w:pPr>
    </w:p>
    <w:p w14:paraId="41DD6EDD" w14:textId="66F2ECC6" w:rsidR="0067646D" w:rsidRDefault="0067646D" w:rsidP="00840999">
      <w:pPr>
        <w:spacing w:before="120" w:after="120" w:line="360" w:lineRule="auto"/>
        <w:jc w:val="both"/>
        <w:rPr>
          <w:rFonts w:ascii="Times New Roman" w:hAnsi="Times New Roman" w:cs="Times New Roman"/>
          <w:sz w:val="24"/>
          <w:szCs w:val="24"/>
          <w:lang w:val="es-MX"/>
        </w:rPr>
      </w:pPr>
    </w:p>
    <w:p w14:paraId="107255A1" w14:textId="0D4BB1F8" w:rsidR="0067646D" w:rsidRDefault="0067646D" w:rsidP="00840999">
      <w:pPr>
        <w:spacing w:before="120" w:after="120" w:line="360" w:lineRule="auto"/>
        <w:jc w:val="both"/>
        <w:rPr>
          <w:rFonts w:ascii="Times New Roman" w:hAnsi="Times New Roman" w:cs="Times New Roman"/>
          <w:sz w:val="24"/>
          <w:szCs w:val="24"/>
          <w:lang w:val="es-MX"/>
        </w:rPr>
      </w:pPr>
    </w:p>
    <w:p w14:paraId="2BF73E94" w14:textId="4728722E" w:rsidR="0067646D" w:rsidRDefault="0067646D" w:rsidP="00840999">
      <w:pPr>
        <w:spacing w:before="120" w:after="120" w:line="360" w:lineRule="auto"/>
        <w:jc w:val="both"/>
        <w:rPr>
          <w:rFonts w:ascii="Times New Roman" w:hAnsi="Times New Roman" w:cs="Times New Roman"/>
          <w:sz w:val="24"/>
          <w:szCs w:val="24"/>
          <w:lang w:val="es-MX"/>
        </w:rPr>
      </w:pPr>
    </w:p>
    <w:p w14:paraId="75B13450" w14:textId="77777777" w:rsidR="0067646D" w:rsidRDefault="0067646D" w:rsidP="00840999">
      <w:pPr>
        <w:spacing w:before="120" w:after="120" w:line="360" w:lineRule="auto"/>
        <w:jc w:val="both"/>
        <w:rPr>
          <w:rFonts w:ascii="Times New Roman" w:hAnsi="Times New Roman" w:cs="Times New Roman"/>
          <w:sz w:val="24"/>
          <w:szCs w:val="24"/>
          <w:lang w:val="es-MX"/>
        </w:rPr>
      </w:pPr>
    </w:p>
    <w:p w14:paraId="13168B9A" w14:textId="0C51A3A3" w:rsidR="00CD1715" w:rsidRPr="0067646D" w:rsidRDefault="0067646D" w:rsidP="0067646D">
      <w:pPr>
        <w:spacing w:before="120" w:after="120" w:line="360" w:lineRule="auto"/>
        <w:jc w:val="center"/>
        <w:rPr>
          <w:rFonts w:ascii="Times New Roman" w:hAnsi="Times New Roman" w:cs="Times New Roman"/>
          <w:i/>
          <w:sz w:val="32"/>
          <w:szCs w:val="24"/>
          <w:lang w:val="es-MX"/>
        </w:rPr>
      </w:pPr>
      <w:r w:rsidRPr="0067646D">
        <w:rPr>
          <w:rFonts w:ascii="Times New Roman" w:hAnsi="Times New Roman" w:cs="Times New Roman"/>
          <w:b/>
          <w:sz w:val="24"/>
          <w:szCs w:val="24"/>
          <w:lang w:val="es-MX"/>
        </w:rPr>
        <w:lastRenderedPageBreak/>
        <w:t xml:space="preserve">Tabla 2. </w:t>
      </w:r>
      <w:r w:rsidRPr="0067646D">
        <w:rPr>
          <w:rFonts w:ascii="Times New Roman" w:hAnsi="Times New Roman" w:cs="Times New Roman"/>
          <w:sz w:val="24"/>
          <w:szCs w:val="24"/>
          <w:lang w:val="es-MX"/>
        </w:rPr>
        <w:t>Calificación promedio de desempeño y satisfacción por individuo.</w:t>
      </w:r>
    </w:p>
    <w:tbl>
      <w:tblPr>
        <w:tblStyle w:val="Tablanormal21"/>
        <w:tblW w:w="0" w:type="auto"/>
        <w:jc w:val="center"/>
        <w:tblBorders>
          <w:left w:val="single" w:sz="4" w:space="0" w:color="7F7F7F" w:themeColor="text1" w:themeTint="80"/>
          <w:right w:val="single" w:sz="4" w:space="0" w:color="7F7F7F" w:themeColor="text1" w:themeTint="80"/>
        </w:tblBorders>
        <w:tblLook w:val="04A0" w:firstRow="1" w:lastRow="0" w:firstColumn="1" w:lastColumn="0" w:noHBand="0" w:noVBand="1"/>
      </w:tblPr>
      <w:tblGrid>
        <w:gridCol w:w="3118"/>
        <w:gridCol w:w="1777"/>
        <w:gridCol w:w="2330"/>
      </w:tblGrid>
      <w:tr w:rsidR="004C0A8A" w:rsidRPr="001F74A4" w14:paraId="2D42D3FF" w14:textId="77777777" w:rsidTr="006764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single" w:sz="4" w:space="0" w:color="7F7F7F" w:themeColor="text1" w:themeTint="80"/>
            </w:tcBorders>
            <w:shd w:val="clear" w:color="auto" w:fill="E7E6E6" w:themeFill="background2"/>
          </w:tcPr>
          <w:p w14:paraId="62F648D1" w14:textId="77777777" w:rsidR="00614600" w:rsidRPr="001F74A4" w:rsidRDefault="00614600" w:rsidP="001F74A4">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Cuidador Primario Informal</w:t>
            </w:r>
          </w:p>
        </w:tc>
        <w:tc>
          <w:tcPr>
            <w:tcW w:w="1777" w:type="dxa"/>
            <w:tcBorders>
              <w:top w:val="single" w:sz="4" w:space="0" w:color="7F7F7F" w:themeColor="text1" w:themeTint="80"/>
            </w:tcBorders>
            <w:shd w:val="clear" w:color="auto" w:fill="E7E6E6" w:themeFill="background2"/>
          </w:tcPr>
          <w:p w14:paraId="1D546AC5" w14:textId="77777777" w:rsidR="00614600" w:rsidRPr="001F74A4" w:rsidRDefault="00614600" w:rsidP="001F74A4">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Calificación de</w:t>
            </w:r>
          </w:p>
          <w:p w14:paraId="4A90D02C" w14:textId="77777777" w:rsidR="00614600" w:rsidRPr="001F74A4" w:rsidRDefault="00614600" w:rsidP="001F74A4">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Desempeño</w:t>
            </w:r>
          </w:p>
        </w:tc>
        <w:tc>
          <w:tcPr>
            <w:tcW w:w="2330" w:type="dxa"/>
            <w:tcBorders>
              <w:top w:val="single" w:sz="4" w:space="0" w:color="7F7F7F" w:themeColor="text1" w:themeTint="80"/>
            </w:tcBorders>
            <w:shd w:val="clear" w:color="auto" w:fill="E7E6E6" w:themeFill="background2"/>
          </w:tcPr>
          <w:p w14:paraId="308F0233" w14:textId="77777777" w:rsidR="00614600" w:rsidRPr="001F74A4" w:rsidRDefault="00614600" w:rsidP="001F74A4">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Calificación de</w:t>
            </w:r>
          </w:p>
          <w:p w14:paraId="79542CAD" w14:textId="77777777" w:rsidR="00614600" w:rsidRPr="001F74A4" w:rsidRDefault="00614600" w:rsidP="001F74A4">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Satisfacción</w:t>
            </w:r>
          </w:p>
        </w:tc>
      </w:tr>
      <w:tr w:rsidR="00EF05EB" w:rsidRPr="001F74A4" w14:paraId="1FEAC6C6"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bottom w:val="none" w:sz="0" w:space="0" w:color="auto"/>
            </w:tcBorders>
          </w:tcPr>
          <w:p w14:paraId="77CBADE2" w14:textId="589F4854" w:rsidR="00614600" w:rsidRPr="001F74A4" w:rsidRDefault="004C0A8A"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w:t>
            </w:r>
          </w:p>
        </w:tc>
        <w:tc>
          <w:tcPr>
            <w:tcW w:w="1777" w:type="dxa"/>
            <w:tcBorders>
              <w:bottom w:val="none" w:sz="0" w:space="0" w:color="auto"/>
            </w:tcBorders>
          </w:tcPr>
          <w:p w14:paraId="5BDAA58B" w14:textId="77777777" w:rsidR="00614600" w:rsidRPr="001F74A4" w:rsidRDefault="00614600"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2.2</w:t>
            </w:r>
          </w:p>
        </w:tc>
        <w:tc>
          <w:tcPr>
            <w:tcW w:w="2330" w:type="dxa"/>
            <w:tcBorders>
              <w:bottom w:val="none" w:sz="0" w:space="0" w:color="auto"/>
            </w:tcBorders>
          </w:tcPr>
          <w:p w14:paraId="6E0DBBCE" w14:textId="77777777" w:rsidR="00614600" w:rsidRPr="001F74A4" w:rsidRDefault="00614600"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4.2</w:t>
            </w:r>
          </w:p>
        </w:tc>
      </w:tr>
      <w:tr w:rsidR="00EF05EB" w:rsidRPr="001F74A4" w14:paraId="61D39079"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0CD85401"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2</w:t>
            </w:r>
          </w:p>
        </w:tc>
        <w:tc>
          <w:tcPr>
            <w:tcW w:w="1777" w:type="dxa"/>
          </w:tcPr>
          <w:p w14:paraId="621B5512"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6.4</w:t>
            </w:r>
          </w:p>
        </w:tc>
        <w:tc>
          <w:tcPr>
            <w:tcW w:w="2330" w:type="dxa"/>
          </w:tcPr>
          <w:p w14:paraId="4D9B81E8"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w:t>
            </w:r>
          </w:p>
        </w:tc>
      </w:tr>
      <w:tr w:rsidR="00EF05EB" w:rsidRPr="001F74A4" w14:paraId="50F5102C"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0C5A6114" w14:textId="77777777" w:rsidR="00614600" w:rsidRPr="001F74A4" w:rsidRDefault="00614600"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3</w:t>
            </w:r>
          </w:p>
        </w:tc>
        <w:tc>
          <w:tcPr>
            <w:tcW w:w="1777" w:type="dxa"/>
            <w:tcBorders>
              <w:top w:val="none" w:sz="0" w:space="0" w:color="auto"/>
              <w:bottom w:val="none" w:sz="0" w:space="0" w:color="auto"/>
            </w:tcBorders>
          </w:tcPr>
          <w:p w14:paraId="024AFE0F" w14:textId="77777777" w:rsidR="00614600" w:rsidRPr="001F74A4" w:rsidRDefault="00614600"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2.2</w:t>
            </w:r>
          </w:p>
        </w:tc>
        <w:tc>
          <w:tcPr>
            <w:tcW w:w="2330" w:type="dxa"/>
            <w:tcBorders>
              <w:top w:val="none" w:sz="0" w:space="0" w:color="auto"/>
              <w:bottom w:val="none" w:sz="0" w:space="0" w:color="auto"/>
            </w:tcBorders>
          </w:tcPr>
          <w:p w14:paraId="120124FF" w14:textId="77777777" w:rsidR="00614600" w:rsidRPr="001F74A4" w:rsidRDefault="00614600"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2.2</w:t>
            </w:r>
          </w:p>
        </w:tc>
      </w:tr>
      <w:tr w:rsidR="00EF05EB" w:rsidRPr="001F74A4" w14:paraId="06A45D8E"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647A480A"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4</w:t>
            </w:r>
          </w:p>
        </w:tc>
        <w:tc>
          <w:tcPr>
            <w:tcW w:w="1777" w:type="dxa"/>
          </w:tcPr>
          <w:p w14:paraId="422AA297"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8.4</w:t>
            </w:r>
          </w:p>
        </w:tc>
        <w:tc>
          <w:tcPr>
            <w:tcW w:w="2330" w:type="dxa"/>
          </w:tcPr>
          <w:p w14:paraId="78AC5777"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7.8</w:t>
            </w:r>
          </w:p>
        </w:tc>
      </w:tr>
      <w:tr w:rsidR="00EF05EB" w:rsidRPr="001F74A4" w14:paraId="6029119C"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6AA5C4A9"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5</w:t>
            </w:r>
          </w:p>
        </w:tc>
        <w:tc>
          <w:tcPr>
            <w:tcW w:w="1777" w:type="dxa"/>
            <w:tcBorders>
              <w:top w:val="none" w:sz="0" w:space="0" w:color="auto"/>
              <w:bottom w:val="none" w:sz="0" w:space="0" w:color="auto"/>
            </w:tcBorders>
          </w:tcPr>
          <w:p w14:paraId="74766A72"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7.6</w:t>
            </w:r>
          </w:p>
        </w:tc>
        <w:tc>
          <w:tcPr>
            <w:tcW w:w="2330" w:type="dxa"/>
            <w:tcBorders>
              <w:top w:val="none" w:sz="0" w:space="0" w:color="auto"/>
              <w:bottom w:val="none" w:sz="0" w:space="0" w:color="auto"/>
            </w:tcBorders>
          </w:tcPr>
          <w:p w14:paraId="7DDE9C8F"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9.6</w:t>
            </w:r>
          </w:p>
        </w:tc>
      </w:tr>
      <w:tr w:rsidR="00EF05EB" w:rsidRPr="001F74A4" w14:paraId="3B74C1AD"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22956AA9"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6</w:t>
            </w:r>
          </w:p>
        </w:tc>
        <w:tc>
          <w:tcPr>
            <w:tcW w:w="1777" w:type="dxa"/>
          </w:tcPr>
          <w:p w14:paraId="592998D4"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6.2</w:t>
            </w:r>
          </w:p>
        </w:tc>
        <w:tc>
          <w:tcPr>
            <w:tcW w:w="2330" w:type="dxa"/>
          </w:tcPr>
          <w:p w14:paraId="2BD8E924"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7.4</w:t>
            </w:r>
          </w:p>
        </w:tc>
      </w:tr>
      <w:tr w:rsidR="00EF05EB" w:rsidRPr="001F74A4" w14:paraId="583576EC"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0936DB26"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7</w:t>
            </w:r>
          </w:p>
        </w:tc>
        <w:tc>
          <w:tcPr>
            <w:tcW w:w="1777" w:type="dxa"/>
            <w:tcBorders>
              <w:top w:val="none" w:sz="0" w:space="0" w:color="auto"/>
              <w:bottom w:val="none" w:sz="0" w:space="0" w:color="auto"/>
            </w:tcBorders>
          </w:tcPr>
          <w:p w14:paraId="1881F75B"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6.6</w:t>
            </w:r>
          </w:p>
        </w:tc>
        <w:tc>
          <w:tcPr>
            <w:tcW w:w="2330" w:type="dxa"/>
            <w:tcBorders>
              <w:top w:val="none" w:sz="0" w:space="0" w:color="auto"/>
              <w:bottom w:val="none" w:sz="0" w:space="0" w:color="auto"/>
            </w:tcBorders>
          </w:tcPr>
          <w:p w14:paraId="4CFB1A86"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w:t>
            </w:r>
          </w:p>
        </w:tc>
      </w:tr>
      <w:tr w:rsidR="00EF05EB" w:rsidRPr="001F74A4" w14:paraId="26B9299D"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16201953"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8</w:t>
            </w:r>
          </w:p>
        </w:tc>
        <w:tc>
          <w:tcPr>
            <w:tcW w:w="1777" w:type="dxa"/>
          </w:tcPr>
          <w:p w14:paraId="6878339B"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6.2</w:t>
            </w:r>
          </w:p>
        </w:tc>
        <w:tc>
          <w:tcPr>
            <w:tcW w:w="2330" w:type="dxa"/>
          </w:tcPr>
          <w:p w14:paraId="6660B2D3"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6.4</w:t>
            </w:r>
          </w:p>
        </w:tc>
      </w:tr>
      <w:tr w:rsidR="00EF05EB" w:rsidRPr="001F74A4" w14:paraId="0ECA159F"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287E2129"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9</w:t>
            </w:r>
          </w:p>
        </w:tc>
        <w:tc>
          <w:tcPr>
            <w:tcW w:w="1777" w:type="dxa"/>
            <w:tcBorders>
              <w:top w:val="none" w:sz="0" w:space="0" w:color="auto"/>
              <w:bottom w:val="none" w:sz="0" w:space="0" w:color="auto"/>
            </w:tcBorders>
          </w:tcPr>
          <w:p w14:paraId="09CAF36C"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5.4</w:t>
            </w:r>
          </w:p>
        </w:tc>
        <w:tc>
          <w:tcPr>
            <w:tcW w:w="2330" w:type="dxa"/>
            <w:tcBorders>
              <w:top w:val="none" w:sz="0" w:space="0" w:color="auto"/>
              <w:bottom w:val="none" w:sz="0" w:space="0" w:color="auto"/>
            </w:tcBorders>
          </w:tcPr>
          <w:p w14:paraId="49E91B53"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4.4</w:t>
            </w:r>
          </w:p>
        </w:tc>
      </w:tr>
      <w:tr w:rsidR="00EF05EB" w:rsidRPr="001F74A4" w14:paraId="47DB0C76"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79AC3FC3"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10</w:t>
            </w:r>
          </w:p>
        </w:tc>
        <w:tc>
          <w:tcPr>
            <w:tcW w:w="1777" w:type="dxa"/>
          </w:tcPr>
          <w:p w14:paraId="60171539"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5.3</w:t>
            </w:r>
          </w:p>
        </w:tc>
        <w:tc>
          <w:tcPr>
            <w:tcW w:w="2330" w:type="dxa"/>
          </w:tcPr>
          <w:p w14:paraId="70960F6F"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w:t>
            </w:r>
          </w:p>
        </w:tc>
      </w:tr>
      <w:tr w:rsidR="00EF05EB" w:rsidRPr="001F74A4" w14:paraId="70CD07AB"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3979DD84"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11</w:t>
            </w:r>
          </w:p>
        </w:tc>
        <w:tc>
          <w:tcPr>
            <w:tcW w:w="1777" w:type="dxa"/>
            <w:tcBorders>
              <w:top w:val="none" w:sz="0" w:space="0" w:color="auto"/>
              <w:bottom w:val="none" w:sz="0" w:space="0" w:color="auto"/>
            </w:tcBorders>
          </w:tcPr>
          <w:p w14:paraId="1333D1D8"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5.6</w:t>
            </w:r>
          </w:p>
        </w:tc>
        <w:tc>
          <w:tcPr>
            <w:tcW w:w="2330" w:type="dxa"/>
            <w:tcBorders>
              <w:top w:val="none" w:sz="0" w:space="0" w:color="auto"/>
              <w:bottom w:val="none" w:sz="0" w:space="0" w:color="auto"/>
            </w:tcBorders>
          </w:tcPr>
          <w:p w14:paraId="46060A7C"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5.2</w:t>
            </w:r>
          </w:p>
        </w:tc>
      </w:tr>
      <w:tr w:rsidR="00EF05EB" w:rsidRPr="001F74A4" w14:paraId="4E695C87"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04AC160C"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12</w:t>
            </w:r>
          </w:p>
        </w:tc>
        <w:tc>
          <w:tcPr>
            <w:tcW w:w="1777" w:type="dxa"/>
          </w:tcPr>
          <w:p w14:paraId="58D685A0"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w:t>
            </w:r>
          </w:p>
        </w:tc>
        <w:tc>
          <w:tcPr>
            <w:tcW w:w="2330" w:type="dxa"/>
          </w:tcPr>
          <w:p w14:paraId="38D13EF7"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5.4</w:t>
            </w:r>
          </w:p>
        </w:tc>
      </w:tr>
      <w:tr w:rsidR="00EF05EB" w:rsidRPr="001F74A4" w14:paraId="079F4236"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3B0F75DE"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13</w:t>
            </w:r>
          </w:p>
        </w:tc>
        <w:tc>
          <w:tcPr>
            <w:tcW w:w="1777" w:type="dxa"/>
            <w:tcBorders>
              <w:top w:val="none" w:sz="0" w:space="0" w:color="auto"/>
              <w:bottom w:val="none" w:sz="0" w:space="0" w:color="auto"/>
            </w:tcBorders>
          </w:tcPr>
          <w:p w14:paraId="5B29A2C8"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w:t>
            </w:r>
          </w:p>
        </w:tc>
        <w:tc>
          <w:tcPr>
            <w:tcW w:w="2330" w:type="dxa"/>
            <w:tcBorders>
              <w:top w:val="none" w:sz="0" w:space="0" w:color="auto"/>
              <w:bottom w:val="none" w:sz="0" w:space="0" w:color="auto"/>
            </w:tcBorders>
          </w:tcPr>
          <w:p w14:paraId="6756CA64"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w:t>
            </w:r>
          </w:p>
        </w:tc>
      </w:tr>
      <w:tr w:rsidR="00EF05EB" w:rsidRPr="001F74A4" w14:paraId="03FB3241"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03BBC9F8"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14</w:t>
            </w:r>
          </w:p>
        </w:tc>
        <w:tc>
          <w:tcPr>
            <w:tcW w:w="1777" w:type="dxa"/>
          </w:tcPr>
          <w:p w14:paraId="563FD2FC"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8.4</w:t>
            </w:r>
          </w:p>
        </w:tc>
        <w:tc>
          <w:tcPr>
            <w:tcW w:w="2330" w:type="dxa"/>
          </w:tcPr>
          <w:p w14:paraId="698DE79C"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8</w:t>
            </w:r>
          </w:p>
        </w:tc>
      </w:tr>
      <w:tr w:rsidR="00EF05EB" w:rsidRPr="001F74A4" w14:paraId="0D24A861"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56C38E46"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15</w:t>
            </w:r>
          </w:p>
        </w:tc>
        <w:tc>
          <w:tcPr>
            <w:tcW w:w="1777" w:type="dxa"/>
            <w:tcBorders>
              <w:top w:val="none" w:sz="0" w:space="0" w:color="auto"/>
              <w:bottom w:val="none" w:sz="0" w:space="0" w:color="auto"/>
            </w:tcBorders>
          </w:tcPr>
          <w:p w14:paraId="27360925"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4.8</w:t>
            </w:r>
          </w:p>
        </w:tc>
        <w:tc>
          <w:tcPr>
            <w:tcW w:w="2330" w:type="dxa"/>
            <w:tcBorders>
              <w:top w:val="none" w:sz="0" w:space="0" w:color="auto"/>
              <w:bottom w:val="none" w:sz="0" w:space="0" w:color="auto"/>
            </w:tcBorders>
          </w:tcPr>
          <w:p w14:paraId="5F0991A1"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4.8</w:t>
            </w:r>
          </w:p>
        </w:tc>
      </w:tr>
      <w:tr w:rsidR="00EF05EB" w:rsidRPr="001F74A4" w14:paraId="6BDF7D71"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Pr>
          <w:p w14:paraId="525C5160"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16</w:t>
            </w:r>
          </w:p>
        </w:tc>
        <w:tc>
          <w:tcPr>
            <w:tcW w:w="1777" w:type="dxa"/>
          </w:tcPr>
          <w:p w14:paraId="3AAABC4C"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w:t>
            </w:r>
          </w:p>
        </w:tc>
        <w:tc>
          <w:tcPr>
            <w:tcW w:w="2330" w:type="dxa"/>
          </w:tcPr>
          <w:p w14:paraId="43068314"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w:t>
            </w:r>
          </w:p>
        </w:tc>
      </w:tr>
      <w:tr w:rsidR="00EF05EB" w:rsidRPr="001F74A4" w14:paraId="4C92514B"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Borders>
              <w:top w:val="none" w:sz="0" w:space="0" w:color="auto"/>
              <w:bottom w:val="none" w:sz="0" w:space="0" w:color="auto"/>
            </w:tcBorders>
          </w:tcPr>
          <w:p w14:paraId="77DC3675"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17</w:t>
            </w:r>
          </w:p>
        </w:tc>
        <w:tc>
          <w:tcPr>
            <w:tcW w:w="1777" w:type="dxa"/>
            <w:tcBorders>
              <w:top w:val="none" w:sz="0" w:space="0" w:color="auto"/>
              <w:bottom w:val="none" w:sz="0" w:space="0" w:color="auto"/>
            </w:tcBorders>
          </w:tcPr>
          <w:p w14:paraId="5622219C"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4.8</w:t>
            </w:r>
          </w:p>
        </w:tc>
        <w:tc>
          <w:tcPr>
            <w:tcW w:w="2330" w:type="dxa"/>
            <w:tcBorders>
              <w:top w:val="none" w:sz="0" w:space="0" w:color="auto"/>
              <w:bottom w:val="none" w:sz="0" w:space="0" w:color="auto"/>
            </w:tcBorders>
          </w:tcPr>
          <w:p w14:paraId="7670484B"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w:t>
            </w:r>
          </w:p>
        </w:tc>
      </w:tr>
      <w:tr w:rsidR="00EF05EB" w:rsidRPr="001F74A4" w14:paraId="4A20B8BB" w14:textId="77777777" w:rsidTr="0067646D">
        <w:trPr>
          <w:jc w:val="center"/>
        </w:trPr>
        <w:tc>
          <w:tcPr>
            <w:cnfStyle w:val="001000000000" w:firstRow="0" w:lastRow="0" w:firstColumn="1" w:lastColumn="0" w:oddVBand="0" w:evenVBand="0" w:oddHBand="0" w:evenHBand="0" w:firstRowFirstColumn="0" w:firstRowLastColumn="0" w:lastRowFirstColumn="0" w:lastRowLastColumn="0"/>
            <w:tcW w:w="3118" w:type="dxa"/>
            <w:tcBorders>
              <w:bottom w:val="single" w:sz="4" w:space="0" w:color="7F7F7F" w:themeColor="text1" w:themeTint="80"/>
            </w:tcBorders>
          </w:tcPr>
          <w:p w14:paraId="24458164" w14:textId="77777777" w:rsidR="00CD1715" w:rsidRPr="001F74A4" w:rsidRDefault="00CD1715" w:rsidP="001F74A4">
            <w:pPr>
              <w:spacing w:before="120" w:after="120" w:line="276" w:lineRule="auto"/>
              <w:jc w:val="center"/>
              <w:rPr>
                <w:rFonts w:ascii="Times New Roman" w:hAnsi="Times New Roman" w:cs="Times New Roman"/>
                <w:lang w:val="es-MX"/>
              </w:rPr>
            </w:pPr>
            <w:r w:rsidRPr="001F74A4">
              <w:rPr>
                <w:rFonts w:ascii="Times New Roman" w:hAnsi="Times New Roman" w:cs="Times New Roman"/>
                <w:lang w:val="es-MX"/>
              </w:rPr>
              <w:t>18</w:t>
            </w:r>
          </w:p>
        </w:tc>
        <w:tc>
          <w:tcPr>
            <w:tcW w:w="1777" w:type="dxa"/>
            <w:tcBorders>
              <w:bottom w:val="single" w:sz="4" w:space="0" w:color="7F7F7F" w:themeColor="text1" w:themeTint="80"/>
            </w:tcBorders>
          </w:tcPr>
          <w:p w14:paraId="19819653"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2.2</w:t>
            </w:r>
          </w:p>
        </w:tc>
        <w:tc>
          <w:tcPr>
            <w:tcW w:w="2330" w:type="dxa"/>
            <w:tcBorders>
              <w:bottom w:val="single" w:sz="4" w:space="0" w:color="7F7F7F" w:themeColor="text1" w:themeTint="80"/>
            </w:tcBorders>
          </w:tcPr>
          <w:p w14:paraId="1B709C16" w14:textId="77777777" w:rsidR="00CD1715" w:rsidRPr="001F74A4" w:rsidRDefault="00CD1715" w:rsidP="001F74A4">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2.4</w:t>
            </w:r>
          </w:p>
        </w:tc>
      </w:tr>
      <w:tr w:rsidR="00EF05EB" w:rsidRPr="001F74A4" w14:paraId="4A327BFA" w14:textId="77777777" w:rsidTr="006764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dxa"/>
          </w:tcPr>
          <w:p w14:paraId="645BB55F" w14:textId="77777777" w:rsidR="00CD1715" w:rsidRPr="001F74A4" w:rsidRDefault="00CD1715" w:rsidP="001F74A4">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Media ± DS</w:t>
            </w:r>
          </w:p>
        </w:tc>
        <w:tc>
          <w:tcPr>
            <w:tcW w:w="1777" w:type="dxa"/>
          </w:tcPr>
          <w:p w14:paraId="2D49FCBE"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5.46 ± 1.85</w:t>
            </w:r>
          </w:p>
        </w:tc>
        <w:tc>
          <w:tcPr>
            <w:tcW w:w="2330" w:type="dxa"/>
          </w:tcPr>
          <w:p w14:paraId="0A71C8D6" w14:textId="77777777" w:rsidR="00CD1715" w:rsidRPr="001F74A4" w:rsidRDefault="00CD1715" w:rsidP="001F74A4">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5.43 ± 1.91</w:t>
            </w:r>
          </w:p>
        </w:tc>
      </w:tr>
    </w:tbl>
    <w:p w14:paraId="640BCFBD" w14:textId="77777777" w:rsidR="00AC6666" w:rsidRPr="00BF6A2B" w:rsidRDefault="00AC6666" w:rsidP="00AC6666">
      <w:pPr>
        <w:pStyle w:val="Descripcin"/>
        <w:spacing w:before="120" w:after="120" w:line="360" w:lineRule="auto"/>
        <w:jc w:val="center"/>
        <w:rPr>
          <w:rFonts w:ascii="Times New Roman" w:hAnsi="Times New Roman" w:cs="Times New Roman"/>
          <w:i w:val="0"/>
          <w:color w:val="000000" w:themeColor="text1"/>
          <w:sz w:val="24"/>
          <w:szCs w:val="23"/>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35EFC62D" w14:textId="3CE906BF" w:rsidR="0067646D" w:rsidRDefault="00162338">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lastRenderedPageBreak/>
        <w:t>Con base en ello, se obtuvo como resultado que p</w:t>
      </w:r>
      <w:r w:rsidR="00AB61FF" w:rsidRPr="00E37194">
        <w:rPr>
          <w:rFonts w:ascii="Times New Roman" w:hAnsi="Times New Roman" w:cs="Times New Roman"/>
          <w:sz w:val="24"/>
          <w:szCs w:val="24"/>
          <w:lang w:val="es-MX"/>
        </w:rPr>
        <w:t xml:space="preserve">ara el autocuidado </w:t>
      </w:r>
      <w:r w:rsidR="00021D98">
        <w:rPr>
          <w:rFonts w:ascii="Times New Roman" w:hAnsi="Times New Roman" w:cs="Times New Roman"/>
          <w:sz w:val="24"/>
          <w:szCs w:val="24"/>
          <w:lang w:val="es-MX"/>
        </w:rPr>
        <w:t>(</w:t>
      </w:r>
      <w:r w:rsidR="00AB61FF" w:rsidRPr="00E37194">
        <w:rPr>
          <w:rFonts w:ascii="Times New Roman" w:hAnsi="Times New Roman" w:cs="Times New Roman"/>
          <w:sz w:val="24"/>
          <w:szCs w:val="24"/>
          <w:lang w:val="es-MX"/>
        </w:rPr>
        <w:t>que involucra actividades como bañarse, vestirse, arreglo personal, cuidado de su propia salud</w:t>
      </w:r>
      <w:r w:rsidR="00021D98">
        <w:rPr>
          <w:rFonts w:ascii="Times New Roman" w:hAnsi="Times New Roman" w:cs="Times New Roman"/>
          <w:sz w:val="24"/>
          <w:szCs w:val="24"/>
          <w:lang w:val="es-MX"/>
        </w:rPr>
        <w:t>)</w:t>
      </w:r>
      <w:r w:rsidR="00021D98" w:rsidRPr="00E37194">
        <w:rPr>
          <w:rFonts w:ascii="Times New Roman" w:hAnsi="Times New Roman" w:cs="Times New Roman"/>
          <w:sz w:val="24"/>
          <w:szCs w:val="24"/>
          <w:lang w:val="es-MX"/>
        </w:rPr>
        <w:t xml:space="preserve"> </w:t>
      </w:r>
      <w:r w:rsidR="002F61E2" w:rsidRPr="00E37194">
        <w:rPr>
          <w:rFonts w:ascii="Times New Roman" w:hAnsi="Times New Roman" w:cs="Times New Roman"/>
          <w:sz w:val="24"/>
          <w:szCs w:val="24"/>
          <w:lang w:val="es-MX"/>
        </w:rPr>
        <w:t>los cuidadores primarios informales presentan afectaciones moderadas (</w:t>
      </w:r>
      <w:r w:rsidR="00021D98">
        <w:rPr>
          <w:rFonts w:ascii="Times New Roman" w:hAnsi="Times New Roman" w:cs="Times New Roman"/>
          <w:sz w:val="24"/>
          <w:szCs w:val="24"/>
          <w:lang w:val="es-MX"/>
        </w:rPr>
        <w:t>Tabla</w:t>
      </w:r>
      <w:r w:rsidR="00021D98" w:rsidRPr="00E37194">
        <w:rPr>
          <w:rFonts w:ascii="Times New Roman" w:hAnsi="Times New Roman" w:cs="Times New Roman"/>
          <w:sz w:val="24"/>
          <w:szCs w:val="24"/>
          <w:lang w:val="es-MX"/>
        </w:rPr>
        <w:t xml:space="preserve"> </w:t>
      </w:r>
      <w:r w:rsidR="002F61E2" w:rsidRPr="00E37194">
        <w:rPr>
          <w:rFonts w:ascii="Times New Roman" w:hAnsi="Times New Roman" w:cs="Times New Roman"/>
          <w:sz w:val="24"/>
          <w:szCs w:val="24"/>
          <w:lang w:val="es-MX"/>
        </w:rPr>
        <w:t>3), siendo las actividades más afectadas el vestirse con una calificación de 3.5</w:t>
      </w:r>
      <w:r w:rsidR="00622505" w:rsidRPr="00E37194">
        <w:rPr>
          <w:rFonts w:ascii="Times New Roman" w:hAnsi="Times New Roman" w:cs="Times New Roman"/>
          <w:sz w:val="24"/>
          <w:szCs w:val="24"/>
          <w:lang w:val="es-MX"/>
        </w:rPr>
        <w:t xml:space="preserve"> </w:t>
      </w:r>
      <w:r w:rsidR="002F61E2" w:rsidRPr="00E37194">
        <w:rPr>
          <w:rFonts w:ascii="Times New Roman" w:hAnsi="Times New Roman" w:cs="Times New Roman"/>
          <w:sz w:val="24"/>
          <w:szCs w:val="24"/>
          <w:lang w:val="es-MX"/>
        </w:rPr>
        <w:t>± 0.7</w:t>
      </w:r>
      <w:r w:rsidR="00622505" w:rsidRPr="00E37194">
        <w:rPr>
          <w:rFonts w:ascii="Times New Roman" w:hAnsi="Times New Roman" w:cs="Times New Roman"/>
          <w:sz w:val="24"/>
          <w:szCs w:val="24"/>
          <w:lang w:val="es-MX"/>
        </w:rPr>
        <w:t xml:space="preserve"> y </w:t>
      </w:r>
      <w:r w:rsidR="00004081" w:rsidRPr="00E37194">
        <w:rPr>
          <w:rFonts w:ascii="Times New Roman" w:hAnsi="Times New Roman" w:cs="Times New Roman"/>
          <w:sz w:val="24"/>
          <w:szCs w:val="24"/>
          <w:lang w:val="es-MX"/>
        </w:rPr>
        <w:t>el apartado</w:t>
      </w:r>
      <w:r w:rsidR="00622505" w:rsidRPr="00E37194">
        <w:rPr>
          <w:rFonts w:ascii="Times New Roman" w:hAnsi="Times New Roman" w:cs="Times New Roman"/>
          <w:sz w:val="24"/>
          <w:szCs w:val="24"/>
          <w:lang w:val="es-MX"/>
        </w:rPr>
        <w:t xml:space="preserve"> de transportación con una calificación de 4.66 ± 2.33. Mientras que para </w:t>
      </w:r>
      <w:r w:rsidR="00781E1A" w:rsidRPr="00E37194">
        <w:rPr>
          <w:rFonts w:ascii="Times New Roman" w:hAnsi="Times New Roman" w:cs="Times New Roman"/>
          <w:sz w:val="24"/>
          <w:szCs w:val="24"/>
          <w:lang w:val="es-MX"/>
        </w:rPr>
        <w:t>el área</w:t>
      </w:r>
      <w:r w:rsidR="00622505" w:rsidRPr="00E37194">
        <w:rPr>
          <w:rFonts w:ascii="Times New Roman" w:hAnsi="Times New Roman" w:cs="Times New Roman"/>
          <w:sz w:val="24"/>
          <w:szCs w:val="24"/>
          <w:lang w:val="es-MX"/>
        </w:rPr>
        <w:t xml:space="preserve"> de productividad</w:t>
      </w:r>
      <w:r w:rsidR="00004081" w:rsidRPr="00E37194">
        <w:rPr>
          <w:rFonts w:ascii="Times New Roman" w:hAnsi="Times New Roman" w:cs="Times New Roman"/>
          <w:sz w:val="24"/>
          <w:szCs w:val="24"/>
          <w:lang w:val="es-MX"/>
        </w:rPr>
        <w:t>,</w:t>
      </w:r>
      <w:r w:rsidR="00622505" w:rsidRPr="00E37194">
        <w:rPr>
          <w:rFonts w:ascii="Times New Roman" w:hAnsi="Times New Roman" w:cs="Times New Roman"/>
          <w:sz w:val="24"/>
          <w:szCs w:val="24"/>
          <w:lang w:val="es-MX"/>
        </w:rPr>
        <w:t xml:space="preserve"> las principales actividades que resultaron afectadas fueron la capacidad para obtener un trabajo remunerado con una calificación de 4.14 ± 3.18 y el continuar </w:t>
      </w:r>
      <w:r w:rsidR="00004081" w:rsidRPr="00E37194">
        <w:rPr>
          <w:rFonts w:ascii="Times New Roman" w:hAnsi="Times New Roman" w:cs="Times New Roman"/>
          <w:sz w:val="24"/>
          <w:szCs w:val="24"/>
          <w:lang w:val="es-MX"/>
        </w:rPr>
        <w:t>estudiando</w:t>
      </w:r>
      <w:r w:rsidR="00622505" w:rsidRPr="00E37194">
        <w:rPr>
          <w:rFonts w:ascii="Times New Roman" w:hAnsi="Times New Roman" w:cs="Times New Roman"/>
          <w:sz w:val="24"/>
          <w:szCs w:val="24"/>
          <w:lang w:val="es-MX"/>
        </w:rPr>
        <w:t xml:space="preserve"> con una calificación de 5 ±</w:t>
      </w:r>
      <w:r w:rsidR="00004081" w:rsidRPr="00E37194">
        <w:rPr>
          <w:rFonts w:ascii="Times New Roman" w:hAnsi="Times New Roman" w:cs="Times New Roman"/>
          <w:sz w:val="24"/>
          <w:szCs w:val="24"/>
          <w:lang w:val="es-MX"/>
        </w:rPr>
        <w:t xml:space="preserve"> 0.76. En adición, y como dato</w:t>
      </w:r>
      <w:r w:rsidR="00622505" w:rsidRPr="00E37194">
        <w:rPr>
          <w:rFonts w:ascii="Times New Roman" w:hAnsi="Times New Roman" w:cs="Times New Roman"/>
          <w:sz w:val="24"/>
          <w:szCs w:val="24"/>
          <w:lang w:val="es-MX"/>
        </w:rPr>
        <w:t xml:space="preserve"> más relevante</w:t>
      </w:r>
      <w:r w:rsidR="00004081" w:rsidRPr="00E37194">
        <w:rPr>
          <w:rFonts w:ascii="Times New Roman" w:hAnsi="Times New Roman" w:cs="Times New Roman"/>
          <w:sz w:val="24"/>
          <w:szCs w:val="24"/>
          <w:lang w:val="es-MX"/>
        </w:rPr>
        <w:t>,</w:t>
      </w:r>
      <w:r w:rsidR="00622505" w:rsidRPr="00E37194">
        <w:rPr>
          <w:rFonts w:ascii="Times New Roman" w:hAnsi="Times New Roman" w:cs="Times New Roman"/>
          <w:sz w:val="24"/>
          <w:szCs w:val="24"/>
          <w:lang w:val="es-MX"/>
        </w:rPr>
        <w:t xml:space="preserve"> se encontró que el esparcimiento de los cuidadores primarios informales presentó graves afectaciones. Los cuidadores primarios informales reportaron que el salir</w:t>
      </w:r>
      <w:r w:rsidR="006112C4" w:rsidRPr="00E37194">
        <w:rPr>
          <w:rFonts w:ascii="Times New Roman" w:hAnsi="Times New Roman" w:cs="Times New Roman"/>
          <w:sz w:val="24"/>
          <w:szCs w:val="24"/>
          <w:lang w:val="es-MX"/>
        </w:rPr>
        <w:t xml:space="preserve"> de viaje</w:t>
      </w:r>
      <w:r w:rsidR="00622505" w:rsidRPr="00E37194">
        <w:rPr>
          <w:rFonts w:ascii="Times New Roman" w:hAnsi="Times New Roman" w:cs="Times New Roman"/>
          <w:sz w:val="24"/>
          <w:szCs w:val="24"/>
          <w:lang w:val="es-MX"/>
        </w:rPr>
        <w:t xml:space="preserve"> fue el rubro que pre</w:t>
      </w:r>
      <w:r w:rsidR="006112C4" w:rsidRPr="00E37194">
        <w:rPr>
          <w:rFonts w:ascii="Times New Roman" w:hAnsi="Times New Roman" w:cs="Times New Roman"/>
          <w:sz w:val="24"/>
          <w:szCs w:val="24"/>
          <w:lang w:val="es-MX"/>
        </w:rPr>
        <w:t>sentó</w:t>
      </w:r>
      <w:r w:rsidR="00622505" w:rsidRPr="00E37194">
        <w:rPr>
          <w:rFonts w:ascii="Times New Roman" w:hAnsi="Times New Roman" w:cs="Times New Roman"/>
          <w:sz w:val="24"/>
          <w:szCs w:val="24"/>
          <w:lang w:val="es-MX"/>
        </w:rPr>
        <w:t xml:space="preserve"> mayor problemática con una calificación de </w:t>
      </w:r>
      <w:r w:rsidR="006112C4" w:rsidRPr="00E37194">
        <w:rPr>
          <w:rFonts w:ascii="Times New Roman" w:hAnsi="Times New Roman" w:cs="Times New Roman"/>
          <w:sz w:val="24"/>
          <w:szCs w:val="24"/>
          <w:lang w:val="es-MX"/>
        </w:rPr>
        <w:t>3.5 ± 2.58, seguida de la salida con su pareja con</w:t>
      </w:r>
      <w:r w:rsidR="00021D98">
        <w:rPr>
          <w:rFonts w:ascii="Times New Roman" w:hAnsi="Times New Roman" w:cs="Times New Roman"/>
          <w:sz w:val="24"/>
          <w:szCs w:val="24"/>
          <w:lang w:val="es-MX"/>
        </w:rPr>
        <w:t xml:space="preserve"> una de</w:t>
      </w:r>
      <w:r w:rsidR="006112C4" w:rsidRPr="00E37194">
        <w:rPr>
          <w:rFonts w:ascii="Times New Roman" w:hAnsi="Times New Roman" w:cs="Times New Roman"/>
          <w:sz w:val="24"/>
          <w:szCs w:val="24"/>
          <w:lang w:val="es-MX"/>
        </w:rPr>
        <w:t xml:space="preserve"> 3.6 ± 2.07. </w:t>
      </w:r>
      <w:r w:rsidR="00004081" w:rsidRPr="00E37194">
        <w:rPr>
          <w:rFonts w:ascii="Times New Roman" w:hAnsi="Times New Roman" w:cs="Times New Roman"/>
          <w:sz w:val="24"/>
          <w:szCs w:val="24"/>
          <w:lang w:val="es-MX"/>
        </w:rPr>
        <w:t xml:space="preserve">Además, los cuidadores refirieron presentar afectaciones en actividades como </w:t>
      </w:r>
      <w:r w:rsidR="006112C4" w:rsidRPr="00E37194">
        <w:rPr>
          <w:rFonts w:ascii="Times New Roman" w:hAnsi="Times New Roman" w:cs="Times New Roman"/>
          <w:sz w:val="24"/>
          <w:szCs w:val="24"/>
          <w:lang w:val="es-MX"/>
        </w:rPr>
        <w:t>realizar ejercicio (4.5 ± 2.6) y salir con amigos (4.5 ± 2.36) (</w:t>
      </w:r>
      <w:r w:rsidR="00021D98">
        <w:rPr>
          <w:rFonts w:ascii="Times New Roman" w:hAnsi="Times New Roman" w:cs="Times New Roman"/>
          <w:sz w:val="24"/>
          <w:szCs w:val="24"/>
          <w:lang w:val="es-MX"/>
        </w:rPr>
        <w:t>Tabla</w:t>
      </w:r>
      <w:r w:rsidR="006112C4" w:rsidRPr="00E37194">
        <w:rPr>
          <w:rFonts w:ascii="Times New Roman" w:hAnsi="Times New Roman" w:cs="Times New Roman"/>
          <w:sz w:val="24"/>
          <w:szCs w:val="24"/>
          <w:lang w:val="es-MX"/>
        </w:rPr>
        <w:t xml:space="preserve"> 3).</w:t>
      </w:r>
    </w:p>
    <w:p w14:paraId="622C8E27" w14:textId="3C6B99BA" w:rsidR="0067646D" w:rsidRDefault="0067646D">
      <w:pPr>
        <w:spacing w:before="120" w:after="120" w:line="360" w:lineRule="auto"/>
        <w:ind w:firstLine="708"/>
        <w:jc w:val="both"/>
        <w:rPr>
          <w:rFonts w:ascii="Times New Roman" w:hAnsi="Times New Roman" w:cs="Times New Roman"/>
          <w:sz w:val="24"/>
          <w:szCs w:val="24"/>
          <w:lang w:val="es-MX"/>
        </w:rPr>
      </w:pPr>
    </w:p>
    <w:p w14:paraId="06F55621" w14:textId="0CF5F680" w:rsidR="00B300AE" w:rsidRDefault="00B300AE">
      <w:pPr>
        <w:spacing w:before="120" w:after="120" w:line="360" w:lineRule="auto"/>
        <w:ind w:firstLine="708"/>
        <w:jc w:val="both"/>
        <w:rPr>
          <w:rFonts w:ascii="Times New Roman" w:hAnsi="Times New Roman" w:cs="Times New Roman"/>
          <w:sz w:val="24"/>
          <w:szCs w:val="24"/>
          <w:lang w:val="es-MX"/>
        </w:rPr>
      </w:pPr>
    </w:p>
    <w:p w14:paraId="52FE3D0D" w14:textId="7E791088" w:rsidR="00B300AE" w:rsidRDefault="00B300AE">
      <w:pPr>
        <w:spacing w:before="120" w:after="120" w:line="360" w:lineRule="auto"/>
        <w:ind w:firstLine="708"/>
        <w:jc w:val="both"/>
        <w:rPr>
          <w:rFonts w:ascii="Times New Roman" w:hAnsi="Times New Roman" w:cs="Times New Roman"/>
          <w:sz w:val="24"/>
          <w:szCs w:val="24"/>
          <w:lang w:val="es-MX"/>
        </w:rPr>
      </w:pPr>
    </w:p>
    <w:p w14:paraId="057C386E" w14:textId="098D93BB" w:rsidR="00B300AE" w:rsidRDefault="00B300AE">
      <w:pPr>
        <w:spacing w:before="120" w:after="120" w:line="360" w:lineRule="auto"/>
        <w:ind w:firstLine="708"/>
        <w:jc w:val="both"/>
        <w:rPr>
          <w:rFonts w:ascii="Times New Roman" w:hAnsi="Times New Roman" w:cs="Times New Roman"/>
          <w:sz w:val="24"/>
          <w:szCs w:val="24"/>
          <w:lang w:val="es-MX"/>
        </w:rPr>
      </w:pPr>
    </w:p>
    <w:p w14:paraId="17691027" w14:textId="349D69E2" w:rsidR="00B300AE" w:rsidRDefault="00B300AE">
      <w:pPr>
        <w:spacing w:before="120" w:after="120" w:line="360" w:lineRule="auto"/>
        <w:ind w:firstLine="708"/>
        <w:jc w:val="both"/>
        <w:rPr>
          <w:rFonts w:ascii="Times New Roman" w:hAnsi="Times New Roman" w:cs="Times New Roman"/>
          <w:sz w:val="24"/>
          <w:szCs w:val="24"/>
          <w:lang w:val="es-MX"/>
        </w:rPr>
      </w:pPr>
    </w:p>
    <w:p w14:paraId="15F3C20B" w14:textId="4367E9A7" w:rsidR="00B300AE" w:rsidRDefault="00B300AE">
      <w:pPr>
        <w:spacing w:before="120" w:after="120" w:line="360" w:lineRule="auto"/>
        <w:ind w:firstLine="708"/>
        <w:jc w:val="both"/>
        <w:rPr>
          <w:rFonts w:ascii="Times New Roman" w:hAnsi="Times New Roman" w:cs="Times New Roman"/>
          <w:sz w:val="24"/>
          <w:szCs w:val="24"/>
          <w:lang w:val="es-MX"/>
        </w:rPr>
      </w:pPr>
    </w:p>
    <w:p w14:paraId="047B745A" w14:textId="0F2B5B84" w:rsidR="00B300AE" w:rsidRDefault="00B300AE">
      <w:pPr>
        <w:spacing w:before="120" w:after="120" w:line="360" w:lineRule="auto"/>
        <w:ind w:firstLine="708"/>
        <w:jc w:val="both"/>
        <w:rPr>
          <w:rFonts w:ascii="Times New Roman" w:hAnsi="Times New Roman" w:cs="Times New Roman"/>
          <w:sz w:val="24"/>
          <w:szCs w:val="24"/>
          <w:lang w:val="es-MX"/>
        </w:rPr>
      </w:pPr>
    </w:p>
    <w:p w14:paraId="0D62A0FC" w14:textId="1BC6A8B5" w:rsidR="00B300AE" w:rsidRDefault="00B300AE">
      <w:pPr>
        <w:spacing w:before="120" w:after="120" w:line="360" w:lineRule="auto"/>
        <w:ind w:firstLine="708"/>
        <w:jc w:val="both"/>
        <w:rPr>
          <w:rFonts w:ascii="Times New Roman" w:hAnsi="Times New Roman" w:cs="Times New Roman"/>
          <w:sz w:val="24"/>
          <w:szCs w:val="24"/>
          <w:lang w:val="es-MX"/>
        </w:rPr>
      </w:pPr>
    </w:p>
    <w:p w14:paraId="2F42F455" w14:textId="36A42CC8" w:rsidR="00B300AE" w:rsidRDefault="00B300AE">
      <w:pPr>
        <w:spacing w:before="120" w:after="120" w:line="360" w:lineRule="auto"/>
        <w:ind w:firstLine="708"/>
        <w:jc w:val="both"/>
        <w:rPr>
          <w:rFonts w:ascii="Times New Roman" w:hAnsi="Times New Roman" w:cs="Times New Roman"/>
          <w:sz w:val="24"/>
          <w:szCs w:val="24"/>
          <w:lang w:val="es-MX"/>
        </w:rPr>
      </w:pPr>
    </w:p>
    <w:p w14:paraId="5356CE92" w14:textId="443F8FAE" w:rsidR="00B300AE" w:rsidRDefault="00B300AE">
      <w:pPr>
        <w:spacing w:before="120" w:after="120" w:line="360" w:lineRule="auto"/>
        <w:ind w:firstLine="708"/>
        <w:jc w:val="both"/>
        <w:rPr>
          <w:rFonts w:ascii="Times New Roman" w:hAnsi="Times New Roman" w:cs="Times New Roman"/>
          <w:sz w:val="24"/>
          <w:szCs w:val="24"/>
          <w:lang w:val="es-MX"/>
        </w:rPr>
      </w:pPr>
    </w:p>
    <w:p w14:paraId="5577DB7A" w14:textId="722BCC48" w:rsidR="00B300AE" w:rsidRDefault="00B300AE">
      <w:pPr>
        <w:spacing w:before="120" w:after="120" w:line="360" w:lineRule="auto"/>
        <w:ind w:firstLine="708"/>
        <w:jc w:val="both"/>
        <w:rPr>
          <w:rFonts w:ascii="Times New Roman" w:hAnsi="Times New Roman" w:cs="Times New Roman"/>
          <w:sz w:val="24"/>
          <w:szCs w:val="24"/>
          <w:lang w:val="es-MX"/>
        </w:rPr>
      </w:pPr>
    </w:p>
    <w:p w14:paraId="1548D4C1" w14:textId="77777777" w:rsidR="00B300AE" w:rsidRDefault="00B300AE">
      <w:pPr>
        <w:spacing w:before="120" w:after="120" w:line="360" w:lineRule="auto"/>
        <w:ind w:firstLine="708"/>
        <w:jc w:val="both"/>
        <w:rPr>
          <w:rFonts w:ascii="Times New Roman" w:hAnsi="Times New Roman" w:cs="Times New Roman"/>
          <w:sz w:val="24"/>
          <w:szCs w:val="24"/>
          <w:lang w:val="es-MX"/>
        </w:rPr>
      </w:pPr>
    </w:p>
    <w:p w14:paraId="5D5ED5A3" w14:textId="61AAF8BE" w:rsidR="00A53861" w:rsidRPr="0067646D" w:rsidRDefault="0067646D" w:rsidP="004C0A8A">
      <w:pPr>
        <w:pStyle w:val="Descripcin"/>
        <w:spacing w:before="120" w:after="120" w:line="360" w:lineRule="auto"/>
        <w:jc w:val="center"/>
        <w:rPr>
          <w:rFonts w:ascii="Times New Roman" w:hAnsi="Times New Roman" w:cs="Times New Roman"/>
          <w:i w:val="0"/>
          <w:color w:val="000000" w:themeColor="text1"/>
          <w:sz w:val="32"/>
          <w:szCs w:val="24"/>
        </w:rPr>
      </w:pPr>
      <w:r w:rsidRPr="0067646D">
        <w:rPr>
          <w:rFonts w:ascii="Times New Roman" w:hAnsi="Times New Roman" w:cs="Times New Roman"/>
          <w:b/>
          <w:i w:val="0"/>
          <w:color w:val="000000" w:themeColor="text1"/>
          <w:sz w:val="24"/>
          <w:szCs w:val="24"/>
        </w:rPr>
        <w:lastRenderedPageBreak/>
        <w:t xml:space="preserve">Tabla 3. </w:t>
      </w:r>
      <w:r w:rsidRPr="0067646D">
        <w:rPr>
          <w:rFonts w:ascii="Times New Roman" w:hAnsi="Times New Roman" w:cs="Times New Roman"/>
          <w:i w:val="0"/>
          <w:color w:val="000000" w:themeColor="text1"/>
          <w:sz w:val="24"/>
          <w:szCs w:val="24"/>
        </w:rPr>
        <w:t>Calificación promedio de desempeño y satisfacción del cuidador primario informal por actividad y área ocupacional.</w:t>
      </w:r>
    </w:p>
    <w:tbl>
      <w:tblPr>
        <w:tblStyle w:val="Tablanormal31"/>
        <w:tblW w:w="0" w:type="auto"/>
        <w:jc w:val="center"/>
        <w:tblLook w:val="04A0" w:firstRow="1" w:lastRow="0" w:firstColumn="1" w:lastColumn="0" w:noHBand="0" w:noVBand="1"/>
      </w:tblPr>
      <w:tblGrid>
        <w:gridCol w:w="2323"/>
        <w:gridCol w:w="2747"/>
        <w:gridCol w:w="1879"/>
        <w:gridCol w:w="1879"/>
      </w:tblGrid>
      <w:tr w:rsidR="00CA0AD4" w:rsidRPr="001F74A4" w14:paraId="230826E8" w14:textId="77777777" w:rsidTr="00AC666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323" w:type="dxa"/>
            <w:tcBorders>
              <w:top w:val="single" w:sz="4" w:space="0" w:color="7F7F7F" w:themeColor="text1" w:themeTint="80"/>
              <w:left w:val="single" w:sz="4" w:space="0" w:color="7F7F7F" w:themeColor="text1" w:themeTint="80"/>
              <w:right w:val="none" w:sz="0" w:space="0" w:color="auto"/>
            </w:tcBorders>
          </w:tcPr>
          <w:p w14:paraId="1A36BD1D" w14:textId="1F88C8B9" w:rsidR="00A53861" w:rsidRPr="001F74A4" w:rsidRDefault="005864DF"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Á</w:t>
            </w:r>
            <w:r w:rsidR="00A53861" w:rsidRPr="001F74A4">
              <w:rPr>
                <w:rFonts w:ascii="Times New Roman" w:hAnsi="Times New Roman" w:cs="Times New Roman"/>
                <w:lang w:val="es-MX"/>
              </w:rPr>
              <w:t xml:space="preserve">rea </w:t>
            </w:r>
            <w:r w:rsidR="004C0A8A" w:rsidRPr="001F74A4">
              <w:rPr>
                <w:rFonts w:ascii="Times New Roman" w:hAnsi="Times New Roman" w:cs="Times New Roman"/>
                <w:lang w:val="es-MX"/>
              </w:rPr>
              <w:t>O</w:t>
            </w:r>
            <w:r w:rsidR="00A53861" w:rsidRPr="001F74A4">
              <w:rPr>
                <w:rFonts w:ascii="Times New Roman" w:hAnsi="Times New Roman" w:cs="Times New Roman"/>
                <w:lang w:val="es-MX"/>
              </w:rPr>
              <w:t>cupacional</w:t>
            </w:r>
          </w:p>
        </w:tc>
        <w:tc>
          <w:tcPr>
            <w:tcW w:w="2747" w:type="dxa"/>
            <w:tcBorders>
              <w:top w:val="single" w:sz="4" w:space="0" w:color="7F7F7F" w:themeColor="text1" w:themeTint="80"/>
              <w:left w:val="nil"/>
            </w:tcBorders>
          </w:tcPr>
          <w:p w14:paraId="4101AE6B" w14:textId="77777777" w:rsidR="00A53861" w:rsidRPr="001F74A4" w:rsidRDefault="00A53861"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Actividad</w:t>
            </w:r>
          </w:p>
        </w:tc>
        <w:tc>
          <w:tcPr>
            <w:tcW w:w="1879" w:type="dxa"/>
            <w:tcBorders>
              <w:top w:val="single" w:sz="4" w:space="0" w:color="7F7F7F" w:themeColor="text1" w:themeTint="80"/>
            </w:tcBorders>
          </w:tcPr>
          <w:p w14:paraId="788D1124" w14:textId="0FD4C765" w:rsidR="00A53861" w:rsidRPr="001F74A4" w:rsidRDefault="00A53861"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 xml:space="preserve">Calificación promedio </w:t>
            </w:r>
            <w:r w:rsidR="004C0A8A" w:rsidRPr="001F74A4">
              <w:rPr>
                <w:rFonts w:ascii="Times New Roman" w:hAnsi="Times New Roman" w:cs="Times New Roman"/>
                <w:lang w:val="es-MX"/>
              </w:rPr>
              <w:t>D</w:t>
            </w:r>
            <w:r w:rsidRPr="001F74A4">
              <w:rPr>
                <w:rFonts w:ascii="Times New Roman" w:hAnsi="Times New Roman" w:cs="Times New Roman"/>
                <w:lang w:val="es-MX"/>
              </w:rPr>
              <w:t>esempeño</w:t>
            </w:r>
          </w:p>
          <w:p w14:paraId="56D77CDA" w14:textId="77777777" w:rsidR="00A53861" w:rsidRPr="001F74A4" w:rsidRDefault="00A53861"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(1-10)</w:t>
            </w:r>
          </w:p>
        </w:tc>
        <w:tc>
          <w:tcPr>
            <w:tcW w:w="1879" w:type="dxa"/>
            <w:tcBorders>
              <w:top w:val="single" w:sz="4" w:space="0" w:color="7F7F7F" w:themeColor="text1" w:themeTint="80"/>
              <w:right w:val="single" w:sz="4" w:space="0" w:color="7F7F7F" w:themeColor="text1" w:themeTint="80"/>
            </w:tcBorders>
          </w:tcPr>
          <w:p w14:paraId="23DD8AE4" w14:textId="13A76387" w:rsidR="00A53861" w:rsidRPr="001F74A4" w:rsidRDefault="00A53861"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 xml:space="preserve">Calificación promedio </w:t>
            </w:r>
            <w:r w:rsidR="004C0A8A" w:rsidRPr="001F74A4">
              <w:rPr>
                <w:rFonts w:ascii="Times New Roman" w:hAnsi="Times New Roman" w:cs="Times New Roman"/>
                <w:lang w:val="es-MX"/>
              </w:rPr>
              <w:t>S</w:t>
            </w:r>
            <w:r w:rsidRPr="001F74A4">
              <w:rPr>
                <w:rFonts w:ascii="Times New Roman" w:hAnsi="Times New Roman" w:cs="Times New Roman"/>
                <w:lang w:val="es-MX"/>
              </w:rPr>
              <w:t>atisfacción</w:t>
            </w:r>
          </w:p>
          <w:p w14:paraId="0526228D" w14:textId="77777777" w:rsidR="00A53861" w:rsidRPr="001F74A4" w:rsidRDefault="00A53861" w:rsidP="00B300AE">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s-MX"/>
              </w:rPr>
            </w:pPr>
            <w:r w:rsidRPr="001F74A4">
              <w:rPr>
                <w:rFonts w:ascii="Times New Roman" w:hAnsi="Times New Roman" w:cs="Times New Roman"/>
                <w:lang w:val="es-MX"/>
              </w:rPr>
              <w:t>(1-10)</w:t>
            </w:r>
          </w:p>
        </w:tc>
      </w:tr>
      <w:tr w:rsidR="00CA0AD4" w:rsidRPr="001F74A4" w14:paraId="7877E962" w14:textId="77777777" w:rsidTr="00AC66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tcBorders>
              <w:top w:val="single" w:sz="4" w:space="0" w:color="7F7F7F" w:themeColor="text1" w:themeTint="80"/>
              <w:left w:val="single" w:sz="4" w:space="0" w:color="7F7F7F" w:themeColor="text1" w:themeTint="80"/>
              <w:right w:val="none" w:sz="0" w:space="0" w:color="auto"/>
            </w:tcBorders>
          </w:tcPr>
          <w:p w14:paraId="0AC96827" w14:textId="77777777" w:rsidR="00A53861" w:rsidRPr="001F74A4" w:rsidRDefault="00A53861"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Autocuidado</w:t>
            </w:r>
          </w:p>
        </w:tc>
        <w:tc>
          <w:tcPr>
            <w:tcW w:w="2747" w:type="dxa"/>
            <w:tcBorders>
              <w:left w:val="nil"/>
            </w:tcBorders>
          </w:tcPr>
          <w:p w14:paraId="6BAD59C9"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Bañarse</w:t>
            </w:r>
          </w:p>
          <w:p w14:paraId="745A6801"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Transportación</w:t>
            </w:r>
          </w:p>
          <w:p w14:paraId="4B54F575"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Arreglo Personal</w:t>
            </w:r>
          </w:p>
          <w:p w14:paraId="15597687"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Vestirse</w:t>
            </w:r>
          </w:p>
          <w:p w14:paraId="2424D789"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Alimentación</w:t>
            </w:r>
          </w:p>
          <w:p w14:paraId="346D68FA"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Cuidado de la propia salud</w:t>
            </w:r>
          </w:p>
        </w:tc>
        <w:tc>
          <w:tcPr>
            <w:tcW w:w="1879" w:type="dxa"/>
          </w:tcPr>
          <w:p w14:paraId="6461203A" w14:textId="3E4B61EF"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6.57</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1.51</w:t>
            </w:r>
          </w:p>
          <w:p w14:paraId="7D1E3000" w14:textId="1891D67A"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5.33</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2.65</w:t>
            </w:r>
          </w:p>
          <w:p w14:paraId="0A247587" w14:textId="2E7E1529"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6.71</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1.79</w:t>
            </w:r>
          </w:p>
          <w:p w14:paraId="33BD6388" w14:textId="04260244"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0.70</w:t>
            </w:r>
          </w:p>
          <w:p w14:paraId="03A027AF" w14:textId="27EA183F"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6.8</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1.72</w:t>
            </w:r>
          </w:p>
          <w:p w14:paraId="321F1ECB" w14:textId="512D48FD"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2.82</w:t>
            </w:r>
          </w:p>
        </w:tc>
        <w:tc>
          <w:tcPr>
            <w:tcW w:w="1879" w:type="dxa"/>
            <w:tcBorders>
              <w:right w:val="single" w:sz="4" w:space="0" w:color="7F7F7F" w:themeColor="text1" w:themeTint="80"/>
            </w:tcBorders>
          </w:tcPr>
          <w:p w14:paraId="6EED30C1" w14:textId="213E7491"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6.42</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1.71</w:t>
            </w:r>
          </w:p>
          <w:p w14:paraId="1C74423E" w14:textId="54B2728C"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4.66</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2.33</w:t>
            </w:r>
          </w:p>
          <w:p w14:paraId="331E0E2E" w14:textId="47B0B064"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6.28</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1.79</w:t>
            </w:r>
          </w:p>
          <w:p w14:paraId="2312C365" w14:textId="1FFA842D"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3.5</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0.70</w:t>
            </w:r>
          </w:p>
          <w:p w14:paraId="21DEB483" w14:textId="6304F4D6"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2.09</w:t>
            </w:r>
          </w:p>
          <w:p w14:paraId="148CCBEC" w14:textId="3C0A3653" w:rsidR="00A53861" w:rsidRPr="001F74A4" w:rsidRDefault="004C0A8A"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7</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4.24</w:t>
            </w:r>
          </w:p>
        </w:tc>
      </w:tr>
      <w:tr w:rsidR="00CA0AD4" w:rsidRPr="001F74A4" w14:paraId="41136B8E" w14:textId="77777777" w:rsidTr="00AC6666">
        <w:trPr>
          <w:jc w:val="center"/>
        </w:trPr>
        <w:tc>
          <w:tcPr>
            <w:cnfStyle w:val="001000000000" w:firstRow="0" w:lastRow="0" w:firstColumn="1" w:lastColumn="0" w:oddVBand="0" w:evenVBand="0" w:oddHBand="0" w:evenHBand="0" w:firstRowFirstColumn="0" w:firstRowLastColumn="0" w:lastRowFirstColumn="0" w:lastRowLastColumn="0"/>
            <w:tcW w:w="2323" w:type="dxa"/>
            <w:tcBorders>
              <w:left w:val="single" w:sz="4" w:space="0" w:color="7F7F7F" w:themeColor="text1" w:themeTint="80"/>
              <w:right w:val="none" w:sz="0" w:space="0" w:color="auto"/>
            </w:tcBorders>
          </w:tcPr>
          <w:p w14:paraId="2B414DD6" w14:textId="77777777" w:rsidR="00A53861" w:rsidRPr="001F74A4" w:rsidRDefault="00A53861"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Productividad</w:t>
            </w:r>
          </w:p>
        </w:tc>
        <w:tc>
          <w:tcPr>
            <w:tcW w:w="2747" w:type="dxa"/>
            <w:tcBorders>
              <w:left w:val="nil"/>
            </w:tcBorders>
          </w:tcPr>
          <w:p w14:paraId="3211E975" w14:textId="77777777" w:rsidR="0067518F"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Continuar estudios</w:t>
            </w:r>
          </w:p>
          <w:p w14:paraId="3E8AF5E5" w14:textId="7435F1C3" w:rsidR="00A2257B" w:rsidRPr="001F74A4" w:rsidRDefault="00A2257B"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 xml:space="preserve"> </w:t>
            </w:r>
            <w:r w:rsidR="00A53861" w:rsidRPr="001F74A4">
              <w:rPr>
                <w:rFonts w:ascii="Times New Roman" w:hAnsi="Times New Roman" w:cs="Times New Roman"/>
                <w:lang w:val="es-MX"/>
              </w:rPr>
              <w:t>Preparar alimentos/cocinar</w:t>
            </w:r>
            <w:r w:rsidRPr="001F74A4">
              <w:rPr>
                <w:rFonts w:ascii="Times New Roman" w:hAnsi="Times New Roman" w:cs="Times New Roman"/>
                <w:lang w:val="es-MX"/>
              </w:rPr>
              <w:t xml:space="preserve"> </w:t>
            </w:r>
          </w:p>
          <w:p w14:paraId="7052848C" w14:textId="0C47EE3B"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Limpieza del hogar</w:t>
            </w:r>
          </w:p>
          <w:p w14:paraId="28B3E6F9" w14:textId="77777777"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Trabajo remunerado</w:t>
            </w:r>
          </w:p>
        </w:tc>
        <w:tc>
          <w:tcPr>
            <w:tcW w:w="1879" w:type="dxa"/>
          </w:tcPr>
          <w:p w14:paraId="18B09887" w14:textId="66818A98"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w:t>
            </w:r>
            <w:r w:rsidR="00021D98">
              <w:rPr>
                <w:rFonts w:ascii="Times New Roman" w:hAnsi="Times New Roman" w:cs="Times New Roman"/>
                <w:lang w:val="es-MX"/>
              </w:rPr>
              <w:t xml:space="preserve"> </w:t>
            </w:r>
            <w:r w:rsidR="00622505" w:rsidRPr="001F74A4">
              <w:rPr>
                <w:rFonts w:ascii="Times New Roman" w:hAnsi="Times New Roman" w:cs="Times New Roman"/>
                <w:lang w:val="es-MX"/>
              </w:rPr>
              <w:t>±</w:t>
            </w:r>
            <w:r w:rsidR="00021D98">
              <w:rPr>
                <w:rFonts w:ascii="Times New Roman" w:hAnsi="Times New Roman" w:cs="Times New Roman"/>
                <w:lang w:val="es-MX"/>
              </w:rPr>
              <w:t xml:space="preserve"> </w:t>
            </w:r>
            <w:r w:rsidR="00622505" w:rsidRPr="001F74A4">
              <w:rPr>
                <w:rFonts w:ascii="Times New Roman" w:hAnsi="Times New Roman" w:cs="Times New Roman"/>
                <w:lang w:val="es-MX"/>
              </w:rPr>
              <w:t>0.76</w:t>
            </w:r>
          </w:p>
          <w:p w14:paraId="69EC3131" w14:textId="59C7F6B8" w:rsidR="00A2257B"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6.83</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2.13</w:t>
            </w:r>
          </w:p>
          <w:p w14:paraId="61DB5F1C" w14:textId="2137705A"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6.83</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1.47</w:t>
            </w:r>
          </w:p>
          <w:p w14:paraId="26979309" w14:textId="6C2F6426" w:rsidR="00A53861" w:rsidRPr="001F74A4" w:rsidRDefault="004C0A8A"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4.14</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3.28</w:t>
            </w:r>
          </w:p>
        </w:tc>
        <w:tc>
          <w:tcPr>
            <w:tcW w:w="1879" w:type="dxa"/>
            <w:tcBorders>
              <w:right w:val="single" w:sz="4" w:space="0" w:color="7F7F7F" w:themeColor="text1" w:themeTint="80"/>
            </w:tcBorders>
          </w:tcPr>
          <w:p w14:paraId="1FF0862E" w14:textId="2B168E58"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5.5</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0.70</w:t>
            </w:r>
          </w:p>
          <w:p w14:paraId="6958583E" w14:textId="627666B2"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6.66</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2.33</w:t>
            </w:r>
          </w:p>
          <w:p w14:paraId="560EC836" w14:textId="16EB8F2B"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8</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2.09</w:t>
            </w:r>
          </w:p>
          <w:p w14:paraId="10239B8F" w14:textId="76003049" w:rsidR="00A53861" w:rsidRPr="001F74A4" w:rsidRDefault="00A53861" w:rsidP="00B300AE">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4.14</w:t>
            </w:r>
            <w:r w:rsidR="00021D98">
              <w:rPr>
                <w:rFonts w:ascii="Times New Roman" w:hAnsi="Times New Roman" w:cs="Times New Roman"/>
                <w:lang w:val="es-MX"/>
              </w:rPr>
              <w:t xml:space="preserve"> </w:t>
            </w:r>
            <w:r w:rsidRPr="001F74A4">
              <w:rPr>
                <w:rFonts w:ascii="Times New Roman" w:hAnsi="Times New Roman" w:cs="Times New Roman"/>
                <w:lang w:val="es-MX"/>
              </w:rPr>
              <w:t>±</w:t>
            </w:r>
            <w:r w:rsidR="00021D98">
              <w:rPr>
                <w:rFonts w:ascii="Times New Roman" w:hAnsi="Times New Roman" w:cs="Times New Roman"/>
                <w:lang w:val="es-MX"/>
              </w:rPr>
              <w:t xml:space="preserve"> </w:t>
            </w:r>
            <w:r w:rsidRPr="001F74A4">
              <w:rPr>
                <w:rFonts w:ascii="Times New Roman" w:hAnsi="Times New Roman" w:cs="Times New Roman"/>
                <w:lang w:val="es-MX"/>
              </w:rPr>
              <w:t>3.18</w:t>
            </w:r>
          </w:p>
        </w:tc>
      </w:tr>
      <w:tr w:rsidR="00CA0AD4" w:rsidRPr="001F74A4" w14:paraId="339613B5" w14:textId="77777777" w:rsidTr="00AC66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3" w:type="dxa"/>
            <w:tcBorders>
              <w:left w:val="single" w:sz="4" w:space="0" w:color="7F7F7F" w:themeColor="text1" w:themeTint="80"/>
              <w:bottom w:val="single" w:sz="4" w:space="0" w:color="7F7F7F" w:themeColor="text1" w:themeTint="80"/>
              <w:right w:val="none" w:sz="0" w:space="0" w:color="auto"/>
            </w:tcBorders>
          </w:tcPr>
          <w:p w14:paraId="2111FFAE" w14:textId="77777777" w:rsidR="00A53861" w:rsidRPr="001F74A4" w:rsidRDefault="00A53861" w:rsidP="00B300AE">
            <w:pPr>
              <w:spacing w:before="120" w:after="120" w:line="276" w:lineRule="auto"/>
              <w:jc w:val="center"/>
              <w:rPr>
                <w:rFonts w:ascii="Times New Roman" w:hAnsi="Times New Roman" w:cs="Times New Roman"/>
                <w:b w:val="0"/>
                <w:lang w:val="es-MX"/>
              </w:rPr>
            </w:pPr>
            <w:r w:rsidRPr="001F74A4">
              <w:rPr>
                <w:rFonts w:ascii="Times New Roman" w:hAnsi="Times New Roman" w:cs="Times New Roman"/>
                <w:lang w:val="es-MX"/>
              </w:rPr>
              <w:t>Esparcimiento</w:t>
            </w:r>
          </w:p>
        </w:tc>
        <w:tc>
          <w:tcPr>
            <w:tcW w:w="2747" w:type="dxa"/>
            <w:tcBorders>
              <w:left w:val="nil"/>
              <w:bottom w:val="single" w:sz="4" w:space="0" w:color="7F7F7F" w:themeColor="text1" w:themeTint="80"/>
            </w:tcBorders>
          </w:tcPr>
          <w:p w14:paraId="4A8A6890"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Leer</w:t>
            </w:r>
          </w:p>
          <w:p w14:paraId="60B843B3"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Ejercicio</w:t>
            </w:r>
          </w:p>
          <w:p w14:paraId="180A1900"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Viajes</w:t>
            </w:r>
          </w:p>
          <w:p w14:paraId="566DC8D9"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Salir con amigas</w:t>
            </w:r>
          </w:p>
          <w:p w14:paraId="4CBF2158"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Salida en pareja</w:t>
            </w:r>
          </w:p>
          <w:p w14:paraId="5B6F181D" w14:textId="77777777" w:rsidR="00A53861" w:rsidRPr="001F74A4"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1F74A4">
              <w:rPr>
                <w:rFonts w:ascii="Times New Roman" w:hAnsi="Times New Roman" w:cs="Times New Roman"/>
                <w:lang w:val="es-MX"/>
              </w:rPr>
              <w:t>Actividad de ocio relacionada a un pasatiempo</w:t>
            </w:r>
          </w:p>
        </w:tc>
        <w:tc>
          <w:tcPr>
            <w:tcW w:w="1879" w:type="dxa"/>
            <w:tcBorders>
              <w:bottom w:val="single" w:sz="4" w:space="0" w:color="7F7F7F" w:themeColor="text1" w:themeTint="80"/>
            </w:tcBorders>
          </w:tcPr>
          <w:p w14:paraId="4FFD06FF" w14:textId="405BD756"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8</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2.82</w:t>
            </w:r>
          </w:p>
          <w:p w14:paraId="2723747C" w14:textId="0D92244A"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4.5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2.96</w:t>
            </w:r>
          </w:p>
          <w:p w14:paraId="16387CEF" w14:textId="08776F5D"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4</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2.36</w:t>
            </w:r>
          </w:p>
          <w:p w14:paraId="101DA608" w14:textId="41FAD8CA"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4.5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3.10</w:t>
            </w:r>
          </w:p>
          <w:p w14:paraId="5C774623" w14:textId="1BD8F55D"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3.6</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2.07</w:t>
            </w:r>
          </w:p>
          <w:p w14:paraId="66CAA69F" w14:textId="0B6A0D51"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5.5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6.36</w:t>
            </w:r>
          </w:p>
        </w:tc>
        <w:tc>
          <w:tcPr>
            <w:tcW w:w="1879" w:type="dxa"/>
            <w:tcBorders>
              <w:bottom w:val="single" w:sz="4" w:space="0" w:color="7F7F7F" w:themeColor="text1" w:themeTint="80"/>
              <w:right w:val="single" w:sz="4" w:space="0" w:color="7F7F7F" w:themeColor="text1" w:themeTint="80"/>
            </w:tcBorders>
          </w:tcPr>
          <w:p w14:paraId="07670FE9" w14:textId="056DE25F"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6.5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2.12</w:t>
            </w:r>
          </w:p>
          <w:p w14:paraId="23E0E329" w14:textId="29ED2609"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4.5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2.60</w:t>
            </w:r>
          </w:p>
          <w:p w14:paraId="05775C90" w14:textId="5CB17778"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3.5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2.58</w:t>
            </w:r>
          </w:p>
          <w:p w14:paraId="4F26AA6C" w14:textId="1F623584"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4</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4.08</w:t>
            </w:r>
          </w:p>
          <w:p w14:paraId="1964CE39" w14:textId="78295C7A" w:rsidR="00A53861" w:rsidRPr="0064526D" w:rsidRDefault="00A53861"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3</w:t>
            </w:r>
          </w:p>
          <w:p w14:paraId="62FA337C" w14:textId="62B704F9" w:rsidR="00A53861" w:rsidRPr="0064526D" w:rsidRDefault="004C0A8A" w:rsidP="00B300AE">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s-MX"/>
              </w:rPr>
            </w:pPr>
            <w:r w:rsidRPr="0064526D">
              <w:rPr>
                <w:rFonts w:ascii="Times New Roman" w:hAnsi="Times New Roman" w:cs="Times New Roman"/>
                <w:lang w:val="es-MX"/>
              </w:rPr>
              <w:t>5.5</w:t>
            </w:r>
            <w:r w:rsidR="00021D98">
              <w:rPr>
                <w:rFonts w:ascii="Times New Roman" w:hAnsi="Times New Roman" w:cs="Times New Roman"/>
                <w:lang w:val="es-MX"/>
              </w:rPr>
              <w:t xml:space="preserve"> </w:t>
            </w:r>
            <w:r w:rsidRPr="0064526D">
              <w:rPr>
                <w:rFonts w:ascii="Times New Roman" w:hAnsi="Times New Roman" w:cs="Times New Roman"/>
                <w:lang w:val="es-MX"/>
              </w:rPr>
              <w:t>±</w:t>
            </w:r>
            <w:r w:rsidR="00021D98">
              <w:rPr>
                <w:rFonts w:ascii="Times New Roman" w:hAnsi="Times New Roman" w:cs="Times New Roman"/>
                <w:lang w:val="es-MX"/>
              </w:rPr>
              <w:t xml:space="preserve"> </w:t>
            </w:r>
            <w:r w:rsidRPr="0064526D">
              <w:rPr>
                <w:rFonts w:ascii="Times New Roman" w:hAnsi="Times New Roman" w:cs="Times New Roman"/>
                <w:lang w:val="es-MX"/>
              </w:rPr>
              <w:t>6.36</w:t>
            </w:r>
          </w:p>
        </w:tc>
      </w:tr>
    </w:tbl>
    <w:p w14:paraId="4FBEC156" w14:textId="77777777" w:rsidR="00AC6666" w:rsidRPr="00BF6A2B" w:rsidRDefault="00AC6666" w:rsidP="00AC6666">
      <w:pPr>
        <w:pStyle w:val="Descripcin"/>
        <w:spacing w:before="120" w:after="120" w:line="360" w:lineRule="auto"/>
        <w:jc w:val="center"/>
        <w:rPr>
          <w:rFonts w:ascii="Times New Roman" w:hAnsi="Times New Roman" w:cs="Times New Roman"/>
          <w:i w:val="0"/>
          <w:color w:val="000000" w:themeColor="text1"/>
          <w:sz w:val="24"/>
          <w:szCs w:val="23"/>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4468F10F" w14:textId="2616A77D" w:rsidR="00901B36" w:rsidRDefault="00901B36" w:rsidP="00840999">
      <w:pPr>
        <w:spacing w:before="120" w:after="120" w:line="360" w:lineRule="auto"/>
        <w:jc w:val="center"/>
        <w:rPr>
          <w:rFonts w:ascii="Times New Roman" w:hAnsi="Times New Roman" w:cs="Times New Roman"/>
          <w:sz w:val="24"/>
          <w:szCs w:val="24"/>
          <w:lang w:val="es-MX"/>
        </w:rPr>
      </w:pPr>
    </w:p>
    <w:p w14:paraId="4E2422CD" w14:textId="5B57FBBF" w:rsidR="00B300AE" w:rsidRDefault="00B300AE" w:rsidP="00840999">
      <w:pPr>
        <w:spacing w:before="120" w:after="120" w:line="360" w:lineRule="auto"/>
        <w:jc w:val="center"/>
        <w:rPr>
          <w:rFonts w:ascii="Times New Roman" w:hAnsi="Times New Roman" w:cs="Times New Roman"/>
          <w:sz w:val="24"/>
          <w:szCs w:val="24"/>
          <w:lang w:val="es-MX"/>
        </w:rPr>
      </w:pPr>
    </w:p>
    <w:p w14:paraId="5961B018" w14:textId="77777777" w:rsidR="00B300AE" w:rsidRDefault="00B300AE" w:rsidP="00840999">
      <w:pPr>
        <w:spacing w:before="120" w:after="120" w:line="360" w:lineRule="auto"/>
        <w:jc w:val="center"/>
        <w:rPr>
          <w:rFonts w:ascii="Times New Roman" w:hAnsi="Times New Roman" w:cs="Times New Roman"/>
          <w:sz w:val="24"/>
          <w:szCs w:val="24"/>
          <w:lang w:val="es-MX"/>
        </w:rPr>
      </w:pPr>
    </w:p>
    <w:p w14:paraId="61F0D396" w14:textId="77777777" w:rsidR="001F4E00" w:rsidRPr="00E37194" w:rsidRDefault="001F4E00" w:rsidP="00EF05EB">
      <w:pPr>
        <w:spacing w:before="120" w:after="120" w:line="360" w:lineRule="auto"/>
        <w:jc w:val="both"/>
        <w:rPr>
          <w:rFonts w:ascii="Times New Roman" w:hAnsi="Times New Roman" w:cs="Times New Roman"/>
          <w:b/>
          <w:sz w:val="24"/>
          <w:szCs w:val="24"/>
          <w:lang w:val="es-MX"/>
        </w:rPr>
      </w:pPr>
      <w:r w:rsidRPr="00E37194">
        <w:rPr>
          <w:rFonts w:ascii="Times New Roman" w:hAnsi="Times New Roman" w:cs="Times New Roman"/>
          <w:b/>
          <w:sz w:val="24"/>
          <w:szCs w:val="24"/>
          <w:lang w:val="es-MX"/>
        </w:rPr>
        <w:lastRenderedPageBreak/>
        <w:t>Limitación en la actividad de los pacientes</w:t>
      </w:r>
    </w:p>
    <w:p w14:paraId="2B55FCD4" w14:textId="363EBB00" w:rsidR="00A2257B" w:rsidRPr="00B47E30" w:rsidRDefault="00844AAF" w:rsidP="00840999">
      <w:pPr>
        <w:spacing w:before="120" w:after="120" w:line="360" w:lineRule="auto"/>
        <w:jc w:val="both"/>
        <w:rPr>
          <w:lang w:val="es-MX"/>
        </w:rPr>
      </w:pPr>
      <w:r w:rsidRPr="00E37194">
        <w:rPr>
          <w:rFonts w:ascii="Times New Roman" w:hAnsi="Times New Roman" w:cs="Times New Roman"/>
          <w:sz w:val="24"/>
          <w:szCs w:val="24"/>
          <w:lang w:val="es-MX"/>
        </w:rPr>
        <w:t xml:space="preserve">De acuerdo </w:t>
      </w:r>
      <w:r w:rsidR="000663C7">
        <w:rPr>
          <w:rFonts w:ascii="Times New Roman" w:hAnsi="Times New Roman" w:cs="Times New Roman"/>
          <w:sz w:val="24"/>
          <w:szCs w:val="24"/>
          <w:lang w:val="es-MX"/>
        </w:rPr>
        <w:t>con</w:t>
      </w:r>
      <w:r w:rsidRPr="00E37194">
        <w:rPr>
          <w:rFonts w:ascii="Times New Roman" w:hAnsi="Times New Roman" w:cs="Times New Roman"/>
          <w:sz w:val="24"/>
          <w:szCs w:val="24"/>
          <w:lang w:val="es-MX"/>
        </w:rPr>
        <w:t xml:space="preserve"> los datos obtenidos mediante el instrumento </w:t>
      </w:r>
      <w:r w:rsidR="000663C7">
        <w:rPr>
          <w:rFonts w:ascii="Times New Roman" w:hAnsi="Times New Roman" w:cs="Times New Roman"/>
          <w:sz w:val="24"/>
          <w:szCs w:val="24"/>
          <w:lang w:val="es-MX"/>
        </w:rPr>
        <w:t>CIF,</w:t>
      </w:r>
      <w:r w:rsidRPr="00E37194">
        <w:rPr>
          <w:rFonts w:ascii="Times New Roman" w:hAnsi="Times New Roman" w:cs="Times New Roman"/>
          <w:sz w:val="24"/>
          <w:szCs w:val="24"/>
          <w:lang w:val="es-MX"/>
        </w:rPr>
        <w:t xml:space="preserve"> se encontró que la mayoría de los pacientes (44.44</w:t>
      </w:r>
      <w:r w:rsidRPr="00E37194">
        <w:rPr>
          <w:rFonts w:ascii="Times New Roman" w:hAnsi="Times New Roman" w:cs="Times New Roman"/>
          <w:bCs/>
          <w:sz w:val="24"/>
          <w:szCs w:val="24"/>
          <w:lang w:val="es-MX"/>
        </w:rPr>
        <w:t>%) t</w:t>
      </w:r>
      <w:r w:rsidR="001F4E00" w:rsidRPr="00E37194">
        <w:rPr>
          <w:rFonts w:ascii="Times New Roman" w:hAnsi="Times New Roman" w:cs="Times New Roman"/>
          <w:bCs/>
          <w:sz w:val="24"/>
          <w:szCs w:val="24"/>
          <w:lang w:val="es-MX"/>
        </w:rPr>
        <w:t>uvieron</w:t>
      </w:r>
      <w:r w:rsidRPr="00E37194">
        <w:rPr>
          <w:rFonts w:ascii="Times New Roman" w:hAnsi="Times New Roman" w:cs="Times New Roman"/>
          <w:sz w:val="24"/>
          <w:szCs w:val="24"/>
          <w:lang w:val="es-MX"/>
        </w:rPr>
        <w:t xml:space="preserve"> una limitación en la actividad ligera, el 27.78</w:t>
      </w:r>
      <w:r w:rsidRPr="00E37194">
        <w:rPr>
          <w:rFonts w:ascii="Times New Roman" w:hAnsi="Times New Roman" w:cs="Times New Roman"/>
          <w:bCs/>
          <w:sz w:val="24"/>
          <w:szCs w:val="24"/>
          <w:lang w:val="es-MX"/>
        </w:rPr>
        <w:t>% t</w:t>
      </w:r>
      <w:r w:rsidR="001F4E00" w:rsidRPr="00E37194">
        <w:rPr>
          <w:rFonts w:ascii="Times New Roman" w:hAnsi="Times New Roman" w:cs="Times New Roman"/>
          <w:bCs/>
          <w:sz w:val="24"/>
          <w:szCs w:val="24"/>
          <w:lang w:val="es-MX"/>
        </w:rPr>
        <w:t>uvo</w:t>
      </w:r>
      <w:r w:rsidRPr="00E37194">
        <w:rPr>
          <w:rFonts w:ascii="Times New Roman" w:hAnsi="Times New Roman" w:cs="Times New Roman"/>
          <w:sz w:val="24"/>
          <w:szCs w:val="24"/>
          <w:lang w:val="es-MX"/>
        </w:rPr>
        <w:t xml:space="preserve"> una limitación en la actividad moderada y otro 27.78% </w:t>
      </w:r>
      <w:r w:rsidR="001F4E00" w:rsidRPr="00E37194">
        <w:rPr>
          <w:rFonts w:ascii="Times New Roman" w:hAnsi="Times New Roman" w:cs="Times New Roman"/>
          <w:bCs/>
          <w:sz w:val="24"/>
          <w:szCs w:val="24"/>
          <w:lang w:val="es-MX"/>
        </w:rPr>
        <w:t>presentó</w:t>
      </w:r>
      <w:r w:rsidR="001F4E00"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una limitación en la actividad grave o intensa. No se encont</w:t>
      </w:r>
      <w:r w:rsidR="00932817" w:rsidRPr="00E37194">
        <w:rPr>
          <w:rFonts w:ascii="Times New Roman" w:hAnsi="Times New Roman" w:cs="Times New Roman"/>
          <w:sz w:val="24"/>
          <w:szCs w:val="24"/>
          <w:lang w:val="es-MX"/>
        </w:rPr>
        <w:t>ró a</w:t>
      </w:r>
      <w:r w:rsidRPr="00E37194">
        <w:rPr>
          <w:rFonts w:ascii="Times New Roman" w:hAnsi="Times New Roman" w:cs="Times New Roman"/>
          <w:sz w:val="24"/>
          <w:szCs w:val="24"/>
          <w:lang w:val="es-MX"/>
        </w:rPr>
        <w:t xml:space="preserve"> pacientes con</w:t>
      </w:r>
      <w:r w:rsidR="00932817" w:rsidRPr="00E37194">
        <w:rPr>
          <w:rFonts w:ascii="Times New Roman" w:hAnsi="Times New Roman" w:cs="Times New Roman"/>
          <w:sz w:val="24"/>
          <w:szCs w:val="24"/>
          <w:lang w:val="es-MX"/>
        </w:rPr>
        <w:t xml:space="preserve"> una</w:t>
      </w:r>
      <w:r w:rsidRPr="00E37194">
        <w:rPr>
          <w:rFonts w:ascii="Times New Roman" w:hAnsi="Times New Roman" w:cs="Times New Roman"/>
          <w:sz w:val="24"/>
          <w:szCs w:val="24"/>
          <w:lang w:val="es-MX"/>
        </w:rPr>
        <w:t xml:space="preserve"> limitación completa (</w:t>
      </w:r>
      <w:r w:rsidR="000663C7">
        <w:rPr>
          <w:rFonts w:ascii="Times New Roman" w:hAnsi="Times New Roman" w:cs="Times New Roman"/>
          <w:sz w:val="24"/>
          <w:szCs w:val="24"/>
          <w:lang w:val="es-MX"/>
        </w:rPr>
        <w:t>Tabla</w:t>
      </w:r>
      <w:r w:rsidRPr="00E37194">
        <w:rPr>
          <w:rFonts w:ascii="Times New Roman" w:hAnsi="Times New Roman" w:cs="Times New Roman"/>
          <w:sz w:val="24"/>
          <w:szCs w:val="24"/>
          <w:lang w:val="es-MX"/>
        </w:rPr>
        <w:t xml:space="preserve"> </w:t>
      </w:r>
      <w:r w:rsidR="00E74EB3" w:rsidRPr="00E37194">
        <w:rPr>
          <w:rFonts w:ascii="Times New Roman" w:hAnsi="Times New Roman" w:cs="Times New Roman"/>
          <w:sz w:val="24"/>
          <w:szCs w:val="24"/>
          <w:lang w:val="es-MX"/>
        </w:rPr>
        <w:t>4</w:t>
      </w:r>
      <w:r w:rsidRPr="00E37194">
        <w:rPr>
          <w:rFonts w:ascii="Times New Roman" w:hAnsi="Times New Roman" w:cs="Times New Roman"/>
          <w:sz w:val="24"/>
          <w:szCs w:val="24"/>
          <w:lang w:val="es-MX"/>
        </w:rPr>
        <w:t>).</w:t>
      </w:r>
      <w:bookmarkStart w:id="2" w:name="_Toc456218016"/>
      <w:bookmarkStart w:id="3" w:name="_Toc456220929"/>
    </w:p>
    <w:bookmarkEnd w:id="2"/>
    <w:bookmarkEnd w:id="3"/>
    <w:p w14:paraId="12095100" w14:textId="4FF3791E" w:rsidR="00844AAF" w:rsidRPr="00D40A06" w:rsidRDefault="00D40A06" w:rsidP="004C0A8A">
      <w:pPr>
        <w:pStyle w:val="Descripcin"/>
        <w:spacing w:before="120" w:after="120" w:line="360" w:lineRule="auto"/>
        <w:jc w:val="center"/>
        <w:rPr>
          <w:rFonts w:ascii="Times New Roman" w:hAnsi="Times New Roman" w:cs="Times New Roman"/>
          <w:i w:val="0"/>
          <w:color w:val="000000" w:themeColor="text1"/>
          <w:sz w:val="24"/>
          <w:szCs w:val="24"/>
        </w:rPr>
      </w:pPr>
      <w:r w:rsidRPr="00D40A06">
        <w:rPr>
          <w:rFonts w:ascii="Times New Roman" w:hAnsi="Times New Roman" w:cs="Times New Roman"/>
          <w:b/>
          <w:i w:val="0"/>
          <w:color w:val="000000" w:themeColor="text1"/>
          <w:sz w:val="24"/>
          <w:szCs w:val="24"/>
        </w:rPr>
        <w:t xml:space="preserve">Tabla 4. </w:t>
      </w:r>
      <w:r w:rsidRPr="00D40A06">
        <w:rPr>
          <w:rFonts w:ascii="Times New Roman" w:hAnsi="Times New Roman" w:cs="Times New Roman"/>
          <w:i w:val="0"/>
          <w:color w:val="000000" w:themeColor="text1"/>
          <w:sz w:val="24"/>
          <w:szCs w:val="24"/>
        </w:rPr>
        <w:t>Distribución medida en porcentaje de los pacientes con limitación en la actividad, de acuerdo a la CIF.</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3402"/>
        <w:gridCol w:w="1560"/>
        <w:gridCol w:w="1603"/>
      </w:tblGrid>
      <w:tr w:rsidR="00CA0AD4" w:rsidRPr="00E37194" w14:paraId="34AFE919" w14:textId="77777777" w:rsidTr="00075CA6">
        <w:trPr>
          <w:jc w:val="center"/>
        </w:trPr>
        <w:tc>
          <w:tcPr>
            <w:tcW w:w="3402" w:type="dxa"/>
            <w:tcBorders>
              <w:top w:val="single" w:sz="4" w:space="0" w:color="auto"/>
              <w:bottom w:val="single" w:sz="4" w:space="0" w:color="auto"/>
            </w:tcBorders>
            <w:shd w:val="clear" w:color="auto" w:fill="E7E6E6" w:themeFill="background2"/>
          </w:tcPr>
          <w:p w14:paraId="0D89A3BA" w14:textId="77777777" w:rsidR="00075CA6" w:rsidRDefault="00777781" w:rsidP="00B300AE">
            <w:pPr>
              <w:spacing w:before="120" w:after="120" w:line="276"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Nivel d</w:t>
            </w:r>
            <w:r w:rsidRPr="004C0A8A">
              <w:rPr>
                <w:rFonts w:ascii="Times New Roman" w:hAnsi="Times New Roman" w:cs="Times New Roman"/>
                <w:b/>
                <w:sz w:val="24"/>
                <w:szCs w:val="24"/>
                <w:lang w:val="es-MX"/>
              </w:rPr>
              <w:t xml:space="preserve">e Limitación </w:t>
            </w:r>
            <w:r>
              <w:rPr>
                <w:rFonts w:ascii="Times New Roman" w:hAnsi="Times New Roman" w:cs="Times New Roman"/>
                <w:b/>
                <w:sz w:val="24"/>
                <w:szCs w:val="24"/>
                <w:lang w:val="es-MX"/>
              </w:rPr>
              <w:t>e</w:t>
            </w:r>
            <w:r w:rsidRPr="004C0A8A">
              <w:rPr>
                <w:rFonts w:ascii="Times New Roman" w:hAnsi="Times New Roman" w:cs="Times New Roman"/>
                <w:b/>
                <w:sz w:val="24"/>
                <w:szCs w:val="24"/>
                <w:lang w:val="es-MX"/>
              </w:rPr>
              <w:t xml:space="preserve">n </w:t>
            </w:r>
            <w:r>
              <w:rPr>
                <w:rFonts w:ascii="Times New Roman" w:hAnsi="Times New Roman" w:cs="Times New Roman"/>
                <w:b/>
                <w:sz w:val="24"/>
                <w:szCs w:val="24"/>
                <w:lang w:val="es-MX"/>
              </w:rPr>
              <w:t>l</w:t>
            </w:r>
            <w:r w:rsidRPr="004C0A8A">
              <w:rPr>
                <w:rFonts w:ascii="Times New Roman" w:hAnsi="Times New Roman" w:cs="Times New Roman"/>
                <w:b/>
                <w:sz w:val="24"/>
                <w:szCs w:val="24"/>
                <w:lang w:val="es-MX"/>
              </w:rPr>
              <w:t xml:space="preserve">a </w:t>
            </w:r>
          </w:p>
          <w:p w14:paraId="0A7518C3" w14:textId="7736D4AB" w:rsidR="001F4E00" w:rsidRPr="004C0A8A" w:rsidRDefault="00777781" w:rsidP="00B300AE">
            <w:pPr>
              <w:spacing w:before="120" w:after="120" w:line="276" w:lineRule="auto"/>
              <w:jc w:val="center"/>
              <w:rPr>
                <w:rFonts w:ascii="Times New Roman" w:hAnsi="Times New Roman" w:cs="Times New Roman"/>
                <w:b/>
                <w:sz w:val="24"/>
                <w:szCs w:val="24"/>
                <w:lang w:val="es-MX"/>
              </w:rPr>
            </w:pPr>
            <w:r w:rsidRPr="004C0A8A">
              <w:rPr>
                <w:rFonts w:ascii="Times New Roman" w:hAnsi="Times New Roman" w:cs="Times New Roman"/>
                <w:b/>
                <w:sz w:val="24"/>
                <w:szCs w:val="24"/>
                <w:lang w:val="es-MX"/>
              </w:rPr>
              <w:t xml:space="preserve">Actividad </w:t>
            </w:r>
            <w:r>
              <w:rPr>
                <w:rFonts w:ascii="Times New Roman" w:hAnsi="Times New Roman" w:cs="Times New Roman"/>
                <w:b/>
                <w:sz w:val="24"/>
                <w:szCs w:val="24"/>
                <w:lang w:val="es-MX"/>
              </w:rPr>
              <w:t>d</w:t>
            </w:r>
            <w:r w:rsidRPr="004C0A8A">
              <w:rPr>
                <w:rFonts w:ascii="Times New Roman" w:hAnsi="Times New Roman" w:cs="Times New Roman"/>
                <w:b/>
                <w:sz w:val="24"/>
                <w:szCs w:val="24"/>
                <w:lang w:val="es-MX"/>
              </w:rPr>
              <w:t>el Paciente</w:t>
            </w:r>
          </w:p>
        </w:tc>
        <w:tc>
          <w:tcPr>
            <w:tcW w:w="1560" w:type="dxa"/>
            <w:tcBorders>
              <w:top w:val="single" w:sz="4" w:space="0" w:color="auto"/>
              <w:bottom w:val="single" w:sz="4" w:space="0" w:color="auto"/>
            </w:tcBorders>
            <w:shd w:val="clear" w:color="auto" w:fill="E7E6E6" w:themeFill="background2"/>
          </w:tcPr>
          <w:p w14:paraId="4943A750" w14:textId="77777777" w:rsidR="001F4E00" w:rsidRPr="004C0A8A" w:rsidRDefault="001F4E00" w:rsidP="00B300AE">
            <w:pPr>
              <w:spacing w:before="120" w:after="120" w:line="276" w:lineRule="auto"/>
              <w:jc w:val="center"/>
              <w:rPr>
                <w:rFonts w:ascii="Times New Roman" w:hAnsi="Times New Roman" w:cs="Times New Roman"/>
                <w:b/>
                <w:sz w:val="24"/>
                <w:szCs w:val="24"/>
                <w:lang w:val="es-MX"/>
              </w:rPr>
            </w:pPr>
            <w:r w:rsidRPr="004C0A8A">
              <w:rPr>
                <w:rFonts w:ascii="Times New Roman" w:hAnsi="Times New Roman" w:cs="Times New Roman"/>
                <w:b/>
                <w:sz w:val="24"/>
                <w:szCs w:val="24"/>
                <w:lang w:val="es-MX"/>
              </w:rPr>
              <w:t>N</w:t>
            </w:r>
          </w:p>
        </w:tc>
        <w:tc>
          <w:tcPr>
            <w:tcW w:w="1603" w:type="dxa"/>
            <w:tcBorders>
              <w:top w:val="single" w:sz="4" w:space="0" w:color="auto"/>
              <w:bottom w:val="single" w:sz="4" w:space="0" w:color="auto"/>
            </w:tcBorders>
            <w:shd w:val="clear" w:color="auto" w:fill="E7E6E6" w:themeFill="background2"/>
          </w:tcPr>
          <w:p w14:paraId="437683ED" w14:textId="655D1937" w:rsidR="001F4E00" w:rsidRPr="004C0A8A" w:rsidRDefault="001F4E00" w:rsidP="00B300AE">
            <w:pPr>
              <w:spacing w:before="120" w:after="120" w:line="276" w:lineRule="auto"/>
              <w:jc w:val="center"/>
              <w:rPr>
                <w:rFonts w:ascii="Times New Roman" w:hAnsi="Times New Roman" w:cs="Times New Roman"/>
                <w:b/>
                <w:sz w:val="24"/>
                <w:szCs w:val="24"/>
                <w:lang w:val="es-MX"/>
              </w:rPr>
            </w:pPr>
            <w:r w:rsidRPr="004C0A8A">
              <w:rPr>
                <w:rFonts w:ascii="Times New Roman" w:hAnsi="Times New Roman" w:cs="Times New Roman"/>
                <w:b/>
                <w:sz w:val="24"/>
                <w:szCs w:val="24"/>
                <w:lang w:val="es-MX"/>
              </w:rPr>
              <w:t>Frecuencia en %</w:t>
            </w:r>
          </w:p>
        </w:tc>
      </w:tr>
      <w:tr w:rsidR="00CA0AD4" w:rsidRPr="00E37194" w14:paraId="6E42EA7B" w14:textId="77777777" w:rsidTr="00075CA6">
        <w:trPr>
          <w:jc w:val="center"/>
        </w:trPr>
        <w:tc>
          <w:tcPr>
            <w:tcW w:w="3402" w:type="dxa"/>
            <w:tcBorders>
              <w:top w:val="single" w:sz="4" w:space="0" w:color="auto"/>
            </w:tcBorders>
          </w:tcPr>
          <w:p w14:paraId="5B8E414B"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Limitación ligera</w:t>
            </w:r>
          </w:p>
        </w:tc>
        <w:tc>
          <w:tcPr>
            <w:tcW w:w="1560" w:type="dxa"/>
            <w:tcBorders>
              <w:top w:val="single" w:sz="4" w:space="0" w:color="auto"/>
            </w:tcBorders>
          </w:tcPr>
          <w:p w14:paraId="7B6BB295"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8</w:t>
            </w:r>
          </w:p>
        </w:tc>
        <w:tc>
          <w:tcPr>
            <w:tcW w:w="1603" w:type="dxa"/>
            <w:tcBorders>
              <w:top w:val="single" w:sz="4" w:space="0" w:color="auto"/>
            </w:tcBorders>
          </w:tcPr>
          <w:p w14:paraId="6DAF0440"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44.44</w:t>
            </w:r>
          </w:p>
        </w:tc>
      </w:tr>
      <w:tr w:rsidR="00CA0AD4" w:rsidRPr="00E37194" w14:paraId="344CE423" w14:textId="77777777" w:rsidTr="00075CA6">
        <w:trPr>
          <w:jc w:val="center"/>
        </w:trPr>
        <w:tc>
          <w:tcPr>
            <w:tcW w:w="3402" w:type="dxa"/>
          </w:tcPr>
          <w:p w14:paraId="182A6BCB"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Limitación moderada</w:t>
            </w:r>
          </w:p>
        </w:tc>
        <w:tc>
          <w:tcPr>
            <w:tcW w:w="1560" w:type="dxa"/>
          </w:tcPr>
          <w:p w14:paraId="2E760F02"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5</w:t>
            </w:r>
          </w:p>
        </w:tc>
        <w:tc>
          <w:tcPr>
            <w:tcW w:w="1603" w:type="dxa"/>
          </w:tcPr>
          <w:p w14:paraId="022A856A"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27.78</w:t>
            </w:r>
          </w:p>
        </w:tc>
      </w:tr>
      <w:tr w:rsidR="00CA0AD4" w:rsidRPr="00E37194" w14:paraId="041D4AD9" w14:textId="77777777" w:rsidTr="00075CA6">
        <w:trPr>
          <w:jc w:val="center"/>
        </w:trPr>
        <w:tc>
          <w:tcPr>
            <w:tcW w:w="3402" w:type="dxa"/>
          </w:tcPr>
          <w:p w14:paraId="04D8E824"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Limitación grave o intensa</w:t>
            </w:r>
          </w:p>
        </w:tc>
        <w:tc>
          <w:tcPr>
            <w:tcW w:w="1560" w:type="dxa"/>
          </w:tcPr>
          <w:p w14:paraId="104E53E5"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5</w:t>
            </w:r>
          </w:p>
        </w:tc>
        <w:tc>
          <w:tcPr>
            <w:tcW w:w="1603" w:type="dxa"/>
          </w:tcPr>
          <w:p w14:paraId="27F52F1E"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27.78</w:t>
            </w:r>
          </w:p>
        </w:tc>
      </w:tr>
      <w:tr w:rsidR="00CA0AD4" w:rsidRPr="00E37194" w14:paraId="0306BBC1" w14:textId="77777777" w:rsidTr="00075CA6">
        <w:trPr>
          <w:jc w:val="center"/>
        </w:trPr>
        <w:tc>
          <w:tcPr>
            <w:tcW w:w="3402" w:type="dxa"/>
          </w:tcPr>
          <w:p w14:paraId="72CD1C1A"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Limitación completa</w:t>
            </w:r>
          </w:p>
        </w:tc>
        <w:tc>
          <w:tcPr>
            <w:tcW w:w="1560" w:type="dxa"/>
          </w:tcPr>
          <w:p w14:paraId="41BC1744"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0</w:t>
            </w:r>
          </w:p>
        </w:tc>
        <w:tc>
          <w:tcPr>
            <w:tcW w:w="1603" w:type="dxa"/>
          </w:tcPr>
          <w:p w14:paraId="67D5756D" w14:textId="77777777" w:rsidR="001F4E00" w:rsidRPr="004C0A8A" w:rsidRDefault="001F4E00" w:rsidP="00B300AE">
            <w:pPr>
              <w:spacing w:before="120" w:after="120" w:line="276" w:lineRule="auto"/>
              <w:jc w:val="center"/>
              <w:rPr>
                <w:rFonts w:ascii="Times New Roman" w:hAnsi="Times New Roman" w:cs="Times New Roman"/>
                <w:sz w:val="24"/>
                <w:szCs w:val="24"/>
                <w:lang w:val="es-MX"/>
              </w:rPr>
            </w:pPr>
            <w:r w:rsidRPr="004C0A8A">
              <w:rPr>
                <w:rFonts w:ascii="Times New Roman" w:hAnsi="Times New Roman" w:cs="Times New Roman"/>
                <w:sz w:val="24"/>
                <w:szCs w:val="24"/>
                <w:lang w:val="es-MX"/>
              </w:rPr>
              <w:t>0</w:t>
            </w:r>
          </w:p>
        </w:tc>
      </w:tr>
    </w:tbl>
    <w:p w14:paraId="2AF9E479" w14:textId="77777777" w:rsidR="00AC6666" w:rsidRPr="00BF6A2B" w:rsidRDefault="00AC6666" w:rsidP="00AC6666">
      <w:pPr>
        <w:pStyle w:val="Descripcin"/>
        <w:spacing w:before="120" w:after="120" w:line="360" w:lineRule="auto"/>
        <w:jc w:val="center"/>
        <w:rPr>
          <w:rFonts w:ascii="Times New Roman" w:hAnsi="Times New Roman" w:cs="Times New Roman"/>
          <w:i w:val="0"/>
          <w:color w:val="000000" w:themeColor="text1"/>
          <w:sz w:val="24"/>
          <w:szCs w:val="23"/>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345D96D5" w14:textId="131CB90A" w:rsidR="001F4E00" w:rsidRDefault="001F4E00" w:rsidP="00840999">
      <w:pPr>
        <w:spacing w:before="120" w:after="120" w:line="360" w:lineRule="auto"/>
        <w:jc w:val="center"/>
        <w:rPr>
          <w:rFonts w:ascii="Times New Roman" w:hAnsi="Times New Roman" w:cs="Times New Roman"/>
          <w:sz w:val="24"/>
          <w:szCs w:val="24"/>
          <w:lang w:val="es-MX"/>
        </w:rPr>
      </w:pPr>
    </w:p>
    <w:p w14:paraId="05703A4F" w14:textId="3F9D3B81" w:rsidR="00751A62" w:rsidRPr="00E37194" w:rsidRDefault="00844AAF" w:rsidP="00EF05EB">
      <w:pPr>
        <w:spacing w:before="120" w:after="120" w:line="360" w:lineRule="auto"/>
        <w:jc w:val="both"/>
        <w:rPr>
          <w:rFonts w:ascii="Times New Roman" w:hAnsi="Times New Roman" w:cs="Times New Roman"/>
          <w:b/>
          <w:sz w:val="24"/>
          <w:szCs w:val="24"/>
          <w:lang w:val="es-MX"/>
        </w:rPr>
      </w:pPr>
      <w:r w:rsidRPr="00E37194">
        <w:rPr>
          <w:rFonts w:ascii="Times New Roman" w:hAnsi="Times New Roman" w:cs="Times New Roman"/>
          <w:b/>
          <w:sz w:val="24"/>
          <w:szCs w:val="24"/>
          <w:lang w:val="es-MX"/>
        </w:rPr>
        <w:t xml:space="preserve">Relación entre el desempeño </w:t>
      </w:r>
      <w:r w:rsidR="00DD33D4">
        <w:rPr>
          <w:rFonts w:ascii="Times New Roman" w:hAnsi="Times New Roman" w:cs="Times New Roman"/>
          <w:b/>
          <w:sz w:val="24"/>
          <w:szCs w:val="24"/>
          <w:lang w:val="es-MX"/>
        </w:rPr>
        <w:t xml:space="preserve">ocupacional </w:t>
      </w:r>
      <w:r w:rsidR="00472A8B" w:rsidRPr="00E37194">
        <w:rPr>
          <w:rFonts w:ascii="Times New Roman" w:hAnsi="Times New Roman" w:cs="Times New Roman"/>
          <w:b/>
          <w:sz w:val="24"/>
          <w:szCs w:val="24"/>
          <w:lang w:val="es-MX"/>
        </w:rPr>
        <w:t xml:space="preserve">y </w:t>
      </w:r>
      <w:r w:rsidRPr="00E37194">
        <w:rPr>
          <w:rFonts w:ascii="Times New Roman" w:hAnsi="Times New Roman" w:cs="Times New Roman"/>
          <w:b/>
          <w:sz w:val="24"/>
          <w:szCs w:val="24"/>
          <w:lang w:val="es-MX"/>
        </w:rPr>
        <w:t>la satisfacción</w:t>
      </w:r>
      <w:r w:rsidR="00472A8B" w:rsidRPr="00E37194">
        <w:rPr>
          <w:rFonts w:ascii="Times New Roman" w:hAnsi="Times New Roman" w:cs="Times New Roman"/>
          <w:b/>
          <w:sz w:val="24"/>
          <w:szCs w:val="24"/>
          <w:lang w:val="es-MX"/>
        </w:rPr>
        <w:t xml:space="preserve"> </w:t>
      </w:r>
      <w:r w:rsidR="004B6D2A" w:rsidRPr="00E37194">
        <w:rPr>
          <w:rFonts w:ascii="Times New Roman" w:hAnsi="Times New Roman" w:cs="Times New Roman"/>
          <w:b/>
          <w:sz w:val="24"/>
          <w:szCs w:val="24"/>
          <w:lang w:val="es-MX"/>
        </w:rPr>
        <w:t xml:space="preserve">del cuidador </w:t>
      </w:r>
      <w:r w:rsidR="00333412" w:rsidRPr="00E37194">
        <w:rPr>
          <w:rFonts w:ascii="Times New Roman" w:hAnsi="Times New Roman" w:cs="Times New Roman"/>
          <w:b/>
          <w:sz w:val="24"/>
          <w:szCs w:val="24"/>
          <w:lang w:val="es-MX"/>
        </w:rPr>
        <w:t xml:space="preserve">primario informal </w:t>
      </w:r>
      <w:r w:rsidR="00D64D34" w:rsidRPr="00E37194">
        <w:rPr>
          <w:rFonts w:ascii="Times New Roman" w:hAnsi="Times New Roman" w:cs="Times New Roman"/>
          <w:b/>
          <w:sz w:val="24"/>
          <w:szCs w:val="24"/>
          <w:lang w:val="es-MX"/>
        </w:rPr>
        <w:t>y</w:t>
      </w:r>
      <w:r w:rsidRPr="00E37194">
        <w:rPr>
          <w:rFonts w:ascii="Times New Roman" w:hAnsi="Times New Roman" w:cs="Times New Roman"/>
          <w:b/>
          <w:sz w:val="24"/>
          <w:szCs w:val="24"/>
          <w:lang w:val="es-MX"/>
        </w:rPr>
        <w:t xml:space="preserve"> la limitación en la actividad</w:t>
      </w:r>
      <w:r w:rsidR="00472A8B" w:rsidRPr="00E37194">
        <w:rPr>
          <w:rFonts w:ascii="Times New Roman" w:hAnsi="Times New Roman" w:cs="Times New Roman"/>
          <w:b/>
          <w:sz w:val="24"/>
          <w:szCs w:val="24"/>
          <w:lang w:val="es-MX"/>
        </w:rPr>
        <w:t xml:space="preserve"> del paciente</w:t>
      </w:r>
    </w:p>
    <w:p w14:paraId="3D799369" w14:textId="1EEEB140" w:rsidR="00D0513E" w:rsidRDefault="00751A62"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Para determinar la relación existente entre la limitación en la actividad de los pacientes y las afectaciones en el desempeño y la satisfacción ocupacional de los cuidadores primarios informales</w:t>
      </w:r>
      <w:r w:rsidR="0029403B">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se utilizó el coeficiente de correlación de Spearman. La figura 2 muestra la correlación del desempeño ocupacional del cuida</w:t>
      </w:r>
      <w:r w:rsidR="004B6D2A" w:rsidRPr="00E37194">
        <w:rPr>
          <w:rFonts w:ascii="Times New Roman" w:hAnsi="Times New Roman" w:cs="Times New Roman"/>
          <w:sz w:val="24"/>
          <w:szCs w:val="24"/>
          <w:lang w:val="es-MX"/>
        </w:rPr>
        <w:t>dor</w:t>
      </w:r>
      <w:r w:rsidRPr="00E37194">
        <w:rPr>
          <w:rFonts w:ascii="Times New Roman" w:hAnsi="Times New Roman" w:cs="Times New Roman"/>
          <w:sz w:val="24"/>
          <w:szCs w:val="24"/>
          <w:lang w:val="es-MX"/>
        </w:rPr>
        <w:t xml:space="preserve"> primario informal y l</w:t>
      </w:r>
      <w:r w:rsidR="00781E1A" w:rsidRPr="00E37194">
        <w:rPr>
          <w:rFonts w:ascii="Times New Roman" w:hAnsi="Times New Roman" w:cs="Times New Roman"/>
          <w:sz w:val="24"/>
          <w:szCs w:val="24"/>
          <w:lang w:val="es-MX"/>
        </w:rPr>
        <w:t>a</w:t>
      </w:r>
      <w:r w:rsidRPr="00E37194">
        <w:rPr>
          <w:rFonts w:ascii="Times New Roman" w:hAnsi="Times New Roman" w:cs="Times New Roman"/>
          <w:sz w:val="24"/>
          <w:szCs w:val="24"/>
          <w:lang w:val="es-MX"/>
        </w:rPr>
        <w:t xml:space="preserve"> limitación en la actividad de los pacientes, encontrándose una correlación significativa de r</w:t>
      </w:r>
      <w:r w:rsidR="0029403B">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-0.553 (p</w:t>
      </w:r>
      <w:r w:rsidR="0029403B">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w:t>
      </w:r>
      <w:r w:rsidR="0029403B">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0.0173, coeficiente de correlación de Spearman). Estos resultados sugieren que a</w:t>
      </w:r>
      <w:r w:rsidR="00D0513E"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mayor limitación en la actividad del paciente se presenta una mayor afectación en el desempeño ocupacional de los cuidadores primarios</w:t>
      </w:r>
      <w:r w:rsidR="00D0513E" w:rsidRPr="00E37194">
        <w:rPr>
          <w:rFonts w:ascii="Times New Roman" w:hAnsi="Times New Roman" w:cs="Times New Roman"/>
          <w:sz w:val="24"/>
          <w:szCs w:val="24"/>
          <w:lang w:val="es-MX"/>
        </w:rPr>
        <w:t xml:space="preserve"> informales.</w:t>
      </w:r>
    </w:p>
    <w:p w14:paraId="4A737EB7" w14:textId="7ED14EE0" w:rsidR="00D40A06" w:rsidRPr="00D40A06" w:rsidRDefault="00D40A06" w:rsidP="00D40A06">
      <w:pPr>
        <w:spacing w:before="120" w:after="120" w:line="360" w:lineRule="auto"/>
        <w:jc w:val="center"/>
        <w:rPr>
          <w:rFonts w:ascii="Times New Roman" w:hAnsi="Times New Roman" w:cs="Times New Roman"/>
          <w:sz w:val="32"/>
          <w:szCs w:val="24"/>
          <w:lang w:val="es-MX"/>
        </w:rPr>
      </w:pPr>
      <w:bookmarkStart w:id="4" w:name="_Toc456220956"/>
      <w:r w:rsidRPr="00B47E30">
        <w:rPr>
          <w:rFonts w:ascii="Times New Roman" w:hAnsi="Times New Roman" w:cs="Times New Roman"/>
          <w:b/>
          <w:sz w:val="24"/>
          <w:szCs w:val="24"/>
          <w:lang w:val="es-MX"/>
        </w:rPr>
        <w:lastRenderedPageBreak/>
        <w:t>Figura 2.</w:t>
      </w:r>
      <w:r w:rsidRPr="00B47E30">
        <w:rPr>
          <w:rFonts w:ascii="Times New Roman" w:hAnsi="Times New Roman" w:cs="Times New Roman"/>
          <w:sz w:val="24"/>
          <w:szCs w:val="24"/>
          <w:lang w:val="es-MX"/>
        </w:rPr>
        <w:t xml:space="preserve"> El grado de limitación en la actividad de los pacientes afecta la autopercepción del desempeño ocupacional de sus cuidadores primarios informales.</w:t>
      </w:r>
      <w:bookmarkEnd w:id="4"/>
    </w:p>
    <w:p w14:paraId="7C18EB26" w14:textId="42DF8825" w:rsidR="000B77EA" w:rsidRPr="00E37194" w:rsidRDefault="00866BC0" w:rsidP="000F7D2D">
      <w:pPr>
        <w:spacing w:before="120" w:after="120" w:line="360" w:lineRule="auto"/>
        <w:jc w:val="center"/>
        <w:rPr>
          <w:rFonts w:ascii="Times New Roman" w:hAnsi="Times New Roman" w:cs="Times New Roman"/>
          <w:sz w:val="24"/>
          <w:szCs w:val="24"/>
          <w:lang w:val="es-MX"/>
        </w:rPr>
      </w:pPr>
      <w:r>
        <w:rPr>
          <w:rFonts w:ascii="Times New Roman" w:hAnsi="Times New Roman" w:cs="Times New Roman"/>
          <w:noProof/>
          <w:sz w:val="24"/>
          <w:szCs w:val="24"/>
          <w:lang w:val="es-MX" w:eastAsia="es-MX"/>
        </w:rPr>
        <w:drawing>
          <wp:inline distT="0" distB="0" distL="0" distR="0" wp14:anchorId="1476D53A" wp14:editId="3B41AFEF">
            <wp:extent cx="3444539" cy="3645724"/>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 2 1.png"/>
                    <pic:cNvPicPr/>
                  </pic:nvPicPr>
                  <pic:blipFill>
                    <a:blip r:embed="rId11">
                      <a:extLst>
                        <a:ext uri="{28A0092B-C50C-407E-A947-70E740481C1C}">
                          <a14:useLocalDpi xmlns:a14="http://schemas.microsoft.com/office/drawing/2010/main" val="0"/>
                        </a:ext>
                      </a:extLst>
                    </a:blip>
                    <a:stretch>
                      <a:fillRect/>
                    </a:stretch>
                  </pic:blipFill>
                  <pic:spPr>
                    <a:xfrm>
                      <a:off x="0" y="0"/>
                      <a:ext cx="3444539" cy="3645724"/>
                    </a:xfrm>
                    <a:prstGeom prst="rect">
                      <a:avLst/>
                    </a:prstGeom>
                  </pic:spPr>
                </pic:pic>
              </a:graphicData>
            </a:graphic>
          </wp:inline>
        </w:drawing>
      </w:r>
    </w:p>
    <w:p w14:paraId="5EC6C8C1" w14:textId="1A465146" w:rsidR="00910DB2" w:rsidRPr="00BF6A2B" w:rsidRDefault="00B47E30" w:rsidP="00B47E30">
      <w:pPr>
        <w:pStyle w:val="Descripcin"/>
        <w:spacing w:before="120" w:after="120" w:line="360" w:lineRule="auto"/>
        <w:jc w:val="center"/>
        <w:rPr>
          <w:rFonts w:ascii="Times New Roman" w:hAnsi="Times New Roman" w:cs="Times New Roman"/>
          <w:i w:val="0"/>
          <w:color w:val="000000" w:themeColor="text1"/>
          <w:sz w:val="24"/>
          <w:szCs w:val="23"/>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24B5AB94" w14:textId="5DF59672" w:rsidR="00D40A06" w:rsidRDefault="00D0513E" w:rsidP="00EF05EB">
      <w:pPr>
        <w:spacing w:before="120" w:after="120" w:line="360" w:lineRule="auto"/>
        <w:ind w:firstLine="709"/>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La figura 3 muestra la correlación en</w:t>
      </w:r>
      <w:r w:rsidR="00B957B6" w:rsidRPr="00E37194">
        <w:rPr>
          <w:rFonts w:ascii="Times New Roman" w:hAnsi="Times New Roman" w:cs="Times New Roman"/>
          <w:sz w:val="24"/>
          <w:szCs w:val="24"/>
          <w:lang w:val="es-MX"/>
        </w:rPr>
        <w:t>tre</w:t>
      </w:r>
      <w:r w:rsidRPr="00E37194">
        <w:rPr>
          <w:rFonts w:ascii="Times New Roman" w:hAnsi="Times New Roman" w:cs="Times New Roman"/>
          <w:sz w:val="24"/>
          <w:szCs w:val="24"/>
          <w:lang w:val="es-MX"/>
        </w:rPr>
        <w:t xml:space="preserve"> la satisfacción ocupacional del cuida</w:t>
      </w:r>
      <w:r w:rsidR="004B6D2A" w:rsidRPr="00E37194">
        <w:rPr>
          <w:rFonts w:ascii="Times New Roman" w:hAnsi="Times New Roman" w:cs="Times New Roman"/>
          <w:sz w:val="24"/>
          <w:szCs w:val="24"/>
          <w:lang w:val="es-MX"/>
        </w:rPr>
        <w:t>do</w:t>
      </w:r>
      <w:r w:rsidRPr="00E37194">
        <w:rPr>
          <w:rFonts w:ascii="Times New Roman" w:hAnsi="Times New Roman" w:cs="Times New Roman"/>
          <w:sz w:val="24"/>
          <w:szCs w:val="24"/>
          <w:lang w:val="es-MX"/>
        </w:rPr>
        <w:t>r primario informal y l</w:t>
      </w:r>
      <w:r w:rsidR="004B6D2A" w:rsidRPr="00E37194">
        <w:rPr>
          <w:rFonts w:ascii="Times New Roman" w:hAnsi="Times New Roman" w:cs="Times New Roman"/>
          <w:sz w:val="24"/>
          <w:szCs w:val="24"/>
          <w:lang w:val="es-MX"/>
        </w:rPr>
        <w:t>a</w:t>
      </w:r>
      <w:r w:rsidRPr="00E37194">
        <w:rPr>
          <w:rFonts w:ascii="Times New Roman" w:hAnsi="Times New Roman" w:cs="Times New Roman"/>
          <w:sz w:val="24"/>
          <w:szCs w:val="24"/>
          <w:lang w:val="es-MX"/>
        </w:rPr>
        <w:t xml:space="preserve"> limitación en la actividad de los pacientes, encontrándose una correlación significativa de r</w:t>
      </w:r>
      <w:r w:rsidR="0029403B">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-0.582 (p</w:t>
      </w:r>
      <w:r w:rsidR="0029403B">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w:t>
      </w:r>
      <w:r w:rsidR="0029403B">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0.0114, coeficiente de correlación de Spearman). Estos resultados sugieren que a</w:t>
      </w:r>
      <w:r w:rsidR="005E059F"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mayor limitación en la actividad del paciente se presenta una mayor afectación </w:t>
      </w:r>
      <w:r w:rsidR="004B6D2A" w:rsidRPr="00E37194">
        <w:rPr>
          <w:rFonts w:ascii="Times New Roman" w:hAnsi="Times New Roman" w:cs="Times New Roman"/>
          <w:sz w:val="24"/>
          <w:szCs w:val="24"/>
          <w:lang w:val="es-MX"/>
        </w:rPr>
        <w:t xml:space="preserve">en </w:t>
      </w:r>
      <w:r w:rsidR="005E059F" w:rsidRPr="00E37194">
        <w:rPr>
          <w:rFonts w:ascii="Times New Roman" w:hAnsi="Times New Roman" w:cs="Times New Roman"/>
          <w:sz w:val="24"/>
          <w:szCs w:val="24"/>
          <w:lang w:val="es-MX"/>
        </w:rPr>
        <w:t>la satisfacción</w:t>
      </w:r>
      <w:r w:rsidRPr="00E37194">
        <w:rPr>
          <w:rFonts w:ascii="Times New Roman" w:hAnsi="Times New Roman" w:cs="Times New Roman"/>
          <w:sz w:val="24"/>
          <w:szCs w:val="24"/>
          <w:lang w:val="es-MX"/>
        </w:rPr>
        <w:t xml:space="preserve"> ocupacional de los cuidadores primarios informales</w:t>
      </w:r>
      <w:r w:rsidR="00DD33D4">
        <w:rPr>
          <w:rFonts w:ascii="Times New Roman" w:hAnsi="Times New Roman" w:cs="Times New Roman"/>
          <w:sz w:val="24"/>
          <w:szCs w:val="24"/>
          <w:lang w:val="es-MX"/>
        </w:rPr>
        <w:t>, es decir</w:t>
      </w:r>
      <w:r w:rsidR="0029403B">
        <w:rPr>
          <w:rFonts w:ascii="Times New Roman" w:hAnsi="Times New Roman" w:cs="Times New Roman"/>
          <w:sz w:val="24"/>
          <w:szCs w:val="24"/>
          <w:lang w:val="es-MX"/>
        </w:rPr>
        <w:t>, una</w:t>
      </w:r>
      <w:r w:rsidR="00DD33D4">
        <w:rPr>
          <w:rFonts w:ascii="Times New Roman" w:hAnsi="Times New Roman" w:cs="Times New Roman"/>
          <w:sz w:val="24"/>
          <w:szCs w:val="24"/>
          <w:lang w:val="es-MX"/>
        </w:rPr>
        <w:t xml:space="preserve"> menor satisfacción con su desempeño</w:t>
      </w:r>
      <w:r w:rsidRPr="00E37194">
        <w:rPr>
          <w:rFonts w:ascii="Times New Roman" w:hAnsi="Times New Roman" w:cs="Times New Roman"/>
          <w:sz w:val="24"/>
          <w:szCs w:val="24"/>
          <w:lang w:val="es-MX"/>
        </w:rPr>
        <w:t>.</w:t>
      </w:r>
    </w:p>
    <w:p w14:paraId="2C886AFF" w14:textId="17AF9BC0" w:rsidR="00D40A06" w:rsidRDefault="00D40A06" w:rsidP="00EF05EB">
      <w:pPr>
        <w:spacing w:before="120" w:after="120" w:line="360" w:lineRule="auto"/>
        <w:ind w:firstLine="709"/>
        <w:jc w:val="both"/>
        <w:rPr>
          <w:rFonts w:ascii="Times New Roman" w:hAnsi="Times New Roman" w:cs="Times New Roman"/>
          <w:sz w:val="24"/>
          <w:szCs w:val="24"/>
          <w:lang w:val="es-MX"/>
        </w:rPr>
      </w:pPr>
    </w:p>
    <w:p w14:paraId="46F6D005" w14:textId="77777777" w:rsidR="00B300AE" w:rsidRDefault="00B300AE" w:rsidP="00EF05EB">
      <w:pPr>
        <w:spacing w:before="120" w:after="120" w:line="360" w:lineRule="auto"/>
        <w:ind w:firstLine="709"/>
        <w:jc w:val="both"/>
        <w:rPr>
          <w:rFonts w:ascii="Times New Roman" w:hAnsi="Times New Roman" w:cs="Times New Roman"/>
          <w:sz w:val="24"/>
          <w:szCs w:val="24"/>
          <w:lang w:val="es-MX"/>
        </w:rPr>
      </w:pPr>
    </w:p>
    <w:p w14:paraId="52B157C7" w14:textId="78815763" w:rsidR="00D40A06" w:rsidRDefault="00D40A06" w:rsidP="00EF05EB">
      <w:pPr>
        <w:spacing w:before="120" w:after="120" w:line="360" w:lineRule="auto"/>
        <w:ind w:firstLine="709"/>
        <w:jc w:val="both"/>
        <w:rPr>
          <w:rFonts w:ascii="Times New Roman" w:hAnsi="Times New Roman" w:cs="Times New Roman"/>
          <w:sz w:val="24"/>
          <w:szCs w:val="24"/>
          <w:lang w:val="es-MX"/>
        </w:rPr>
      </w:pPr>
    </w:p>
    <w:p w14:paraId="150278F6" w14:textId="3A5ECE62" w:rsidR="00D40A06" w:rsidRPr="00D40A06" w:rsidRDefault="00D40A06" w:rsidP="00D40A06">
      <w:pPr>
        <w:spacing w:before="120" w:after="120" w:line="360" w:lineRule="auto"/>
        <w:ind w:firstLine="709"/>
        <w:jc w:val="center"/>
        <w:rPr>
          <w:rFonts w:ascii="Times New Roman" w:hAnsi="Times New Roman" w:cs="Times New Roman"/>
          <w:sz w:val="32"/>
          <w:szCs w:val="24"/>
          <w:lang w:val="es-MX"/>
        </w:rPr>
      </w:pPr>
      <w:bookmarkStart w:id="5" w:name="_Toc456220955"/>
      <w:r w:rsidRPr="00B47E30">
        <w:rPr>
          <w:rFonts w:ascii="Times New Roman" w:hAnsi="Times New Roman" w:cs="Times New Roman"/>
          <w:b/>
          <w:sz w:val="24"/>
          <w:szCs w:val="24"/>
          <w:lang w:val="es-MX"/>
        </w:rPr>
        <w:lastRenderedPageBreak/>
        <w:t>Figura 3.</w:t>
      </w:r>
      <w:r w:rsidRPr="00B47E30">
        <w:rPr>
          <w:rFonts w:ascii="Times New Roman" w:hAnsi="Times New Roman" w:cs="Times New Roman"/>
          <w:sz w:val="24"/>
          <w:szCs w:val="24"/>
          <w:lang w:val="es-MX"/>
        </w:rPr>
        <w:t xml:space="preserve"> </w:t>
      </w:r>
      <w:bookmarkEnd w:id="5"/>
      <w:r w:rsidRPr="00B47E30">
        <w:rPr>
          <w:rFonts w:ascii="Times New Roman" w:hAnsi="Times New Roman" w:cs="Times New Roman"/>
          <w:sz w:val="24"/>
          <w:szCs w:val="24"/>
          <w:lang w:val="es-MX"/>
        </w:rPr>
        <w:t>El grado de limitación en la actividad de los pacientes afecta la autopercepción de la satisfacción ocupacional de sus cuidadores primarios informales.</w:t>
      </w:r>
    </w:p>
    <w:p w14:paraId="127C029D" w14:textId="7EAB96FA" w:rsidR="00844AAF" w:rsidRPr="00E37194" w:rsidRDefault="00CC3D09" w:rsidP="000F7D2D">
      <w:pPr>
        <w:spacing w:before="120" w:after="120" w:line="360" w:lineRule="auto"/>
        <w:jc w:val="center"/>
        <w:rPr>
          <w:rFonts w:ascii="Times New Roman" w:hAnsi="Times New Roman" w:cs="Times New Roman"/>
          <w:b/>
          <w:sz w:val="24"/>
          <w:szCs w:val="24"/>
          <w:lang w:val="es-MX"/>
        </w:rPr>
      </w:pPr>
      <w:r>
        <w:rPr>
          <w:rFonts w:ascii="Times New Roman" w:hAnsi="Times New Roman" w:cs="Times New Roman"/>
          <w:b/>
          <w:noProof/>
          <w:sz w:val="24"/>
          <w:szCs w:val="24"/>
          <w:lang w:val="es-MX" w:eastAsia="es-MX"/>
        </w:rPr>
        <w:drawing>
          <wp:inline distT="0" distB="0" distL="0" distR="0" wp14:anchorId="17CC0270" wp14:editId="0B709CCC">
            <wp:extent cx="3444539" cy="3645724"/>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 3.png"/>
                    <pic:cNvPicPr/>
                  </pic:nvPicPr>
                  <pic:blipFill>
                    <a:blip r:embed="rId12">
                      <a:extLst>
                        <a:ext uri="{28A0092B-C50C-407E-A947-70E740481C1C}">
                          <a14:useLocalDpi xmlns:a14="http://schemas.microsoft.com/office/drawing/2010/main" val="0"/>
                        </a:ext>
                      </a:extLst>
                    </a:blip>
                    <a:stretch>
                      <a:fillRect/>
                    </a:stretch>
                  </pic:blipFill>
                  <pic:spPr>
                    <a:xfrm>
                      <a:off x="0" y="0"/>
                      <a:ext cx="3444539" cy="3645724"/>
                    </a:xfrm>
                    <a:prstGeom prst="rect">
                      <a:avLst/>
                    </a:prstGeom>
                  </pic:spPr>
                </pic:pic>
              </a:graphicData>
            </a:graphic>
          </wp:inline>
        </w:drawing>
      </w:r>
    </w:p>
    <w:p w14:paraId="3A7D0692" w14:textId="1E69FFC3" w:rsidR="005E059F" w:rsidRPr="00BF6A2B" w:rsidRDefault="00B47E30" w:rsidP="000F7D2D">
      <w:pPr>
        <w:pStyle w:val="Descripcin"/>
        <w:spacing w:before="120" w:after="120" w:line="360" w:lineRule="auto"/>
        <w:jc w:val="center"/>
        <w:rPr>
          <w:rFonts w:ascii="Times New Roman" w:hAnsi="Times New Roman" w:cs="Times New Roman"/>
          <w:i w:val="0"/>
          <w:color w:val="000000" w:themeColor="text1"/>
          <w:sz w:val="24"/>
          <w:szCs w:val="23"/>
        </w:rPr>
      </w:pPr>
      <w:r w:rsidRPr="00BF6A2B">
        <w:rPr>
          <w:rFonts w:ascii="Times New Roman" w:hAnsi="Times New Roman" w:cs="Times New Roman"/>
          <w:i w:val="0"/>
          <w:color w:val="000000" w:themeColor="text1"/>
          <w:sz w:val="24"/>
          <w:szCs w:val="23"/>
        </w:rPr>
        <w:t>Fuente: Base de datos estudio índice de sobrecarga en cuidadores primarios. UUR, Facultad de Medicina, UADY</w:t>
      </w:r>
    </w:p>
    <w:p w14:paraId="6971D818" w14:textId="77777777" w:rsidR="005E059F" w:rsidRPr="00E37194" w:rsidRDefault="005E059F" w:rsidP="00EF05EB">
      <w:pPr>
        <w:pStyle w:val="Descripcin"/>
        <w:spacing w:before="120" w:after="120" w:line="360" w:lineRule="auto"/>
        <w:jc w:val="both"/>
        <w:rPr>
          <w:rFonts w:ascii="Times New Roman" w:hAnsi="Times New Roman" w:cs="Times New Roman"/>
          <w:color w:val="auto"/>
          <w:sz w:val="24"/>
          <w:szCs w:val="24"/>
        </w:rPr>
      </w:pPr>
    </w:p>
    <w:p w14:paraId="7E036292" w14:textId="77777777" w:rsidR="00860CF9" w:rsidRPr="00D95CEA" w:rsidRDefault="00860CF9" w:rsidP="00D95CEA">
      <w:pPr>
        <w:spacing w:before="120" w:after="120" w:line="360" w:lineRule="auto"/>
        <w:rPr>
          <w:rFonts w:ascii="Calibri" w:eastAsia="Times New Roman" w:hAnsi="Calibri" w:cs="Calibri"/>
          <w:b/>
          <w:color w:val="000000" w:themeColor="text1"/>
          <w:sz w:val="28"/>
          <w:szCs w:val="28"/>
          <w:lang w:val="es-ES" w:eastAsia="es-ES"/>
        </w:rPr>
      </w:pPr>
      <w:r w:rsidRPr="00D95CEA">
        <w:rPr>
          <w:rFonts w:ascii="Calibri" w:eastAsia="Times New Roman" w:hAnsi="Calibri" w:cs="Calibri"/>
          <w:b/>
          <w:color w:val="000000" w:themeColor="text1"/>
          <w:sz w:val="28"/>
          <w:szCs w:val="28"/>
          <w:lang w:val="es-ES" w:eastAsia="es-ES"/>
        </w:rPr>
        <w:t>Discusión</w:t>
      </w:r>
    </w:p>
    <w:p w14:paraId="62E982BB" w14:textId="1B73D30B" w:rsidR="00860CF9" w:rsidRDefault="008F5D7D" w:rsidP="00840999">
      <w:pPr>
        <w:spacing w:before="120" w:after="120" w:line="360" w:lineRule="auto"/>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La muestra estudiada es representativa de los cuidadores primarios informales que se presentaron en el programa de atención primaria </w:t>
      </w:r>
      <w:r w:rsidR="00B957B6" w:rsidRPr="00E37194">
        <w:rPr>
          <w:rFonts w:ascii="Times New Roman" w:hAnsi="Times New Roman" w:cs="Times New Roman"/>
          <w:sz w:val="24"/>
          <w:szCs w:val="24"/>
          <w:lang w:val="es-MX"/>
        </w:rPr>
        <w:t>de</w:t>
      </w:r>
      <w:r w:rsidRPr="00E37194">
        <w:rPr>
          <w:rFonts w:ascii="Times New Roman" w:hAnsi="Times New Roman" w:cs="Times New Roman"/>
          <w:sz w:val="24"/>
          <w:szCs w:val="24"/>
          <w:lang w:val="es-MX"/>
        </w:rPr>
        <w:t xml:space="preserve"> la Unidad Universitaria de Rehabilitación de la Facultad de Medicina de la </w:t>
      </w:r>
      <w:r w:rsidR="00AB4E22" w:rsidRPr="002A442B">
        <w:rPr>
          <w:rFonts w:ascii="Times New Roman" w:hAnsi="Times New Roman" w:cs="Times New Roman"/>
          <w:sz w:val="24"/>
          <w:szCs w:val="24"/>
          <w:lang w:val="es-MX"/>
        </w:rPr>
        <w:t>UADY</w:t>
      </w:r>
      <w:r w:rsidRPr="00E37194">
        <w:rPr>
          <w:rFonts w:ascii="Times New Roman" w:hAnsi="Times New Roman" w:cs="Times New Roman"/>
          <w:sz w:val="24"/>
          <w:szCs w:val="24"/>
          <w:lang w:val="es-MX"/>
        </w:rPr>
        <w:t xml:space="preserve">, por lo que los resultados de este estudio solo pueden generalizarse </w:t>
      </w:r>
      <w:r w:rsidR="00606D62" w:rsidRPr="00E37194">
        <w:rPr>
          <w:rFonts w:ascii="Times New Roman" w:hAnsi="Times New Roman" w:cs="Times New Roman"/>
          <w:sz w:val="24"/>
          <w:szCs w:val="24"/>
          <w:lang w:val="es-MX"/>
        </w:rPr>
        <w:t xml:space="preserve">a poblaciones con características similares. </w:t>
      </w:r>
      <w:r w:rsidR="00860CF9" w:rsidRPr="00E37194">
        <w:rPr>
          <w:rFonts w:ascii="Times New Roman" w:hAnsi="Times New Roman" w:cs="Times New Roman"/>
          <w:sz w:val="24"/>
          <w:szCs w:val="24"/>
          <w:lang w:val="es-MX"/>
        </w:rPr>
        <w:t xml:space="preserve">El presente estudio </w:t>
      </w:r>
      <w:r w:rsidR="008A5B3A" w:rsidRPr="00E37194">
        <w:rPr>
          <w:rFonts w:ascii="Times New Roman" w:hAnsi="Times New Roman" w:cs="Times New Roman"/>
          <w:sz w:val="24"/>
          <w:szCs w:val="24"/>
          <w:lang w:val="es-MX"/>
        </w:rPr>
        <w:t>permitió obtener una aproximación</w:t>
      </w:r>
      <w:r w:rsidR="00860CF9" w:rsidRPr="00E37194">
        <w:rPr>
          <w:rFonts w:ascii="Times New Roman" w:hAnsi="Times New Roman" w:cs="Times New Roman"/>
          <w:sz w:val="24"/>
          <w:szCs w:val="24"/>
          <w:lang w:val="es-MX"/>
        </w:rPr>
        <w:t xml:space="preserve"> </w:t>
      </w:r>
      <w:r w:rsidR="008A5B3A" w:rsidRPr="00E37194">
        <w:rPr>
          <w:rFonts w:ascii="Times New Roman" w:hAnsi="Times New Roman" w:cs="Times New Roman"/>
          <w:sz w:val="24"/>
          <w:szCs w:val="24"/>
          <w:lang w:val="es-MX"/>
        </w:rPr>
        <w:t>de</w:t>
      </w:r>
      <w:r w:rsidR="00860CF9" w:rsidRPr="00E37194">
        <w:rPr>
          <w:rFonts w:ascii="Times New Roman" w:hAnsi="Times New Roman" w:cs="Times New Roman"/>
          <w:sz w:val="24"/>
          <w:szCs w:val="24"/>
          <w:lang w:val="es-MX"/>
        </w:rPr>
        <w:t xml:space="preserve"> las características sociodemográﬁcas del cuidador primario informal familiar que tiene a su cargo a una persona con algún grado de limitación en la actividad</w:t>
      </w:r>
      <w:r w:rsidR="00606D62" w:rsidRPr="00E37194">
        <w:rPr>
          <w:rFonts w:ascii="Times New Roman" w:hAnsi="Times New Roman" w:cs="Times New Roman"/>
          <w:sz w:val="24"/>
          <w:szCs w:val="24"/>
          <w:lang w:val="es-MX"/>
        </w:rPr>
        <w:t xml:space="preserve"> debida a una enfermedad neuromusculoesquelética</w:t>
      </w:r>
      <w:r w:rsidR="009D7369">
        <w:rPr>
          <w:rFonts w:ascii="Times New Roman" w:hAnsi="Times New Roman" w:cs="Times New Roman"/>
          <w:sz w:val="24"/>
          <w:szCs w:val="24"/>
          <w:lang w:val="es-MX"/>
        </w:rPr>
        <w:t>, a</w:t>
      </w:r>
      <w:r w:rsidR="008A5B3A" w:rsidRPr="00E37194">
        <w:rPr>
          <w:rFonts w:ascii="Times New Roman" w:hAnsi="Times New Roman" w:cs="Times New Roman"/>
          <w:sz w:val="24"/>
          <w:szCs w:val="24"/>
          <w:lang w:val="es-MX"/>
        </w:rPr>
        <w:t xml:space="preserve">demás de permitir </w:t>
      </w:r>
      <w:r w:rsidR="00860CF9" w:rsidRPr="00E37194">
        <w:rPr>
          <w:rFonts w:ascii="Times New Roman" w:hAnsi="Times New Roman" w:cs="Times New Roman"/>
          <w:sz w:val="24"/>
          <w:szCs w:val="24"/>
          <w:lang w:val="es-MX"/>
        </w:rPr>
        <w:t xml:space="preserve">valorar el </w:t>
      </w:r>
      <w:r w:rsidR="00860CF9" w:rsidRPr="00E37194">
        <w:rPr>
          <w:rFonts w:ascii="Times New Roman" w:hAnsi="Times New Roman" w:cs="Times New Roman"/>
          <w:sz w:val="24"/>
          <w:szCs w:val="24"/>
          <w:lang w:val="es-MX"/>
        </w:rPr>
        <w:lastRenderedPageBreak/>
        <w:t>impacto</w:t>
      </w:r>
      <w:r w:rsidR="008A5B3A" w:rsidRPr="00E37194">
        <w:rPr>
          <w:rFonts w:ascii="Times New Roman" w:hAnsi="Times New Roman" w:cs="Times New Roman"/>
          <w:sz w:val="24"/>
          <w:szCs w:val="24"/>
          <w:lang w:val="es-MX"/>
        </w:rPr>
        <w:t xml:space="preserve"> de las actividades de cuidado de una persona con limitación en la actividad y</w:t>
      </w:r>
      <w:r w:rsidR="00860CF9" w:rsidRPr="00E37194">
        <w:rPr>
          <w:rFonts w:ascii="Times New Roman" w:hAnsi="Times New Roman" w:cs="Times New Roman"/>
          <w:sz w:val="24"/>
          <w:szCs w:val="24"/>
          <w:lang w:val="es-MX"/>
        </w:rPr>
        <w:t xml:space="preserve"> que </w:t>
      </w:r>
      <w:r w:rsidR="008A5B3A" w:rsidRPr="00E37194">
        <w:rPr>
          <w:rFonts w:ascii="Times New Roman" w:hAnsi="Times New Roman" w:cs="Times New Roman"/>
          <w:sz w:val="24"/>
          <w:szCs w:val="24"/>
          <w:lang w:val="es-MX"/>
        </w:rPr>
        <w:t xml:space="preserve">recae </w:t>
      </w:r>
      <w:r w:rsidR="00860CF9" w:rsidRPr="00E37194">
        <w:rPr>
          <w:rFonts w:ascii="Times New Roman" w:hAnsi="Times New Roman" w:cs="Times New Roman"/>
          <w:sz w:val="24"/>
          <w:szCs w:val="24"/>
          <w:lang w:val="es-MX"/>
        </w:rPr>
        <w:t xml:space="preserve">sobre el desempeño ocupacional y la satisfacción </w:t>
      </w:r>
      <w:r w:rsidR="008A5B3A" w:rsidRPr="00E37194">
        <w:rPr>
          <w:rFonts w:ascii="Times New Roman" w:hAnsi="Times New Roman" w:cs="Times New Roman"/>
          <w:sz w:val="24"/>
          <w:szCs w:val="24"/>
          <w:lang w:val="es-MX"/>
        </w:rPr>
        <w:t>del cuidador primario</w:t>
      </w:r>
      <w:r w:rsidR="00860CF9" w:rsidRPr="00E37194">
        <w:rPr>
          <w:rFonts w:ascii="Times New Roman" w:hAnsi="Times New Roman" w:cs="Times New Roman"/>
          <w:sz w:val="24"/>
          <w:szCs w:val="24"/>
          <w:lang w:val="es-MX"/>
        </w:rPr>
        <w:t>.</w:t>
      </w:r>
    </w:p>
    <w:p w14:paraId="33493E57" w14:textId="10CC6DC0" w:rsidR="003B783E" w:rsidRPr="00E37194" w:rsidRDefault="00A57E71"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Respecto</w:t>
      </w:r>
      <w:r w:rsidR="00860CF9" w:rsidRPr="00E37194">
        <w:rPr>
          <w:rFonts w:ascii="Times New Roman" w:hAnsi="Times New Roman" w:cs="Times New Roman"/>
          <w:sz w:val="24"/>
          <w:szCs w:val="24"/>
          <w:lang w:val="es-MX"/>
        </w:rPr>
        <w:t xml:space="preserve"> a los datos obtenidos en nuestra investigación, el perﬁl del cuidador primario informal familiar corresponde al de una mujer de edad media (46 años), ama de casa, madres o descendientes </w:t>
      </w:r>
      <w:r w:rsidR="00EC2FE0" w:rsidRPr="00E37194">
        <w:rPr>
          <w:rFonts w:ascii="Times New Roman" w:hAnsi="Times New Roman" w:cs="Times New Roman"/>
          <w:sz w:val="24"/>
          <w:szCs w:val="24"/>
          <w:lang w:val="es-MX"/>
        </w:rPr>
        <w:t>en</w:t>
      </w:r>
      <w:r w:rsidR="00860CF9" w:rsidRPr="00E37194">
        <w:rPr>
          <w:rFonts w:ascii="Times New Roman" w:hAnsi="Times New Roman" w:cs="Times New Roman"/>
          <w:sz w:val="24"/>
          <w:szCs w:val="24"/>
          <w:lang w:val="es-MX"/>
        </w:rPr>
        <w:t xml:space="preserve"> primer grado de la persona cuidada (principalmente hija), y con varios años en el desempeño </w:t>
      </w:r>
      <w:r w:rsidR="005864DF" w:rsidRPr="00E37194">
        <w:rPr>
          <w:rFonts w:ascii="Times New Roman" w:hAnsi="Times New Roman" w:cs="Times New Roman"/>
          <w:sz w:val="24"/>
          <w:szCs w:val="24"/>
          <w:lang w:val="es-MX"/>
        </w:rPr>
        <w:t>del rol</w:t>
      </w:r>
      <w:r w:rsidR="00860CF9" w:rsidRPr="00E37194">
        <w:rPr>
          <w:rFonts w:ascii="Times New Roman" w:hAnsi="Times New Roman" w:cs="Times New Roman"/>
          <w:sz w:val="24"/>
          <w:szCs w:val="24"/>
          <w:lang w:val="es-MX"/>
        </w:rPr>
        <w:t xml:space="preserve"> de cuidador; perfil que </w:t>
      </w:r>
      <w:r w:rsidRPr="00E37194">
        <w:rPr>
          <w:rFonts w:ascii="Times New Roman" w:hAnsi="Times New Roman" w:cs="Times New Roman"/>
          <w:sz w:val="24"/>
          <w:szCs w:val="24"/>
          <w:lang w:val="es-MX"/>
        </w:rPr>
        <w:t xml:space="preserve">es similar al reportado </w:t>
      </w:r>
      <w:r w:rsidR="003B783E" w:rsidRPr="00E37194">
        <w:rPr>
          <w:rFonts w:ascii="Times New Roman" w:hAnsi="Times New Roman" w:cs="Times New Roman"/>
          <w:sz w:val="24"/>
          <w:szCs w:val="24"/>
          <w:lang w:val="es-MX"/>
        </w:rPr>
        <w:t>para otros países</w:t>
      </w:r>
      <w:r w:rsidRPr="00E37194">
        <w:rPr>
          <w:rFonts w:ascii="Times New Roman" w:hAnsi="Times New Roman" w:cs="Times New Roman"/>
          <w:sz w:val="24"/>
          <w:szCs w:val="24"/>
          <w:lang w:val="es-MX"/>
        </w:rPr>
        <w:t xml:space="preserve"> (</w:t>
      </w:r>
      <w:r w:rsidR="007C644F" w:rsidRPr="00E37194">
        <w:rPr>
          <w:rFonts w:ascii="Times New Roman" w:hAnsi="Times New Roman" w:cs="Times New Roman"/>
          <w:sz w:val="24"/>
          <w:szCs w:val="24"/>
          <w:lang w:val="es-MX"/>
        </w:rPr>
        <w:t>Hong-Jer</w:t>
      </w:r>
      <w:r w:rsidR="00BD019F" w:rsidRPr="00E37194">
        <w:rPr>
          <w:rFonts w:ascii="Times New Roman" w:hAnsi="Times New Roman" w:cs="Times New Roman"/>
          <w:sz w:val="24"/>
          <w:szCs w:val="24"/>
          <w:lang w:val="es-MX"/>
        </w:rPr>
        <w:t xml:space="preserve">, 2009; </w:t>
      </w:r>
      <w:r w:rsidR="00860CF9" w:rsidRPr="00E37194">
        <w:rPr>
          <w:rFonts w:ascii="Times New Roman" w:hAnsi="Times New Roman" w:cs="Times New Roman"/>
          <w:sz w:val="24"/>
          <w:szCs w:val="24"/>
          <w:lang w:val="es-MX"/>
        </w:rPr>
        <w:t>López</w:t>
      </w:r>
      <w:r w:rsidRPr="00E37194">
        <w:rPr>
          <w:rFonts w:ascii="Times New Roman" w:hAnsi="Times New Roman" w:cs="Times New Roman"/>
          <w:sz w:val="24"/>
          <w:szCs w:val="24"/>
          <w:lang w:val="es-MX"/>
        </w:rPr>
        <w:t xml:space="preserve">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200</w:t>
      </w:r>
      <w:r w:rsidR="007D75FB" w:rsidRPr="00E37194">
        <w:rPr>
          <w:rFonts w:ascii="Times New Roman" w:hAnsi="Times New Roman" w:cs="Times New Roman"/>
          <w:sz w:val="24"/>
          <w:szCs w:val="24"/>
          <w:lang w:val="es-MX"/>
        </w:rPr>
        <w:t>9</w:t>
      </w:r>
      <w:r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Ribas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w:t>
      </w:r>
      <w:r w:rsidR="007D75FB" w:rsidRPr="00E37194">
        <w:rPr>
          <w:rFonts w:ascii="Times New Roman" w:hAnsi="Times New Roman" w:cs="Times New Roman"/>
          <w:sz w:val="24"/>
          <w:szCs w:val="24"/>
          <w:lang w:val="es-MX"/>
        </w:rPr>
        <w:t>2000</w:t>
      </w:r>
      <w:r w:rsidR="00BD019F" w:rsidRPr="00E37194">
        <w:rPr>
          <w:rFonts w:ascii="Times New Roman" w:hAnsi="Times New Roman" w:cs="Times New Roman"/>
          <w:sz w:val="24"/>
          <w:szCs w:val="24"/>
          <w:lang w:val="es-MX"/>
        </w:rPr>
        <w:t>). Además, e</w:t>
      </w:r>
      <w:r w:rsidR="00860CF9" w:rsidRPr="00E37194">
        <w:rPr>
          <w:rFonts w:ascii="Times New Roman" w:hAnsi="Times New Roman" w:cs="Times New Roman"/>
          <w:sz w:val="24"/>
          <w:szCs w:val="24"/>
          <w:lang w:val="es-MX"/>
        </w:rPr>
        <w:t xml:space="preserve">stos </w:t>
      </w:r>
      <w:r w:rsidR="00BD019F" w:rsidRPr="00E37194">
        <w:rPr>
          <w:rFonts w:ascii="Times New Roman" w:hAnsi="Times New Roman" w:cs="Times New Roman"/>
          <w:sz w:val="24"/>
          <w:szCs w:val="24"/>
          <w:lang w:val="es-MX"/>
        </w:rPr>
        <w:t>resultados</w:t>
      </w:r>
      <w:r w:rsidR="00860CF9" w:rsidRPr="00E37194">
        <w:rPr>
          <w:rFonts w:ascii="Times New Roman" w:hAnsi="Times New Roman" w:cs="Times New Roman"/>
          <w:sz w:val="24"/>
          <w:szCs w:val="24"/>
          <w:lang w:val="es-MX"/>
        </w:rPr>
        <w:t xml:space="preserve"> no varían de lo encontrado </w:t>
      </w:r>
      <w:r w:rsidR="003B783E" w:rsidRPr="00E37194">
        <w:rPr>
          <w:rFonts w:ascii="Times New Roman" w:hAnsi="Times New Roman" w:cs="Times New Roman"/>
          <w:sz w:val="24"/>
          <w:szCs w:val="24"/>
          <w:lang w:val="es-MX"/>
        </w:rPr>
        <w:t>para</w:t>
      </w:r>
      <w:r w:rsidR="00860CF9" w:rsidRPr="00E37194">
        <w:rPr>
          <w:rFonts w:ascii="Times New Roman" w:hAnsi="Times New Roman" w:cs="Times New Roman"/>
          <w:sz w:val="24"/>
          <w:szCs w:val="24"/>
          <w:lang w:val="es-MX"/>
        </w:rPr>
        <w:t xml:space="preserve"> México por Islas </w:t>
      </w:r>
      <w:r w:rsidR="009D7369" w:rsidRPr="00840999">
        <w:rPr>
          <w:rFonts w:ascii="Times New Roman" w:hAnsi="Times New Roman" w:cs="Times New Roman"/>
          <w:i/>
          <w:sz w:val="24"/>
          <w:szCs w:val="24"/>
          <w:lang w:val="es-MX"/>
        </w:rPr>
        <w:t>et al</w:t>
      </w:r>
      <w:r w:rsidR="007D75FB" w:rsidRPr="00840999">
        <w:rPr>
          <w:rFonts w:ascii="Times New Roman" w:hAnsi="Times New Roman" w:cs="Times New Roman"/>
          <w:i/>
          <w:sz w:val="24"/>
          <w:szCs w:val="24"/>
          <w:lang w:val="es-MX"/>
        </w:rPr>
        <w:t>.</w:t>
      </w:r>
      <w:r w:rsidR="003B783E" w:rsidRPr="00E37194">
        <w:rPr>
          <w:rFonts w:ascii="Times New Roman" w:hAnsi="Times New Roman" w:cs="Times New Roman"/>
          <w:sz w:val="24"/>
          <w:szCs w:val="24"/>
          <w:lang w:val="es-MX"/>
        </w:rPr>
        <w:t xml:space="preserve"> en el</w:t>
      </w:r>
      <w:r w:rsidR="007D75FB" w:rsidRPr="00E37194">
        <w:rPr>
          <w:rFonts w:ascii="Times New Roman" w:hAnsi="Times New Roman" w:cs="Times New Roman"/>
          <w:sz w:val="24"/>
          <w:szCs w:val="24"/>
          <w:lang w:val="es-MX"/>
        </w:rPr>
        <w:t xml:space="preserve"> 2006</w:t>
      </w:r>
      <w:r w:rsidR="00860CF9" w:rsidRPr="00E37194">
        <w:rPr>
          <w:rFonts w:ascii="Times New Roman" w:hAnsi="Times New Roman" w:cs="Times New Roman"/>
          <w:sz w:val="24"/>
          <w:szCs w:val="24"/>
          <w:lang w:val="es-MX"/>
        </w:rPr>
        <w:t xml:space="preserve">, en </w:t>
      </w:r>
      <w:r w:rsidR="00EC2FE0" w:rsidRPr="00E37194">
        <w:rPr>
          <w:rFonts w:ascii="Times New Roman" w:hAnsi="Times New Roman" w:cs="Times New Roman"/>
          <w:sz w:val="24"/>
          <w:szCs w:val="24"/>
          <w:lang w:val="es-MX"/>
        </w:rPr>
        <w:t>su</w:t>
      </w:r>
      <w:r w:rsidR="00860CF9" w:rsidRPr="00E37194">
        <w:rPr>
          <w:rFonts w:ascii="Times New Roman" w:hAnsi="Times New Roman" w:cs="Times New Roman"/>
          <w:sz w:val="24"/>
          <w:szCs w:val="24"/>
          <w:lang w:val="es-MX"/>
        </w:rPr>
        <w:t xml:space="preserve"> estudio realizado con 46 cuidadores primarios informales de pacientes con enfermedad pulmonar obstructiva crónica. En todos ellos se trata de mujeres cuidadoras en etapa adulta intermedia</w:t>
      </w:r>
      <w:r w:rsidR="003B783E"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entre 40 y 65 años de edad</w:t>
      </w:r>
      <w:r w:rsidR="003B783E" w:rsidRPr="00E37194">
        <w:rPr>
          <w:rFonts w:ascii="Times New Roman" w:hAnsi="Times New Roman" w:cs="Times New Roman"/>
          <w:sz w:val="24"/>
          <w:szCs w:val="24"/>
          <w:lang w:val="es-MX"/>
        </w:rPr>
        <w:t xml:space="preserve"> (</w:t>
      </w:r>
      <w:r w:rsidR="009D7369" w:rsidRPr="00840999">
        <w:rPr>
          <w:rFonts w:ascii="Times New Roman" w:hAnsi="Times New Roman" w:cs="Times New Roman"/>
          <w:i/>
          <w:sz w:val="24"/>
          <w:szCs w:val="24"/>
          <w:lang w:val="es-MX"/>
        </w:rPr>
        <w:t>Op. Cit.</w:t>
      </w:r>
      <w:r w:rsidR="003B783E"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w:t>
      </w:r>
      <w:r w:rsidR="003B783E"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Históricamente</w:t>
      </w:r>
      <w:r w:rsidR="009D7369">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a la mujer se le ha asignado el papel de cuidadora, alegando su naturaleza femenina como una condición que la prepara para cuidar y para ser más abnegada, como mencionan Montalvo y Flórez</w:t>
      </w:r>
      <w:r w:rsidR="00F00F42">
        <w:rPr>
          <w:rFonts w:ascii="Times New Roman" w:hAnsi="Times New Roman" w:cs="Times New Roman"/>
          <w:sz w:val="24"/>
          <w:szCs w:val="24"/>
          <w:lang w:val="es-MX"/>
        </w:rPr>
        <w:t xml:space="preserve"> (</w:t>
      </w:r>
      <w:r w:rsidR="007D75FB" w:rsidRPr="00E37194">
        <w:rPr>
          <w:rFonts w:ascii="Times New Roman" w:hAnsi="Times New Roman" w:cs="Times New Roman"/>
          <w:sz w:val="24"/>
          <w:szCs w:val="24"/>
          <w:lang w:val="es-MX"/>
        </w:rPr>
        <w:t>2008</w:t>
      </w:r>
      <w:r w:rsidR="00F00F42">
        <w:rPr>
          <w:rFonts w:ascii="Times New Roman" w:hAnsi="Times New Roman" w:cs="Times New Roman"/>
          <w:sz w:val="24"/>
          <w:szCs w:val="24"/>
          <w:lang w:val="es-MX"/>
        </w:rPr>
        <w:t>)</w:t>
      </w:r>
      <w:r w:rsidR="003B783E" w:rsidRPr="00E37194">
        <w:rPr>
          <w:rFonts w:ascii="Times New Roman" w:hAnsi="Times New Roman" w:cs="Times New Roman"/>
          <w:sz w:val="24"/>
          <w:szCs w:val="24"/>
          <w:lang w:val="es-MX"/>
        </w:rPr>
        <w:t xml:space="preserve">. Por otro lado, </w:t>
      </w:r>
      <w:r w:rsidR="00860CF9" w:rsidRPr="00E37194">
        <w:rPr>
          <w:rFonts w:ascii="Times New Roman" w:hAnsi="Times New Roman" w:cs="Times New Roman"/>
          <w:sz w:val="24"/>
          <w:szCs w:val="24"/>
          <w:lang w:val="es-MX"/>
        </w:rPr>
        <w:t>Barrera</w:t>
      </w:r>
      <w:r w:rsidR="00F00F42">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2000</w:t>
      </w:r>
      <w:r w:rsidR="00F00F42">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señala que entre las razones principales de que el cuidador sea una mujer es debido a</w:t>
      </w:r>
      <w:r w:rsidR="00F00F42">
        <w:rPr>
          <w:rFonts w:ascii="Times New Roman" w:hAnsi="Times New Roman" w:cs="Times New Roman"/>
          <w:sz w:val="24"/>
          <w:szCs w:val="24"/>
          <w:lang w:val="es-MX"/>
        </w:rPr>
        <w:t xml:space="preserve"> las</w:t>
      </w:r>
      <w:r w:rsidR="00860CF9" w:rsidRPr="00E37194">
        <w:rPr>
          <w:rFonts w:ascii="Times New Roman" w:hAnsi="Times New Roman" w:cs="Times New Roman"/>
          <w:sz w:val="24"/>
          <w:szCs w:val="24"/>
          <w:lang w:val="es-MX"/>
        </w:rPr>
        <w:t xml:space="preserve"> expectativas sociales, así como a un deber moral adjudicado al sexo femenino.</w:t>
      </w:r>
      <w:r w:rsidR="009132C3" w:rsidRPr="00E37194">
        <w:rPr>
          <w:rFonts w:ascii="Times New Roman" w:hAnsi="Times New Roman" w:cs="Times New Roman"/>
          <w:sz w:val="24"/>
          <w:szCs w:val="24"/>
          <w:lang w:val="es-MX"/>
        </w:rPr>
        <w:t xml:space="preserve"> </w:t>
      </w:r>
      <w:r w:rsidR="003B783E" w:rsidRPr="00E37194">
        <w:rPr>
          <w:rFonts w:ascii="Times New Roman" w:hAnsi="Times New Roman" w:cs="Times New Roman"/>
          <w:sz w:val="24"/>
          <w:szCs w:val="24"/>
          <w:lang w:val="es-MX"/>
        </w:rPr>
        <w:t>Esta dinámica en las labores del cuidado</w:t>
      </w:r>
      <w:r w:rsidR="00EC2FE0" w:rsidRPr="00E37194">
        <w:rPr>
          <w:rFonts w:ascii="Times New Roman" w:hAnsi="Times New Roman" w:cs="Times New Roman"/>
          <w:sz w:val="24"/>
          <w:szCs w:val="24"/>
          <w:lang w:val="es-MX"/>
        </w:rPr>
        <w:t>,</w:t>
      </w:r>
      <w:r w:rsidR="003B783E" w:rsidRPr="00E37194">
        <w:rPr>
          <w:rFonts w:ascii="Times New Roman" w:hAnsi="Times New Roman" w:cs="Times New Roman"/>
          <w:sz w:val="24"/>
          <w:szCs w:val="24"/>
          <w:lang w:val="es-MX"/>
        </w:rPr>
        <w:t xml:space="preserve"> en la cual son las mujeres las que asumen primordialmente el papel del cuidador primario informal</w:t>
      </w:r>
      <w:r w:rsidR="00F00F42">
        <w:rPr>
          <w:rFonts w:ascii="Times New Roman" w:hAnsi="Times New Roman" w:cs="Times New Roman"/>
          <w:sz w:val="24"/>
          <w:szCs w:val="24"/>
          <w:lang w:val="es-MX"/>
        </w:rPr>
        <w:t xml:space="preserve">, </w:t>
      </w:r>
      <w:r w:rsidR="003B783E" w:rsidRPr="00E37194">
        <w:rPr>
          <w:rFonts w:ascii="Times New Roman" w:hAnsi="Times New Roman" w:cs="Times New Roman"/>
          <w:sz w:val="24"/>
          <w:szCs w:val="24"/>
          <w:lang w:val="es-MX"/>
        </w:rPr>
        <w:t xml:space="preserve">conlleva a que el costo que asumen las mujeres en sus vidas </w:t>
      </w:r>
      <w:r w:rsidR="00EC2FE0" w:rsidRPr="00E37194">
        <w:rPr>
          <w:rFonts w:ascii="Times New Roman" w:hAnsi="Times New Roman" w:cs="Times New Roman"/>
          <w:sz w:val="24"/>
          <w:szCs w:val="24"/>
          <w:lang w:val="es-MX"/>
        </w:rPr>
        <w:t>sea</w:t>
      </w:r>
      <w:r w:rsidR="003B783E" w:rsidRPr="00E37194">
        <w:rPr>
          <w:rFonts w:ascii="Times New Roman" w:hAnsi="Times New Roman" w:cs="Times New Roman"/>
          <w:sz w:val="24"/>
          <w:szCs w:val="24"/>
          <w:lang w:val="es-MX"/>
        </w:rPr>
        <w:t xml:space="preserve"> elevado en términos de calidad de vida, desarrollo profesional, repercusiones económicas, trabajo, relaciones sociales, ocio y esparcimiento,</w:t>
      </w:r>
      <w:r w:rsidR="00623235" w:rsidRPr="00E37194">
        <w:rPr>
          <w:rFonts w:ascii="Times New Roman" w:hAnsi="Times New Roman" w:cs="Times New Roman"/>
          <w:sz w:val="24"/>
          <w:szCs w:val="24"/>
          <w:lang w:val="es-MX"/>
        </w:rPr>
        <w:t xml:space="preserve"> y</w:t>
      </w:r>
      <w:r w:rsidR="003B783E" w:rsidRPr="00E37194">
        <w:rPr>
          <w:rFonts w:ascii="Times New Roman" w:hAnsi="Times New Roman" w:cs="Times New Roman"/>
          <w:sz w:val="24"/>
          <w:szCs w:val="24"/>
          <w:lang w:val="es-MX"/>
        </w:rPr>
        <w:t xml:space="preserve"> en su salud en general. </w:t>
      </w:r>
    </w:p>
    <w:p w14:paraId="1BE9537E" w14:textId="4CE26EDB" w:rsidR="00860CF9" w:rsidRPr="00E37194" w:rsidRDefault="007C644F"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En relación a la escolaridad de los cuidadores primarios informales de este estudio, predomin</w:t>
      </w:r>
      <w:r w:rsidR="009132C3" w:rsidRPr="00E37194">
        <w:rPr>
          <w:rFonts w:ascii="Times New Roman" w:hAnsi="Times New Roman" w:cs="Times New Roman"/>
          <w:sz w:val="24"/>
          <w:szCs w:val="24"/>
          <w:lang w:val="es-MX"/>
        </w:rPr>
        <w:t>ó</w:t>
      </w:r>
      <w:r w:rsidRPr="00E37194">
        <w:rPr>
          <w:rFonts w:ascii="Times New Roman" w:hAnsi="Times New Roman" w:cs="Times New Roman"/>
          <w:sz w:val="24"/>
          <w:szCs w:val="24"/>
          <w:lang w:val="es-MX"/>
        </w:rPr>
        <w:t xml:space="preserve"> </w:t>
      </w:r>
      <w:r w:rsidR="009132C3" w:rsidRPr="00E37194">
        <w:rPr>
          <w:rFonts w:ascii="Times New Roman" w:hAnsi="Times New Roman" w:cs="Times New Roman"/>
          <w:sz w:val="24"/>
          <w:szCs w:val="24"/>
          <w:lang w:val="es-MX"/>
        </w:rPr>
        <w:t>el</w:t>
      </w:r>
      <w:r w:rsidRPr="00E37194">
        <w:rPr>
          <w:rFonts w:ascii="Times New Roman" w:hAnsi="Times New Roman" w:cs="Times New Roman"/>
          <w:sz w:val="24"/>
          <w:szCs w:val="24"/>
          <w:lang w:val="es-MX"/>
        </w:rPr>
        <w:t xml:space="preserve"> nivel</w:t>
      </w:r>
      <w:r w:rsidR="00B70990">
        <w:rPr>
          <w:rFonts w:ascii="Times New Roman" w:hAnsi="Times New Roman" w:cs="Times New Roman"/>
          <w:sz w:val="24"/>
          <w:szCs w:val="24"/>
          <w:lang w:val="es-MX"/>
        </w:rPr>
        <w:t xml:space="preserve"> de</w:t>
      </w:r>
      <w:r w:rsidRPr="00E37194">
        <w:rPr>
          <w:rFonts w:ascii="Times New Roman" w:hAnsi="Times New Roman" w:cs="Times New Roman"/>
          <w:sz w:val="24"/>
          <w:szCs w:val="24"/>
          <w:lang w:val="es-MX"/>
        </w:rPr>
        <w:t xml:space="preserve"> licenciatura (50%).</w:t>
      </w:r>
      <w:r w:rsidR="003141B7" w:rsidRPr="00E37194">
        <w:rPr>
          <w:rFonts w:ascii="Times New Roman" w:hAnsi="Times New Roman" w:cs="Times New Roman"/>
          <w:sz w:val="24"/>
          <w:szCs w:val="24"/>
          <w:lang w:val="es-MX"/>
        </w:rPr>
        <w:t xml:space="preserve"> </w:t>
      </w:r>
      <w:r w:rsidR="009132C3" w:rsidRPr="00E37194">
        <w:rPr>
          <w:rFonts w:ascii="Times New Roman" w:hAnsi="Times New Roman" w:cs="Times New Roman"/>
          <w:sz w:val="24"/>
          <w:szCs w:val="24"/>
          <w:lang w:val="es-MX"/>
        </w:rPr>
        <w:t>En este caso, n</w:t>
      </w:r>
      <w:r w:rsidR="000E1DAE" w:rsidRPr="00E37194">
        <w:rPr>
          <w:rFonts w:ascii="Times New Roman" w:hAnsi="Times New Roman" w:cs="Times New Roman"/>
          <w:sz w:val="24"/>
          <w:szCs w:val="24"/>
          <w:lang w:val="es-MX"/>
        </w:rPr>
        <w:t>uestro</w:t>
      </w:r>
      <w:r w:rsidRPr="00E37194">
        <w:rPr>
          <w:rFonts w:ascii="Times New Roman" w:hAnsi="Times New Roman" w:cs="Times New Roman"/>
          <w:sz w:val="24"/>
          <w:szCs w:val="24"/>
          <w:lang w:val="es-MX"/>
        </w:rPr>
        <w:t>s</w:t>
      </w:r>
      <w:r w:rsidR="000E1DAE" w:rsidRPr="00E37194">
        <w:rPr>
          <w:rFonts w:ascii="Times New Roman" w:hAnsi="Times New Roman" w:cs="Times New Roman"/>
          <w:sz w:val="24"/>
          <w:szCs w:val="24"/>
          <w:lang w:val="es-MX"/>
        </w:rPr>
        <w:t xml:space="preserve"> resultados difieren a lo reportado </w:t>
      </w:r>
      <w:r w:rsidRPr="00E37194">
        <w:rPr>
          <w:rFonts w:ascii="Times New Roman" w:hAnsi="Times New Roman" w:cs="Times New Roman"/>
          <w:sz w:val="24"/>
          <w:szCs w:val="24"/>
          <w:lang w:val="es-MX"/>
        </w:rPr>
        <w:t xml:space="preserve">en la literatura, </w:t>
      </w:r>
      <w:r w:rsidR="00860CF9" w:rsidRPr="00E37194">
        <w:rPr>
          <w:rFonts w:ascii="Times New Roman" w:hAnsi="Times New Roman" w:cs="Times New Roman"/>
          <w:sz w:val="24"/>
          <w:szCs w:val="24"/>
          <w:lang w:val="es-MX"/>
        </w:rPr>
        <w:t>en</w:t>
      </w:r>
      <w:r w:rsidR="00EC2FE0" w:rsidRPr="00E37194">
        <w:rPr>
          <w:rFonts w:ascii="Times New Roman" w:hAnsi="Times New Roman" w:cs="Times New Roman"/>
          <w:sz w:val="24"/>
          <w:szCs w:val="24"/>
          <w:lang w:val="es-MX"/>
        </w:rPr>
        <w:t xml:space="preserve"> donde</w:t>
      </w:r>
      <w:r w:rsidR="00860CF9" w:rsidRPr="00E37194">
        <w:rPr>
          <w:rFonts w:ascii="Times New Roman" w:hAnsi="Times New Roman" w:cs="Times New Roman"/>
          <w:sz w:val="24"/>
          <w:szCs w:val="24"/>
          <w:lang w:val="es-MX"/>
        </w:rPr>
        <w:t xml:space="preserve"> el nivel de educación por parte de los cuidadores </w:t>
      </w:r>
      <w:r w:rsidRPr="00E37194">
        <w:rPr>
          <w:rFonts w:ascii="Times New Roman" w:hAnsi="Times New Roman" w:cs="Times New Roman"/>
          <w:sz w:val="24"/>
          <w:szCs w:val="24"/>
          <w:lang w:val="es-MX"/>
        </w:rPr>
        <w:t xml:space="preserve">es </w:t>
      </w:r>
      <w:r w:rsidR="00B70990">
        <w:rPr>
          <w:rFonts w:ascii="Times New Roman" w:hAnsi="Times New Roman" w:cs="Times New Roman"/>
          <w:sz w:val="24"/>
          <w:szCs w:val="24"/>
          <w:lang w:val="es-MX"/>
        </w:rPr>
        <w:t>de</w:t>
      </w:r>
      <w:r w:rsidR="00860CF9" w:rsidRPr="00E37194">
        <w:rPr>
          <w:rFonts w:ascii="Times New Roman" w:hAnsi="Times New Roman" w:cs="Times New Roman"/>
          <w:sz w:val="24"/>
          <w:szCs w:val="24"/>
          <w:lang w:val="es-MX"/>
        </w:rPr>
        <w:t xml:space="preserve"> escolaridad</w:t>
      </w:r>
      <w:r w:rsidR="00321BD3" w:rsidRPr="00E37194">
        <w:rPr>
          <w:rFonts w:ascii="Times New Roman" w:hAnsi="Times New Roman" w:cs="Times New Roman"/>
          <w:sz w:val="24"/>
          <w:szCs w:val="24"/>
          <w:lang w:val="es-MX"/>
        </w:rPr>
        <w:t xml:space="preserve"> básica, </w:t>
      </w:r>
      <w:r w:rsidRPr="00E37194">
        <w:rPr>
          <w:rFonts w:ascii="Times New Roman" w:hAnsi="Times New Roman" w:cs="Times New Roman"/>
          <w:sz w:val="24"/>
          <w:szCs w:val="24"/>
          <w:lang w:val="es-MX"/>
        </w:rPr>
        <w:t>primaria y secundaria</w:t>
      </w:r>
      <w:r w:rsidR="00B70990">
        <w:rPr>
          <w:rFonts w:ascii="Times New Roman" w:hAnsi="Times New Roman" w:cs="Times New Roman"/>
          <w:sz w:val="24"/>
          <w:szCs w:val="24"/>
          <w:lang w:val="es-MX"/>
        </w:rPr>
        <w:t>,</w:t>
      </w:r>
      <w:r w:rsidR="00321BD3" w:rsidRPr="00E37194">
        <w:rPr>
          <w:rFonts w:ascii="Times New Roman" w:hAnsi="Times New Roman" w:cs="Times New Roman"/>
          <w:sz w:val="24"/>
          <w:szCs w:val="24"/>
          <w:lang w:val="es-MX"/>
        </w:rPr>
        <w:t xml:space="preserve"> principalmente</w:t>
      </w:r>
      <w:r w:rsidRPr="00E37194">
        <w:rPr>
          <w:rFonts w:ascii="Times New Roman" w:hAnsi="Times New Roman" w:cs="Times New Roman"/>
          <w:sz w:val="24"/>
          <w:szCs w:val="24"/>
          <w:lang w:val="es-MX"/>
        </w:rPr>
        <w:t xml:space="preserve"> (</w:t>
      </w:r>
      <w:r w:rsidR="00192EC6" w:rsidRPr="00E37194">
        <w:rPr>
          <w:rFonts w:ascii="Times New Roman" w:hAnsi="Times New Roman" w:cs="Times New Roman"/>
          <w:sz w:val="24"/>
          <w:szCs w:val="24"/>
          <w:lang w:val="es-MX"/>
        </w:rPr>
        <w:t>Martínez</w:t>
      </w:r>
      <w:r w:rsidR="00192EC6">
        <w:rPr>
          <w:rFonts w:ascii="Times New Roman" w:hAnsi="Times New Roman" w:cs="Times New Roman"/>
          <w:sz w:val="24"/>
          <w:szCs w:val="24"/>
          <w:lang w:val="es-MX"/>
        </w:rPr>
        <w:t xml:space="preserve">-González </w:t>
      </w:r>
      <w:r w:rsidR="00192EC6" w:rsidRPr="00840999">
        <w:rPr>
          <w:rFonts w:ascii="Times New Roman" w:hAnsi="Times New Roman" w:cs="Times New Roman"/>
          <w:i/>
          <w:sz w:val="24"/>
          <w:szCs w:val="24"/>
          <w:lang w:val="es-MX"/>
        </w:rPr>
        <w:t>et al.</w:t>
      </w:r>
      <w:r w:rsidR="00192EC6">
        <w:rPr>
          <w:rFonts w:ascii="Times New Roman" w:hAnsi="Times New Roman" w:cs="Times New Roman"/>
          <w:sz w:val="24"/>
          <w:szCs w:val="24"/>
          <w:lang w:val="es-MX"/>
        </w:rPr>
        <w:t>,</w:t>
      </w:r>
      <w:r w:rsidR="00192EC6" w:rsidRPr="00E37194">
        <w:rPr>
          <w:rFonts w:ascii="Times New Roman" w:hAnsi="Times New Roman" w:cs="Times New Roman"/>
          <w:sz w:val="24"/>
          <w:szCs w:val="24"/>
          <w:lang w:val="es-MX"/>
        </w:rPr>
        <w:t xml:space="preserve"> 2008</w:t>
      </w:r>
      <w:r w:rsidRPr="00E37194">
        <w:rPr>
          <w:rFonts w:ascii="Times New Roman" w:hAnsi="Times New Roman" w:cs="Times New Roman"/>
          <w:sz w:val="24"/>
          <w:szCs w:val="24"/>
          <w:lang w:val="es-MX"/>
        </w:rPr>
        <w:t xml:space="preserve">; Ramos del Río y Jarillo, 2014). </w:t>
      </w:r>
      <w:r w:rsidR="003141B7" w:rsidRPr="00E37194">
        <w:rPr>
          <w:rFonts w:ascii="Times New Roman" w:hAnsi="Times New Roman" w:cs="Times New Roman"/>
          <w:sz w:val="24"/>
          <w:szCs w:val="24"/>
          <w:lang w:val="es-MX"/>
        </w:rPr>
        <w:t xml:space="preserve">Una posible explicación es que el estudio se realizó en </w:t>
      </w:r>
      <w:r w:rsidR="00623235" w:rsidRPr="00E37194">
        <w:rPr>
          <w:rFonts w:ascii="Times New Roman" w:hAnsi="Times New Roman" w:cs="Times New Roman"/>
          <w:sz w:val="24"/>
          <w:szCs w:val="24"/>
          <w:lang w:val="es-MX"/>
        </w:rPr>
        <w:t>una</w:t>
      </w:r>
      <w:r w:rsidR="003141B7" w:rsidRPr="00E37194">
        <w:rPr>
          <w:rFonts w:ascii="Times New Roman" w:hAnsi="Times New Roman" w:cs="Times New Roman"/>
          <w:sz w:val="24"/>
          <w:szCs w:val="24"/>
          <w:lang w:val="es-MX"/>
        </w:rPr>
        <w:t xml:space="preserve"> Unidad Clínica Universitaria. Este hecho podría</w:t>
      </w:r>
      <w:r w:rsidR="00860CF9" w:rsidRPr="00E37194">
        <w:rPr>
          <w:rFonts w:ascii="Times New Roman" w:hAnsi="Times New Roman" w:cs="Times New Roman"/>
          <w:sz w:val="24"/>
          <w:szCs w:val="24"/>
          <w:lang w:val="es-MX"/>
        </w:rPr>
        <w:t xml:space="preserve"> considerarse como favorecedor para el cuidador</w:t>
      </w:r>
      <w:r w:rsidR="003141B7" w:rsidRPr="00E37194">
        <w:rPr>
          <w:rFonts w:ascii="Times New Roman" w:hAnsi="Times New Roman" w:cs="Times New Roman"/>
          <w:sz w:val="24"/>
          <w:szCs w:val="24"/>
          <w:lang w:val="es-MX"/>
        </w:rPr>
        <w:t xml:space="preserve"> primario informal,</w:t>
      </w:r>
      <w:r w:rsidR="00860CF9" w:rsidRPr="00E37194">
        <w:rPr>
          <w:rFonts w:ascii="Times New Roman" w:hAnsi="Times New Roman" w:cs="Times New Roman"/>
          <w:sz w:val="24"/>
          <w:szCs w:val="24"/>
          <w:lang w:val="es-MX"/>
        </w:rPr>
        <w:t xml:space="preserve"> ya que, como menciona Rivera</w:t>
      </w:r>
      <w:r w:rsidR="003141B7" w:rsidRPr="00E37194">
        <w:rPr>
          <w:rFonts w:ascii="Times New Roman" w:hAnsi="Times New Roman" w:cs="Times New Roman"/>
          <w:sz w:val="24"/>
          <w:szCs w:val="24"/>
          <w:lang w:val="es-MX"/>
        </w:rPr>
        <w:t>-Mora</w:t>
      </w:r>
      <w:r w:rsidR="00860CF9" w:rsidRPr="00E37194">
        <w:rPr>
          <w:rFonts w:ascii="Times New Roman" w:hAnsi="Times New Roman" w:cs="Times New Roman"/>
          <w:sz w:val="24"/>
          <w:szCs w:val="24"/>
          <w:lang w:val="es-MX"/>
        </w:rPr>
        <w:t xml:space="preserve"> </w:t>
      </w:r>
      <w:r w:rsidR="00B70990" w:rsidRPr="00840999">
        <w:rPr>
          <w:rFonts w:ascii="Times New Roman" w:hAnsi="Times New Roman" w:cs="Times New Roman"/>
          <w:i/>
          <w:sz w:val="24"/>
          <w:szCs w:val="24"/>
          <w:lang w:val="es-MX"/>
        </w:rPr>
        <w:t>et al.</w:t>
      </w:r>
      <w:r w:rsidR="003141B7" w:rsidRPr="00E37194">
        <w:rPr>
          <w:rFonts w:ascii="Times New Roman" w:hAnsi="Times New Roman" w:cs="Times New Roman"/>
          <w:sz w:val="24"/>
          <w:szCs w:val="24"/>
          <w:lang w:val="es-MX"/>
        </w:rPr>
        <w:t xml:space="preserve"> </w:t>
      </w:r>
      <w:r w:rsidR="00623235"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2011</w:t>
      </w:r>
      <w:r w:rsidR="00623235"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en </w:t>
      </w:r>
      <w:r w:rsidR="003141B7" w:rsidRPr="00E37194">
        <w:rPr>
          <w:rFonts w:ascii="Times New Roman" w:hAnsi="Times New Roman" w:cs="Times New Roman"/>
          <w:sz w:val="24"/>
          <w:szCs w:val="24"/>
          <w:lang w:val="es-MX"/>
        </w:rPr>
        <w:t>su</w:t>
      </w:r>
      <w:r w:rsidR="00860CF9" w:rsidRPr="00E37194">
        <w:rPr>
          <w:rFonts w:ascii="Times New Roman" w:hAnsi="Times New Roman" w:cs="Times New Roman"/>
          <w:sz w:val="24"/>
          <w:szCs w:val="24"/>
          <w:lang w:val="es-MX"/>
        </w:rPr>
        <w:t xml:space="preserve"> estudio realizado en </w:t>
      </w:r>
      <w:r w:rsidR="003141B7" w:rsidRPr="00E37194">
        <w:rPr>
          <w:rFonts w:ascii="Times New Roman" w:hAnsi="Times New Roman" w:cs="Times New Roman"/>
          <w:sz w:val="24"/>
          <w:szCs w:val="24"/>
          <w:lang w:val="es-MX"/>
        </w:rPr>
        <w:t xml:space="preserve">la </w:t>
      </w:r>
      <w:r w:rsidR="00860CF9" w:rsidRPr="00E37194">
        <w:rPr>
          <w:rFonts w:ascii="Times New Roman" w:hAnsi="Times New Roman" w:cs="Times New Roman"/>
          <w:sz w:val="24"/>
          <w:szCs w:val="24"/>
          <w:lang w:val="es-MX"/>
        </w:rPr>
        <w:t>Clínica de Medicina Familiar</w:t>
      </w:r>
      <w:r w:rsidR="003141B7" w:rsidRPr="00E37194">
        <w:rPr>
          <w:rFonts w:ascii="Times New Roman" w:hAnsi="Times New Roman" w:cs="Times New Roman"/>
          <w:sz w:val="24"/>
          <w:szCs w:val="24"/>
          <w:lang w:val="es-MX"/>
        </w:rPr>
        <w:t xml:space="preserve"> del Estado de México,</w:t>
      </w:r>
      <w:r w:rsidR="00860CF9" w:rsidRPr="00E37194">
        <w:rPr>
          <w:rFonts w:ascii="Times New Roman" w:hAnsi="Times New Roman" w:cs="Times New Roman"/>
          <w:sz w:val="24"/>
          <w:szCs w:val="24"/>
          <w:lang w:val="es-MX"/>
        </w:rPr>
        <w:t xml:space="preserve"> “a mayores est</w:t>
      </w:r>
      <w:r w:rsidR="003141B7" w:rsidRPr="00E37194">
        <w:rPr>
          <w:rFonts w:ascii="Times New Roman" w:hAnsi="Times New Roman" w:cs="Times New Roman"/>
          <w:sz w:val="24"/>
          <w:szCs w:val="24"/>
          <w:lang w:val="es-MX"/>
        </w:rPr>
        <w:t xml:space="preserve">udios </w:t>
      </w:r>
      <w:r w:rsidR="003141B7" w:rsidRPr="00E37194">
        <w:rPr>
          <w:rFonts w:ascii="Times New Roman" w:hAnsi="Times New Roman" w:cs="Times New Roman"/>
          <w:sz w:val="24"/>
          <w:szCs w:val="24"/>
          <w:lang w:val="es-MX"/>
        </w:rPr>
        <w:lastRenderedPageBreak/>
        <w:t>menor carga del cuidador”</w:t>
      </w:r>
      <w:r w:rsidR="00321BD3" w:rsidRPr="00E37194">
        <w:rPr>
          <w:rFonts w:ascii="Times New Roman" w:hAnsi="Times New Roman" w:cs="Times New Roman"/>
          <w:sz w:val="24"/>
          <w:szCs w:val="24"/>
          <w:lang w:val="es-MX"/>
        </w:rPr>
        <w:t xml:space="preserve">, sugiriendo una menor afectación en la salud </w:t>
      </w:r>
      <w:r w:rsidR="009132C3" w:rsidRPr="00E37194">
        <w:rPr>
          <w:rFonts w:ascii="Times New Roman" w:hAnsi="Times New Roman" w:cs="Times New Roman"/>
          <w:sz w:val="24"/>
          <w:szCs w:val="24"/>
          <w:lang w:val="es-MX"/>
        </w:rPr>
        <w:t xml:space="preserve">y bienestar </w:t>
      </w:r>
      <w:r w:rsidR="00321BD3" w:rsidRPr="00E37194">
        <w:rPr>
          <w:rFonts w:ascii="Times New Roman" w:hAnsi="Times New Roman" w:cs="Times New Roman"/>
          <w:sz w:val="24"/>
          <w:szCs w:val="24"/>
          <w:lang w:val="es-MX"/>
        </w:rPr>
        <w:t>del cuidador primario informal</w:t>
      </w:r>
      <w:r w:rsidR="003141B7" w:rsidRPr="00E37194">
        <w:rPr>
          <w:rFonts w:ascii="Times New Roman" w:hAnsi="Times New Roman" w:cs="Times New Roman"/>
          <w:sz w:val="24"/>
          <w:szCs w:val="24"/>
          <w:lang w:val="es-MX"/>
        </w:rPr>
        <w:t>.</w:t>
      </w:r>
    </w:p>
    <w:p w14:paraId="6134D1FA" w14:textId="061027A6" w:rsidR="00860CF9" w:rsidRPr="00E37194" w:rsidRDefault="00623235"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Por otro lado, l</w:t>
      </w:r>
      <w:r w:rsidR="00860CF9" w:rsidRPr="00E37194">
        <w:rPr>
          <w:rFonts w:ascii="Times New Roman" w:hAnsi="Times New Roman" w:cs="Times New Roman"/>
          <w:sz w:val="24"/>
          <w:szCs w:val="24"/>
          <w:lang w:val="es-MX"/>
        </w:rPr>
        <w:t>a mayoría de los cuidadores primarios informales familiares reportaron haber recibido apoyo con respecto al cuidado del paciente en al menos el 10% del tiempo, predominando la ayuda física por parte de los abuelos del paciente o del cónyuge del cuidador, dato similar al reportado por Mateo</w:t>
      </w:r>
      <w:r w:rsidR="0014619A">
        <w:rPr>
          <w:rFonts w:ascii="Times New Roman" w:hAnsi="Times New Roman" w:cs="Times New Roman"/>
          <w:sz w:val="24"/>
          <w:szCs w:val="24"/>
          <w:lang w:val="es-MX"/>
        </w:rPr>
        <w:t xml:space="preserve"> et </w:t>
      </w:r>
      <w:r w:rsidR="0014619A" w:rsidRPr="00840999">
        <w:rPr>
          <w:rFonts w:ascii="Times New Roman" w:hAnsi="Times New Roman" w:cs="Times New Roman"/>
          <w:i/>
          <w:sz w:val="24"/>
          <w:szCs w:val="24"/>
          <w:lang w:val="es-MX"/>
        </w:rPr>
        <w:t>al.</w:t>
      </w:r>
      <w:r w:rsidR="007D75FB" w:rsidRPr="00E37194">
        <w:rPr>
          <w:rFonts w:ascii="Times New Roman" w:hAnsi="Times New Roman" w:cs="Times New Roman"/>
          <w:sz w:val="24"/>
          <w:szCs w:val="24"/>
          <w:lang w:val="es-MX"/>
        </w:rPr>
        <w:t xml:space="preserve"> </w:t>
      </w:r>
      <w:r w:rsidR="002D341F">
        <w:rPr>
          <w:rFonts w:ascii="Times New Roman" w:hAnsi="Times New Roman" w:cs="Times New Roman"/>
          <w:sz w:val="24"/>
          <w:szCs w:val="24"/>
          <w:lang w:val="es-MX"/>
        </w:rPr>
        <w:t>(</w:t>
      </w:r>
      <w:r w:rsidR="007D75FB" w:rsidRPr="00E37194">
        <w:rPr>
          <w:rFonts w:ascii="Times New Roman" w:hAnsi="Times New Roman" w:cs="Times New Roman"/>
          <w:sz w:val="24"/>
          <w:szCs w:val="24"/>
          <w:lang w:val="es-MX"/>
        </w:rPr>
        <w:t>2000</w:t>
      </w:r>
      <w:r w:rsidR="002D341F">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quienes encontraron que el 36% de los cuidadores de pacientes con enfermedades neurodegenerativas reciben algún tipo de apoyo por parte de otro familiar, así como Islas </w:t>
      </w:r>
      <w:r w:rsidR="002D341F" w:rsidRPr="00840999">
        <w:rPr>
          <w:rFonts w:ascii="Times New Roman" w:hAnsi="Times New Roman" w:cs="Times New Roman"/>
          <w:i/>
          <w:sz w:val="24"/>
          <w:szCs w:val="24"/>
          <w:lang w:val="es-MX"/>
        </w:rPr>
        <w:t>et al.</w:t>
      </w:r>
      <w:r w:rsidR="007D75FB" w:rsidRPr="00E37194">
        <w:rPr>
          <w:rFonts w:ascii="Times New Roman" w:hAnsi="Times New Roman" w:cs="Times New Roman"/>
          <w:sz w:val="24"/>
          <w:szCs w:val="24"/>
          <w:lang w:val="es-MX"/>
        </w:rPr>
        <w:t xml:space="preserve"> </w:t>
      </w:r>
      <w:r w:rsidR="002D341F">
        <w:rPr>
          <w:rFonts w:ascii="Times New Roman" w:hAnsi="Times New Roman" w:cs="Times New Roman"/>
          <w:sz w:val="24"/>
          <w:szCs w:val="24"/>
          <w:lang w:val="es-MX"/>
        </w:rPr>
        <w:t>(</w:t>
      </w:r>
      <w:r w:rsidR="007D75FB" w:rsidRPr="00E37194">
        <w:rPr>
          <w:rFonts w:ascii="Times New Roman" w:hAnsi="Times New Roman" w:cs="Times New Roman"/>
          <w:sz w:val="24"/>
          <w:szCs w:val="24"/>
          <w:lang w:val="es-MX"/>
        </w:rPr>
        <w:t>2006</w:t>
      </w:r>
      <w:r w:rsidR="002D341F">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quienes reportaron que</w:t>
      </w:r>
      <w:r w:rsidR="00012950" w:rsidRPr="00E37194">
        <w:rPr>
          <w:rFonts w:ascii="Times New Roman" w:hAnsi="Times New Roman" w:cs="Times New Roman"/>
          <w:sz w:val="24"/>
          <w:szCs w:val="24"/>
          <w:lang w:val="es-MX"/>
        </w:rPr>
        <w:t xml:space="preserve"> un 54.35%</w:t>
      </w:r>
      <w:r w:rsidRPr="00E37194">
        <w:rPr>
          <w:rFonts w:ascii="Times New Roman" w:hAnsi="Times New Roman" w:cs="Times New Roman"/>
          <w:sz w:val="24"/>
          <w:szCs w:val="24"/>
          <w:lang w:val="es-MX"/>
        </w:rPr>
        <w:t xml:space="preserve"> de los cuidadores recibió</w:t>
      </w:r>
      <w:r w:rsidR="00860CF9" w:rsidRPr="00E37194">
        <w:rPr>
          <w:rFonts w:ascii="Times New Roman" w:hAnsi="Times New Roman" w:cs="Times New Roman"/>
          <w:sz w:val="24"/>
          <w:szCs w:val="24"/>
          <w:lang w:val="es-MX"/>
        </w:rPr>
        <w:t xml:space="preserve"> apoyo</w:t>
      </w:r>
      <w:r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principalmente en la toma de decisiones; lo que posiblemente influye de manera positiva en la percepción de la sobrecarga</w:t>
      </w:r>
      <w:r w:rsidRPr="00E37194">
        <w:rPr>
          <w:rFonts w:ascii="Times New Roman" w:hAnsi="Times New Roman" w:cs="Times New Roman"/>
          <w:sz w:val="24"/>
          <w:szCs w:val="24"/>
          <w:lang w:val="es-MX"/>
        </w:rPr>
        <w:t xml:space="preserve"> y desempeño del cuidador primario informal. De igual forma,</w:t>
      </w:r>
      <w:r w:rsidR="00860CF9"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resultados de otra investigación sugiere</w:t>
      </w:r>
      <w:r w:rsidR="00321BD3" w:rsidRPr="00E37194">
        <w:rPr>
          <w:rFonts w:ascii="Times New Roman" w:hAnsi="Times New Roman" w:cs="Times New Roman"/>
          <w:sz w:val="24"/>
          <w:szCs w:val="24"/>
          <w:lang w:val="es-MX"/>
        </w:rPr>
        <w:t>n</w:t>
      </w:r>
      <w:r w:rsidR="00860CF9" w:rsidRPr="00E37194">
        <w:rPr>
          <w:rFonts w:ascii="Times New Roman" w:hAnsi="Times New Roman" w:cs="Times New Roman"/>
          <w:sz w:val="24"/>
          <w:szCs w:val="24"/>
          <w:lang w:val="es-MX"/>
        </w:rPr>
        <w:t xml:space="preserve"> que el apoyo es un factor protector para los cuidadores, ya </w:t>
      </w:r>
      <w:r w:rsidRPr="00E37194">
        <w:rPr>
          <w:rFonts w:ascii="Times New Roman" w:hAnsi="Times New Roman" w:cs="Times New Roman"/>
          <w:sz w:val="24"/>
          <w:szCs w:val="24"/>
          <w:lang w:val="es-MX"/>
        </w:rPr>
        <w:t xml:space="preserve">que “a mayor apoyo social, </w:t>
      </w:r>
      <w:r w:rsidR="00860CF9" w:rsidRPr="00E37194">
        <w:rPr>
          <w:rFonts w:ascii="Times New Roman" w:hAnsi="Times New Roman" w:cs="Times New Roman"/>
          <w:sz w:val="24"/>
          <w:szCs w:val="24"/>
          <w:lang w:val="es-MX"/>
        </w:rPr>
        <w:t xml:space="preserve">mejor </w:t>
      </w:r>
      <w:r w:rsidR="00321BD3" w:rsidRPr="00E37194">
        <w:rPr>
          <w:rFonts w:ascii="Times New Roman" w:hAnsi="Times New Roman" w:cs="Times New Roman"/>
          <w:sz w:val="24"/>
          <w:szCs w:val="24"/>
          <w:lang w:val="es-MX"/>
        </w:rPr>
        <w:t xml:space="preserve">es </w:t>
      </w:r>
      <w:r w:rsidR="00860CF9" w:rsidRPr="00E37194">
        <w:rPr>
          <w:rFonts w:ascii="Times New Roman" w:hAnsi="Times New Roman" w:cs="Times New Roman"/>
          <w:sz w:val="24"/>
          <w:szCs w:val="24"/>
          <w:lang w:val="es-MX"/>
        </w:rPr>
        <w:t>la calidad de vida</w:t>
      </w:r>
      <w:r w:rsidR="00AA0545" w:rsidRPr="00E37194">
        <w:rPr>
          <w:rFonts w:ascii="Times New Roman" w:hAnsi="Times New Roman" w:cs="Times New Roman"/>
          <w:sz w:val="24"/>
          <w:szCs w:val="24"/>
          <w:lang w:val="es-MX"/>
        </w:rPr>
        <w:t xml:space="preserve"> del cuidador</w:t>
      </w:r>
      <w:r w:rsidRPr="00E37194">
        <w:rPr>
          <w:rFonts w:ascii="Times New Roman" w:hAnsi="Times New Roman" w:cs="Times New Roman"/>
          <w:sz w:val="24"/>
          <w:szCs w:val="24"/>
          <w:lang w:val="es-MX"/>
        </w:rPr>
        <w:t>” (Pérez, 200</w:t>
      </w:r>
      <w:r w:rsidR="005B3337">
        <w:rPr>
          <w:rFonts w:ascii="Times New Roman" w:hAnsi="Times New Roman" w:cs="Times New Roman"/>
          <w:sz w:val="24"/>
          <w:szCs w:val="24"/>
          <w:lang w:val="es-MX"/>
        </w:rPr>
        <w:t>6</w:t>
      </w:r>
      <w:r w:rsidRPr="00E37194">
        <w:rPr>
          <w:rFonts w:ascii="Times New Roman" w:hAnsi="Times New Roman" w:cs="Times New Roman"/>
          <w:sz w:val="24"/>
          <w:szCs w:val="24"/>
          <w:lang w:val="es-MX"/>
        </w:rPr>
        <w:t>).</w:t>
      </w:r>
    </w:p>
    <w:p w14:paraId="42684F6B" w14:textId="057C6AEE" w:rsidR="00860CF9" w:rsidRPr="00E37194" w:rsidRDefault="00623235"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En este estudio </w:t>
      </w:r>
      <w:r w:rsidR="00321BD3" w:rsidRPr="00E37194">
        <w:rPr>
          <w:rFonts w:ascii="Times New Roman" w:hAnsi="Times New Roman" w:cs="Times New Roman"/>
          <w:sz w:val="24"/>
          <w:szCs w:val="24"/>
          <w:lang w:val="es-MX"/>
        </w:rPr>
        <w:t>se encontró</w:t>
      </w:r>
      <w:r w:rsidRPr="00E37194">
        <w:rPr>
          <w:rFonts w:ascii="Times New Roman" w:hAnsi="Times New Roman" w:cs="Times New Roman"/>
          <w:sz w:val="24"/>
          <w:szCs w:val="24"/>
          <w:lang w:val="es-MX"/>
        </w:rPr>
        <w:t xml:space="preserve"> que</w:t>
      </w:r>
      <w:r w:rsidR="00860CF9" w:rsidRPr="00E37194">
        <w:rPr>
          <w:rFonts w:ascii="Times New Roman" w:hAnsi="Times New Roman" w:cs="Times New Roman"/>
          <w:sz w:val="24"/>
          <w:szCs w:val="24"/>
          <w:lang w:val="es-MX"/>
        </w:rPr>
        <w:t xml:space="preserve"> las principales actividades que los cuidadores </w:t>
      </w:r>
      <w:r w:rsidR="00E1329B" w:rsidRPr="00E37194">
        <w:rPr>
          <w:rFonts w:ascii="Times New Roman" w:hAnsi="Times New Roman" w:cs="Times New Roman"/>
          <w:sz w:val="24"/>
          <w:szCs w:val="24"/>
          <w:lang w:val="es-MX"/>
        </w:rPr>
        <w:t>realizaron fueron en su mayoría las</w:t>
      </w:r>
      <w:r w:rsidR="00860CF9" w:rsidRPr="00E37194">
        <w:rPr>
          <w:rFonts w:ascii="Times New Roman" w:hAnsi="Times New Roman" w:cs="Times New Roman"/>
          <w:sz w:val="24"/>
          <w:szCs w:val="24"/>
          <w:lang w:val="es-MX"/>
        </w:rPr>
        <w:t xml:space="preserve"> actividades </w:t>
      </w:r>
      <w:r w:rsidR="00E1329B" w:rsidRPr="00E37194">
        <w:rPr>
          <w:rFonts w:ascii="Times New Roman" w:hAnsi="Times New Roman" w:cs="Times New Roman"/>
          <w:sz w:val="24"/>
          <w:szCs w:val="24"/>
          <w:lang w:val="es-MX"/>
        </w:rPr>
        <w:t xml:space="preserve">denominadas </w:t>
      </w:r>
      <w:r w:rsidR="00860CF9" w:rsidRPr="00E37194">
        <w:rPr>
          <w:rFonts w:ascii="Times New Roman" w:hAnsi="Times New Roman" w:cs="Times New Roman"/>
          <w:sz w:val="24"/>
          <w:szCs w:val="24"/>
          <w:lang w:val="es-MX"/>
        </w:rPr>
        <w:t>de autocuidado</w:t>
      </w:r>
      <w:r w:rsidR="00E1329B"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como el manejo de medicamentos y </w:t>
      </w:r>
      <w:r w:rsidR="00321BD3" w:rsidRPr="00E37194">
        <w:rPr>
          <w:rFonts w:ascii="Times New Roman" w:hAnsi="Times New Roman" w:cs="Times New Roman"/>
          <w:sz w:val="24"/>
          <w:szCs w:val="24"/>
          <w:lang w:val="es-MX"/>
        </w:rPr>
        <w:t xml:space="preserve">el </w:t>
      </w:r>
      <w:r w:rsidR="00860CF9" w:rsidRPr="00E37194">
        <w:rPr>
          <w:rFonts w:ascii="Times New Roman" w:hAnsi="Times New Roman" w:cs="Times New Roman"/>
          <w:sz w:val="24"/>
          <w:szCs w:val="24"/>
          <w:lang w:val="es-MX"/>
        </w:rPr>
        <w:t xml:space="preserve">cuidado de la salud, </w:t>
      </w:r>
      <w:r w:rsidR="00E1329B" w:rsidRPr="00E37194">
        <w:rPr>
          <w:rFonts w:ascii="Times New Roman" w:hAnsi="Times New Roman" w:cs="Times New Roman"/>
          <w:sz w:val="24"/>
          <w:szCs w:val="24"/>
          <w:lang w:val="es-MX"/>
        </w:rPr>
        <w:t xml:space="preserve">la </w:t>
      </w:r>
      <w:r w:rsidR="00860CF9" w:rsidRPr="00E37194">
        <w:rPr>
          <w:rFonts w:ascii="Times New Roman" w:hAnsi="Times New Roman" w:cs="Times New Roman"/>
          <w:sz w:val="24"/>
          <w:szCs w:val="24"/>
          <w:lang w:val="es-MX"/>
        </w:rPr>
        <w:t>movilidad y asistencia</w:t>
      </w:r>
      <w:r w:rsidR="00E1329B" w:rsidRPr="00E37194">
        <w:rPr>
          <w:rFonts w:ascii="Times New Roman" w:hAnsi="Times New Roman" w:cs="Times New Roman"/>
          <w:sz w:val="24"/>
          <w:szCs w:val="24"/>
          <w:lang w:val="es-MX"/>
        </w:rPr>
        <w:t xml:space="preserve"> del paciente durante el baño. Estos resultados son similares a lo reportado por</w:t>
      </w:r>
      <w:r w:rsidR="00796D4F" w:rsidRPr="00E37194">
        <w:rPr>
          <w:rFonts w:ascii="Times New Roman" w:hAnsi="Times New Roman" w:cs="Times New Roman"/>
          <w:sz w:val="24"/>
          <w:szCs w:val="24"/>
          <w:lang w:val="es-MX"/>
        </w:rPr>
        <w:t xml:space="preserve"> Mateo </w:t>
      </w:r>
      <w:r w:rsidR="004353A8" w:rsidRPr="00840999">
        <w:rPr>
          <w:rFonts w:ascii="Times New Roman" w:hAnsi="Times New Roman" w:cs="Times New Roman"/>
          <w:i/>
          <w:sz w:val="24"/>
          <w:szCs w:val="24"/>
          <w:lang w:val="es-MX"/>
        </w:rPr>
        <w:t>et al</w:t>
      </w:r>
      <w:r w:rsidR="00796D4F" w:rsidRPr="00840999">
        <w:rPr>
          <w:rFonts w:ascii="Times New Roman" w:hAnsi="Times New Roman" w:cs="Times New Roman"/>
          <w:i/>
          <w:sz w:val="24"/>
          <w:szCs w:val="24"/>
          <w:lang w:val="es-MX"/>
        </w:rPr>
        <w:t>.</w:t>
      </w:r>
      <w:r w:rsidR="00796D4F" w:rsidRPr="00E37194">
        <w:rPr>
          <w:rFonts w:ascii="Times New Roman" w:hAnsi="Times New Roman" w:cs="Times New Roman"/>
          <w:sz w:val="24"/>
          <w:szCs w:val="24"/>
          <w:lang w:val="es-MX"/>
        </w:rPr>
        <w:t xml:space="preserve"> </w:t>
      </w:r>
      <w:r w:rsidR="00E1329B" w:rsidRPr="00E37194">
        <w:rPr>
          <w:rFonts w:ascii="Times New Roman" w:hAnsi="Times New Roman" w:cs="Times New Roman"/>
          <w:sz w:val="24"/>
          <w:szCs w:val="24"/>
          <w:lang w:val="es-MX"/>
        </w:rPr>
        <w:t>(</w:t>
      </w:r>
      <w:r w:rsidR="00796D4F" w:rsidRPr="00E37194">
        <w:rPr>
          <w:rFonts w:ascii="Times New Roman" w:hAnsi="Times New Roman" w:cs="Times New Roman"/>
          <w:sz w:val="24"/>
          <w:szCs w:val="24"/>
          <w:lang w:val="es-MX"/>
        </w:rPr>
        <w:t>2000</w:t>
      </w:r>
      <w:r w:rsidR="00E1329B"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en </w:t>
      </w:r>
      <w:r w:rsidR="00E1329B" w:rsidRPr="00E37194">
        <w:rPr>
          <w:rFonts w:ascii="Times New Roman" w:hAnsi="Times New Roman" w:cs="Times New Roman"/>
          <w:sz w:val="24"/>
          <w:szCs w:val="24"/>
          <w:lang w:val="es-MX"/>
        </w:rPr>
        <w:t>su</w:t>
      </w:r>
      <w:r w:rsidR="00860CF9" w:rsidRPr="00E37194">
        <w:rPr>
          <w:rFonts w:ascii="Times New Roman" w:hAnsi="Times New Roman" w:cs="Times New Roman"/>
          <w:sz w:val="24"/>
          <w:szCs w:val="24"/>
          <w:lang w:val="es-MX"/>
        </w:rPr>
        <w:t xml:space="preserve"> estudio realizado con cuidadores de pacientes con enfermedades neurodegenerativas, </w:t>
      </w:r>
      <w:r w:rsidR="00E1329B" w:rsidRPr="00E37194">
        <w:rPr>
          <w:rFonts w:ascii="Times New Roman" w:hAnsi="Times New Roman" w:cs="Times New Roman"/>
          <w:sz w:val="24"/>
          <w:szCs w:val="24"/>
          <w:lang w:val="es-MX"/>
        </w:rPr>
        <w:t>indicando</w:t>
      </w:r>
      <w:r w:rsidR="00860CF9" w:rsidRPr="00E37194">
        <w:rPr>
          <w:rFonts w:ascii="Times New Roman" w:hAnsi="Times New Roman" w:cs="Times New Roman"/>
          <w:sz w:val="24"/>
          <w:szCs w:val="24"/>
          <w:lang w:val="es-MX"/>
        </w:rPr>
        <w:t xml:space="preserve"> que el cuidado médico (consultas médicas y gastos farmacéuticos), además de ser actividades primordiales en el cuidado del paciente, representan un factor que afecta de manera negativa al cuidador</w:t>
      </w:r>
      <w:r w:rsidR="00784B40">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pues supone gastos económic</w:t>
      </w:r>
      <w:r w:rsidR="00E1329B" w:rsidRPr="00E37194">
        <w:rPr>
          <w:rFonts w:ascii="Times New Roman" w:hAnsi="Times New Roman" w:cs="Times New Roman"/>
          <w:sz w:val="24"/>
          <w:szCs w:val="24"/>
          <w:lang w:val="es-MX"/>
        </w:rPr>
        <w:t>os importantes para el cuidador.</w:t>
      </w:r>
      <w:r w:rsidR="00860CF9" w:rsidRPr="00E37194">
        <w:rPr>
          <w:rFonts w:ascii="Times New Roman" w:hAnsi="Times New Roman" w:cs="Times New Roman"/>
          <w:sz w:val="24"/>
          <w:szCs w:val="24"/>
          <w:lang w:val="es-MX"/>
        </w:rPr>
        <w:t xml:space="preserve"> A su vez, P</w:t>
      </w:r>
      <w:r w:rsidR="00796D4F" w:rsidRPr="00E37194">
        <w:rPr>
          <w:rFonts w:ascii="Times New Roman" w:hAnsi="Times New Roman" w:cs="Times New Roman"/>
          <w:sz w:val="24"/>
          <w:szCs w:val="24"/>
          <w:lang w:val="es-MX"/>
        </w:rPr>
        <w:t xml:space="preserve">érez </w:t>
      </w:r>
      <w:r w:rsidR="00784B40">
        <w:rPr>
          <w:rFonts w:ascii="Times New Roman" w:hAnsi="Times New Roman" w:cs="Times New Roman"/>
          <w:sz w:val="24"/>
          <w:szCs w:val="24"/>
          <w:lang w:val="es-MX"/>
        </w:rPr>
        <w:t>(</w:t>
      </w:r>
      <w:r w:rsidR="00796D4F" w:rsidRPr="00E37194">
        <w:rPr>
          <w:rFonts w:ascii="Times New Roman" w:hAnsi="Times New Roman" w:cs="Times New Roman"/>
          <w:sz w:val="24"/>
          <w:szCs w:val="24"/>
          <w:lang w:val="es-MX"/>
        </w:rPr>
        <w:t>200</w:t>
      </w:r>
      <w:r w:rsidR="005B3337">
        <w:rPr>
          <w:rFonts w:ascii="Times New Roman" w:hAnsi="Times New Roman" w:cs="Times New Roman"/>
          <w:sz w:val="24"/>
          <w:szCs w:val="24"/>
          <w:lang w:val="es-MX"/>
        </w:rPr>
        <w:t>6</w:t>
      </w:r>
      <w:r w:rsidR="00784B40">
        <w:rPr>
          <w:rFonts w:ascii="Times New Roman" w:hAnsi="Times New Roman" w:cs="Times New Roman"/>
          <w:sz w:val="24"/>
          <w:szCs w:val="24"/>
          <w:lang w:val="es-MX"/>
        </w:rPr>
        <w:t>)</w:t>
      </w:r>
      <w:r w:rsidR="00784B40"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señala que la actividad de cuidar a un paciente dificulta que los cuidadores puedan desarrollarse en el ámbito profesional.</w:t>
      </w:r>
    </w:p>
    <w:p w14:paraId="36BB8F6B" w14:textId="3461C6D2" w:rsidR="00860CF9" w:rsidRPr="00E37194" w:rsidRDefault="00321BD3"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En adición </w:t>
      </w:r>
      <w:r w:rsidR="00FE4BFE">
        <w:rPr>
          <w:rFonts w:ascii="Times New Roman" w:hAnsi="Times New Roman" w:cs="Times New Roman"/>
          <w:sz w:val="24"/>
          <w:szCs w:val="24"/>
          <w:lang w:val="es-MX"/>
        </w:rPr>
        <w:t>a</w:t>
      </w:r>
      <w:r w:rsidRPr="00E37194">
        <w:rPr>
          <w:rFonts w:ascii="Times New Roman" w:hAnsi="Times New Roman" w:cs="Times New Roman"/>
          <w:sz w:val="24"/>
          <w:szCs w:val="24"/>
          <w:lang w:val="es-MX"/>
        </w:rPr>
        <w:t xml:space="preserve"> la afectación que tienen los cuidadores primarios informales en</w:t>
      </w:r>
      <w:r w:rsidR="00860CF9" w:rsidRPr="00E37194">
        <w:rPr>
          <w:rFonts w:ascii="Times New Roman" w:hAnsi="Times New Roman" w:cs="Times New Roman"/>
          <w:sz w:val="24"/>
          <w:szCs w:val="24"/>
          <w:lang w:val="es-MX"/>
        </w:rPr>
        <w:t xml:space="preserve"> el trabajo remunerado, lo</w:t>
      </w:r>
      <w:r w:rsidR="003912A1" w:rsidRPr="00E37194">
        <w:rPr>
          <w:rFonts w:ascii="Times New Roman" w:hAnsi="Times New Roman" w:cs="Times New Roman"/>
          <w:sz w:val="24"/>
          <w:szCs w:val="24"/>
          <w:lang w:val="es-MX"/>
        </w:rPr>
        <w:t>s</w:t>
      </w:r>
      <w:r w:rsidR="00860CF9" w:rsidRPr="00E37194">
        <w:rPr>
          <w:rFonts w:ascii="Times New Roman" w:hAnsi="Times New Roman" w:cs="Times New Roman"/>
          <w:sz w:val="24"/>
          <w:szCs w:val="24"/>
          <w:lang w:val="es-MX"/>
        </w:rPr>
        <w:t xml:space="preserve"> cuidadores también reportaron otras actividades con problemas tanto en el desempeño </w:t>
      </w:r>
      <w:r w:rsidR="00AF2B78" w:rsidRPr="00E37194">
        <w:rPr>
          <w:rFonts w:ascii="Times New Roman" w:hAnsi="Times New Roman" w:cs="Times New Roman"/>
          <w:sz w:val="24"/>
          <w:szCs w:val="24"/>
          <w:lang w:val="es-MX"/>
        </w:rPr>
        <w:t xml:space="preserve">ocupacional y </w:t>
      </w:r>
      <w:r w:rsidR="00860CF9" w:rsidRPr="00E37194">
        <w:rPr>
          <w:rFonts w:ascii="Times New Roman" w:hAnsi="Times New Roman" w:cs="Times New Roman"/>
          <w:sz w:val="24"/>
          <w:szCs w:val="24"/>
          <w:lang w:val="es-MX"/>
        </w:rPr>
        <w:t xml:space="preserve">en </w:t>
      </w:r>
      <w:r w:rsidR="00AF2B78" w:rsidRPr="00E37194">
        <w:rPr>
          <w:rFonts w:ascii="Times New Roman" w:hAnsi="Times New Roman" w:cs="Times New Roman"/>
          <w:sz w:val="24"/>
          <w:szCs w:val="24"/>
          <w:lang w:val="es-MX"/>
        </w:rPr>
        <w:t>su</w:t>
      </w:r>
      <w:r w:rsidR="00860CF9" w:rsidRPr="00E37194">
        <w:rPr>
          <w:rFonts w:ascii="Times New Roman" w:hAnsi="Times New Roman" w:cs="Times New Roman"/>
          <w:sz w:val="24"/>
          <w:szCs w:val="24"/>
          <w:lang w:val="es-MX"/>
        </w:rPr>
        <w:t xml:space="preserve"> satisfacción,</w:t>
      </w:r>
      <w:r w:rsidR="00AF2B78" w:rsidRPr="00E37194">
        <w:rPr>
          <w:rFonts w:ascii="Times New Roman" w:hAnsi="Times New Roman" w:cs="Times New Roman"/>
          <w:sz w:val="24"/>
          <w:szCs w:val="24"/>
          <w:lang w:val="es-MX"/>
        </w:rPr>
        <w:t xml:space="preserve"> incluyendo</w:t>
      </w:r>
      <w:r w:rsidR="00FE4BFE">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las salidas en pareja, salidas con amigos, viajes y ejercicio, las cuales están contempladas en la misma área ocupacional</w:t>
      </w:r>
      <w:r w:rsidR="00FE4BFE">
        <w:rPr>
          <w:rFonts w:ascii="Times New Roman" w:hAnsi="Times New Roman" w:cs="Times New Roman"/>
          <w:sz w:val="24"/>
          <w:szCs w:val="24"/>
          <w:lang w:val="es-MX"/>
        </w:rPr>
        <w:t xml:space="preserve"> de e</w:t>
      </w:r>
      <w:r w:rsidR="00860CF9" w:rsidRPr="00E37194">
        <w:rPr>
          <w:rFonts w:ascii="Times New Roman" w:hAnsi="Times New Roman" w:cs="Times New Roman"/>
          <w:sz w:val="24"/>
          <w:szCs w:val="24"/>
          <w:lang w:val="es-MX"/>
        </w:rPr>
        <w:t xml:space="preserve">sparcimiento. </w:t>
      </w:r>
      <w:r w:rsidR="00AF2B78" w:rsidRPr="00E37194">
        <w:rPr>
          <w:rFonts w:ascii="Times New Roman" w:hAnsi="Times New Roman" w:cs="Times New Roman"/>
          <w:sz w:val="24"/>
          <w:szCs w:val="24"/>
          <w:lang w:val="es-MX"/>
        </w:rPr>
        <w:t>Diversas</w:t>
      </w:r>
      <w:r w:rsidR="00860CF9" w:rsidRPr="00E37194">
        <w:rPr>
          <w:rFonts w:ascii="Times New Roman" w:hAnsi="Times New Roman" w:cs="Times New Roman"/>
          <w:sz w:val="24"/>
          <w:szCs w:val="24"/>
          <w:lang w:val="es-MX"/>
        </w:rPr>
        <w:t xml:space="preserve"> </w:t>
      </w:r>
      <w:r w:rsidR="00E1329B" w:rsidRPr="00E37194">
        <w:rPr>
          <w:rFonts w:ascii="Times New Roman" w:hAnsi="Times New Roman" w:cs="Times New Roman"/>
          <w:sz w:val="24"/>
          <w:szCs w:val="24"/>
          <w:lang w:val="es-MX"/>
        </w:rPr>
        <w:t>investiga</w:t>
      </w:r>
      <w:r w:rsidR="00AF2B78" w:rsidRPr="00E37194">
        <w:rPr>
          <w:rFonts w:ascii="Times New Roman" w:hAnsi="Times New Roman" w:cs="Times New Roman"/>
          <w:sz w:val="24"/>
          <w:szCs w:val="24"/>
          <w:lang w:val="es-MX"/>
        </w:rPr>
        <w:t>ciones</w:t>
      </w:r>
      <w:r w:rsidR="00E1329B"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 xml:space="preserve">reportan hallazgos similares, </w:t>
      </w:r>
      <w:r w:rsidR="00AF2B78" w:rsidRPr="00E37194">
        <w:rPr>
          <w:rFonts w:ascii="Times New Roman" w:hAnsi="Times New Roman" w:cs="Times New Roman"/>
          <w:sz w:val="24"/>
          <w:szCs w:val="24"/>
          <w:lang w:val="es-MX"/>
        </w:rPr>
        <w:t>sugiriendo</w:t>
      </w:r>
      <w:r w:rsidR="00860CF9" w:rsidRPr="00E37194">
        <w:rPr>
          <w:rFonts w:ascii="Times New Roman" w:hAnsi="Times New Roman" w:cs="Times New Roman"/>
          <w:sz w:val="24"/>
          <w:szCs w:val="24"/>
          <w:lang w:val="es-MX"/>
        </w:rPr>
        <w:t xml:space="preserve"> que el esparcimiento y las actividades relacionadas con éste, son las más afectadas en los cuidadores </w:t>
      </w:r>
      <w:r w:rsidR="00860CF9" w:rsidRPr="00E37194">
        <w:rPr>
          <w:rFonts w:ascii="Times New Roman" w:hAnsi="Times New Roman" w:cs="Times New Roman"/>
          <w:sz w:val="24"/>
          <w:szCs w:val="24"/>
          <w:lang w:val="es-MX"/>
        </w:rPr>
        <w:lastRenderedPageBreak/>
        <w:t>primarios informales familiares de personas que presentan algún tipo de discapacidad</w:t>
      </w:r>
      <w:r w:rsidR="00AF2B78" w:rsidRPr="00E37194">
        <w:rPr>
          <w:rFonts w:ascii="Times New Roman" w:hAnsi="Times New Roman" w:cs="Times New Roman"/>
          <w:sz w:val="24"/>
          <w:szCs w:val="24"/>
          <w:lang w:val="es-MX"/>
        </w:rPr>
        <w:t xml:space="preserve"> (López, 2014; Dueñ</w:t>
      </w:r>
      <w:r w:rsidR="005B3337">
        <w:rPr>
          <w:rFonts w:ascii="Times New Roman" w:hAnsi="Times New Roman" w:cs="Times New Roman"/>
          <w:sz w:val="24"/>
          <w:szCs w:val="24"/>
          <w:lang w:val="es-MX"/>
        </w:rPr>
        <w:t xml:space="preserve">as </w:t>
      </w:r>
      <w:r w:rsidR="005B3337" w:rsidRPr="00840999">
        <w:rPr>
          <w:rFonts w:ascii="Times New Roman" w:hAnsi="Times New Roman" w:cs="Times New Roman"/>
          <w:i/>
          <w:sz w:val="24"/>
          <w:szCs w:val="24"/>
          <w:lang w:val="es-MX"/>
        </w:rPr>
        <w:t>et al.</w:t>
      </w:r>
      <w:r w:rsidR="005B3337">
        <w:rPr>
          <w:rFonts w:ascii="Times New Roman" w:hAnsi="Times New Roman" w:cs="Times New Roman"/>
          <w:sz w:val="24"/>
          <w:szCs w:val="24"/>
          <w:lang w:val="es-MX"/>
        </w:rPr>
        <w:t>, 2006</w:t>
      </w:r>
      <w:r w:rsidR="00AF2B78"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w:t>
      </w:r>
      <w:r w:rsidR="00760012" w:rsidRPr="00E37194">
        <w:rPr>
          <w:rFonts w:ascii="Times New Roman" w:hAnsi="Times New Roman" w:cs="Times New Roman"/>
          <w:sz w:val="24"/>
          <w:szCs w:val="24"/>
          <w:lang w:val="es-MX"/>
        </w:rPr>
        <w:t>En este sentido, Crespo y López (</w:t>
      </w:r>
      <w:r w:rsidR="008C29B8" w:rsidRPr="00E37194">
        <w:rPr>
          <w:rFonts w:ascii="Times New Roman" w:hAnsi="Times New Roman" w:cs="Times New Roman"/>
          <w:sz w:val="24"/>
          <w:szCs w:val="24"/>
          <w:lang w:val="es-MX"/>
        </w:rPr>
        <w:t>2007</w:t>
      </w:r>
      <w:r w:rsidR="00760012" w:rsidRPr="00E37194">
        <w:rPr>
          <w:rFonts w:ascii="Times New Roman" w:hAnsi="Times New Roman" w:cs="Times New Roman"/>
          <w:sz w:val="24"/>
          <w:szCs w:val="24"/>
          <w:lang w:val="es-MX"/>
        </w:rPr>
        <w:t>) reportan la presencia de afectaciones en el cuidador primario</w:t>
      </w:r>
      <w:r w:rsidR="008C29B8" w:rsidRPr="00E37194">
        <w:rPr>
          <w:rFonts w:ascii="Times New Roman" w:hAnsi="Times New Roman" w:cs="Times New Roman"/>
          <w:sz w:val="24"/>
          <w:szCs w:val="24"/>
          <w:lang w:val="es-MX"/>
        </w:rPr>
        <w:t>,</w:t>
      </w:r>
      <w:r w:rsidR="00760012" w:rsidRPr="00E37194">
        <w:rPr>
          <w:rFonts w:ascii="Times New Roman" w:hAnsi="Times New Roman" w:cs="Times New Roman"/>
          <w:sz w:val="24"/>
          <w:szCs w:val="24"/>
          <w:lang w:val="es-MX"/>
        </w:rPr>
        <w:t xml:space="preserve"> las cuales incluyen síntomas de baja autoestima, tensión, enfado</w:t>
      </w:r>
      <w:r w:rsidR="00FE4BFE">
        <w:rPr>
          <w:rFonts w:ascii="Times New Roman" w:hAnsi="Times New Roman" w:cs="Times New Roman"/>
          <w:sz w:val="24"/>
          <w:szCs w:val="24"/>
          <w:lang w:val="es-MX"/>
        </w:rPr>
        <w:t xml:space="preserve"> y</w:t>
      </w:r>
      <w:r w:rsidR="00760012" w:rsidRPr="00E37194">
        <w:rPr>
          <w:rFonts w:ascii="Times New Roman" w:hAnsi="Times New Roman" w:cs="Times New Roman"/>
          <w:sz w:val="24"/>
          <w:szCs w:val="24"/>
          <w:lang w:val="es-MX"/>
        </w:rPr>
        <w:t xml:space="preserve"> sensación de carga social al sentirse juzgado por los demás</w:t>
      </w:r>
      <w:r w:rsidR="00FE4BFE">
        <w:rPr>
          <w:rFonts w:ascii="Times New Roman" w:hAnsi="Times New Roman" w:cs="Times New Roman"/>
          <w:sz w:val="24"/>
          <w:szCs w:val="24"/>
          <w:lang w:val="es-MX"/>
        </w:rPr>
        <w:t>, e</w:t>
      </w:r>
      <w:r w:rsidR="00760012" w:rsidRPr="00E37194">
        <w:rPr>
          <w:rFonts w:ascii="Times New Roman" w:hAnsi="Times New Roman" w:cs="Times New Roman"/>
          <w:sz w:val="24"/>
          <w:szCs w:val="24"/>
          <w:lang w:val="es-MX"/>
        </w:rPr>
        <w:t xml:space="preserve">n adición de presentar estrés al </w:t>
      </w:r>
      <w:r w:rsidR="005864DF" w:rsidRPr="00E37194">
        <w:rPr>
          <w:rFonts w:ascii="Times New Roman" w:hAnsi="Times New Roman" w:cs="Times New Roman"/>
          <w:sz w:val="24"/>
          <w:szCs w:val="24"/>
          <w:lang w:val="es-MX"/>
        </w:rPr>
        <w:t>asistir</w:t>
      </w:r>
      <w:r w:rsidR="00760012" w:rsidRPr="00E37194">
        <w:rPr>
          <w:rFonts w:ascii="Times New Roman" w:hAnsi="Times New Roman" w:cs="Times New Roman"/>
          <w:sz w:val="24"/>
          <w:szCs w:val="24"/>
          <w:lang w:val="es-MX"/>
        </w:rPr>
        <w:t xml:space="preserve"> al paciente en las tareas básicas de ase</w:t>
      </w:r>
      <w:r w:rsidR="005864DF" w:rsidRPr="00E37194">
        <w:rPr>
          <w:rFonts w:ascii="Times New Roman" w:hAnsi="Times New Roman" w:cs="Times New Roman"/>
          <w:sz w:val="24"/>
          <w:szCs w:val="24"/>
          <w:lang w:val="es-MX"/>
        </w:rPr>
        <w:t>o y vestido</w:t>
      </w:r>
      <w:r w:rsidR="00760012" w:rsidRPr="00E37194">
        <w:rPr>
          <w:rFonts w:ascii="Times New Roman" w:hAnsi="Times New Roman" w:cs="Times New Roman"/>
          <w:sz w:val="24"/>
          <w:szCs w:val="24"/>
          <w:lang w:val="es-MX"/>
        </w:rPr>
        <w:t xml:space="preserve"> e incluso </w:t>
      </w:r>
      <w:r w:rsidR="00FE4BFE">
        <w:rPr>
          <w:rFonts w:ascii="Times New Roman" w:hAnsi="Times New Roman" w:cs="Times New Roman"/>
          <w:sz w:val="24"/>
          <w:szCs w:val="24"/>
          <w:lang w:val="es-MX"/>
        </w:rPr>
        <w:t>a</w:t>
      </w:r>
      <w:r w:rsidR="00FE4BFE" w:rsidRPr="00E37194">
        <w:rPr>
          <w:rFonts w:ascii="Times New Roman" w:hAnsi="Times New Roman" w:cs="Times New Roman"/>
          <w:sz w:val="24"/>
          <w:szCs w:val="24"/>
          <w:lang w:val="es-MX"/>
        </w:rPr>
        <w:t xml:space="preserve">l </w:t>
      </w:r>
      <w:r w:rsidR="00760012" w:rsidRPr="00E37194">
        <w:rPr>
          <w:rFonts w:ascii="Times New Roman" w:hAnsi="Times New Roman" w:cs="Times New Roman"/>
          <w:sz w:val="24"/>
          <w:szCs w:val="24"/>
          <w:lang w:val="es-MX"/>
        </w:rPr>
        <w:t>tratar de adaptarse a los cambios conductuales que experimenta el paciente. Aunado a ello, también sugiere</w:t>
      </w:r>
      <w:r w:rsidR="00FE4BFE">
        <w:rPr>
          <w:rFonts w:ascii="Times New Roman" w:hAnsi="Times New Roman" w:cs="Times New Roman"/>
          <w:sz w:val="24"/>
          <w:szCs w:val="24"/>
          <w:lang w:val="es-MX"/>
        </w:rPr>
        <w:t>n</w:t>
      </w:r>
      <w:r w:rsidR="00760012" w:rsidRPr="00E37194">
        <w:rPr>
          <w:rFonts w:ascii="Times New Roman" w:hAnsi="Times New Roman" w:cs="Times New Roman"/>
          <w:sz w:val="24"/>
          <w:szCs w:val="24"/>
          <w:lang w:val="es-MX"/>
        </w:rPr>
        <w:t xml:space="preserve"> que la disminución de los recursos económicos, la falta de tiempo libre, la intimidad con la pareja y el deterioro de la vida social son los factores afectados que más reportan los cuidadores primarios informales.</w:t>
      </w:r>
    </w:p>
    <w:p w14:paraId="5479C3A7" w14:textId="2D93D418" w:rsidR="00860CF9" w:rsidRPr="00E37194" w:rsidRDefault="000E6422"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El hecho de</w:t>
      </w:r>
      <w:r w:rsidR="00860CF9" w:rsidRPr="00E37194">
        <w:rPr>
          <w:rFonts w:ascii="Times New Roman" w:hAnsi="Times New Roman" w:cs="Times New Roman"/>
          <w:sz w:val="24"/>
          <w:szCs w:val="24"/>
          <w:lang w:val="es-MX"/>
        </w:rPr>
        <w:t xml:space="preserve"> que los cuidadores</w:t>
      </w:r>
      <w:r w:rsidRPr="00E37194">
        <w:rPr>
          <w:rFonts w:ascii="Times New Roman" w:hAnsi="Times New Roman" w:cs="Times New Roman"/>
          <w:sz w:val="24"/>
          <w:szCs w:val="24"/>
          <w:lang w:val="es-MX"/>
        </w:rPr>
        <w:t xml:space="preserve"> primarios informales</w:t>
      </w:r>
      <w:r w:rsidR="00860CF9" w:rsidRPr="00E37194">
        <w:rPr>
          <w:rFonts w:ascii="Times New Roman" w:hAnsi="Times New Roman" w:cs="Times New Roman"/>
          <w:sz w:val="24"/>
          <w:szCs w:val="24"/>
          <w:lang w:val="es-MX"/>
        </w:rPr>
        <w:t xml:space="preserve"> de nuestro estudio </w:t>
      </w:r>
      <w:r w:rsidRPr="00E37194">
        <w:rPr>
          <w:rFonts w:ascii="Times New Roman" w:hAnsi="Times New Roman" w:cs="Times New Roman"/>
          <w:sz w:val="24"/>
          <w:szCs w:val="24"/>
          <w:lang w:val="es-MX"/>
        </w:rPr>
        <w:t>presentaron</w:t>
      </w:r>
      <w:r w:rsidR="00860CF9" w:rsidRPr="00E37194">
        <w:rPr>
          <w:rFonts w:ascii="Times New Roman" w:hAnsi="Times New Roman" w:cs="Times New Roman"/>
          <w:sz w:val="24"/>
          <w:szCs w:val="24"/>
          <w:lang w:val="es-MX"/>
        </w:rPr>
        <w:t xml:space="preserve"> un desempeño</w:t>
      </w:r>
      <w:r w:rsidRPr="00E37194">
        <w:rPr>
          <w:rFonts w:ascii="Times New Roman" w:hAnsi="Times New Roman" w:cs="Times New Roman"/>
          <w:sz w:val="24"/>
          <w:szCs w:val="24"/>
          <w:lang w:val="es-MX"/>
        </w:rPr>
        <w:t xml:space="preserve"> ocupacional</w:t>
      </w:r>
      <w:r w:rsidR="00860CF9" w:rsidRPr="00E37194">
        <w:rPr>
          <w:rFonts w:ascii="Times New Roman" w:hAnsi="Times New Roman" w:cs="Times New Roman"/>
          <w:sz w:val="24"/>
          <w:szCs w:val="24"/>
          <w:lang w:val="es-MX"/>
        </w:rPr>
        <w:t xml:space="preserve"> y satisfacción con puntajes bajos en las actividades de esparcimiento </w:t>
      </w:r>
      <w:r w:rsidRPr="00E37194">
        <w:rPr>
          <w:rFonts w:ascii="Times New Roman" w:hAnsi="Times New Roman" w:cs="Times New Roman"/>
          <w:sz w:val="24"/>
          <w:szCs w:val="24"/>
          <w:lang w:val="es-MX"/>
        </w:rPr>
        <w:t>sugiere que su</w:t>
      </w:r>
      <w:r w:rsidR="00860CF9" w:rsidRPr="00E37194">
        <w:rPr>
          <w:rFonts w:ascii="Times New Roman" w:hAnsi="Times New Roman" w:cs="Times New Roman"/>
          <w:sz w:val="24"/>
          <w:szCs w:val="24"/>
          <w:lang w:val="es-MX"/>
        </w:rPr>
        <w:t xml:space="preserve"> calidad de vida </w:t>
      </w:r>
      <w:r w:rsidRPr="00E37194">
        <w:rPr>
          <w:rFonts w:ascii="Times New Roman" w:hAnsi="Times New Roman" w:cs="Times New Roman"/>
          <w:sz w:val="24"/>
          <w:szCs w:val="24"/>
          <w:lang w:val="es-MX"/>
        </w:rPr>
        <w:t>se</w:t>
      </w:r>
      <w:r w:rsidR="00AF00B9" w:rsidRPr="00E37194">
        <w:rPr>
          <w:rFonts w:ascii="Times New Roman" w:hAnsi="Times New Roman" w:cs="Times New Roman"/>
          <w:sz w:val="24"/>
          <w:szCs w:val="24"/>
          <w:lang w:val="es-MX"/>
        </w:rPr>
        <w:t xml:space="preserve"> encuentra</w:t>
      </w:r>
      <w:r w:rsidRPr="00E37194">
        <w:rPr>
          <w:rFonts w:ascii="Times New Roman" w:hAnsi="Times New Roman" w:cs="Times New Roman"/>
          <w:sz w:val="24"/>
          <w:szCs w:val="24"/>
          <w:lang w:val="es-MX"/>
        </w:rPr>
        <w:t xml:space="preserve"> afectada de manera negativa</w:t>
      </w:r>
      <w:r w:rsidR="00860CF9" w:rsidRPr="00E37194">
        <w:rPr>
          <w:rFonts w:ascii="Times New Roman" w:hAnsi="Times New Roman" w:cs="Times New Roman"/>
          <w:sz w:val="24"/>
          <w:szCs w:val="24"/>
          <w:lang w:val="es-MX"/>
        </w:rPr>
        <w:t xml:space="preserve">. </w:t>
      </w:r>
      <w:r w:rsidR="003604A8" w:rsidRPr="00E37194">
        <w:rPr>
          <w:rFonts w:ascii="Times New Roman" w:hAnsi="Times New Roman" w:cs="Times New Roman"/>
          <w:sz w:val="24"/>
          <w:szCs w:val="24"/>
          <w:lang w:val="es-MX"/>
        </w:rPr>
        <w:t>De hecho</w:t>
      </w:r>
      <w:r w:rsidR="00860CF9" w:rsidRPr="00E37194">
        <w:rPr>
          <w:rFonts w:ascii="Times New Roman" w:hAnsi="Times New Roman" w:cs="Times New Roman"/>
          <w:sz w:val="24"/>
          <w:szCs w:val="24"/>
          <w:lang w:val="es-MX"/>
        </w:rPr>
        <w:t xml:space="preserve">, </w:t>
      </w:r>
      <w:r w:rsidR="00796D4F" w:rsidRPr="00E37194">
        <w:rPr>
          <w:rFonts w:ascii="Times New Roman" w:hAnsi="Times New Roman" w:cs="Times New Roman"/>
          <w:sz w:val="24"/>
          <w:szCs w:val="24"/>
          <w:lang w:val="es-MX"/>
        </w:rPr>
        <w:t xml:space="preserve">Dueñas </w:t>
      </w:r>
      <w:r w:rsidR="00250369" w:rsidRPr="00840999">
        <w:rPr>
          <w:rFonts w:ascii="Times New Roman" w:hAnsi="Times New Roman" w:cs="Times New Roman"/>
          <w:i/>
          <w:sz w:val="24"/>
          <w:szCs w:val="24"/>
          <w:lang w:val="es-MX"/>
        </w:rPr>
        <w:t>et al.</w:t>
      </w:r>
      <w:r w:rsidR="00796D4F" w:rsidRPr="00E37194">
        <w:rPr>
          <w:rFonts w:ascii="Times New Roman" w:hAnsi="Times New Roman" w:cs="Times New Roman"/>
          <w:sz w:val="24"/>
          <w:szCs w:val="24"/>
          <w:lang w:val="es-MX"/>
        </w:rPr>
        <w:t xml:space="preserve"> </w:t>
      </w:r>
      <w:r w:rsidR="00250369">
        <w:rPr>
          <w:rFonts w:ascii="Times New Roman" w:hAnsi="Times New Roman" w:cs="Times New Roman"/>
          <w:sz w:val="24"/>
          <w:szCs w:val="24"/>
          <w:lang w:val="es-MX"/>
        </w:rPr>
        <w:t>(</w:t>
      </w:r>
      <w:r w:rsidR="00796D4F" w:rsidRPr="00E37194">
        <w:rPr>
          <w:rFonts w:ascii="Times New Roman" w:hAnsi="Times New Roman" w:cs="Times New Roman"/>
          <w:sz w:val="24"/>
          <w:szCs w:val="24"/>
          <w:lang w:val="es-MX"/>
        </w:rPr>
        <w:t>2006</w:t>
      </w:r>
      <w:r w:rsidR="00250369">
        <w:rPr>
          <w:rFonts w:ascii="Times New Roman" w:hAnsi="Times New Roman" w:cs="Times New Roman"/>
          <w:sz w:val="24"/>
          <w:szCs w:val="24"/>
          <w:lang w:val="es-MX"/>
        </w:rPr>
        <w:t>)</w:t>
      </w:r>
      <w:r w:rsidR="00AF00B9" w:rsidRPr="00E37194">
        <w:rPr>
          <w:rFonts w:ascii="Times New Roman" w:hAnsi="Times New Roman" w:cs="Times New Roman"/>
          <w:sz w:val="24"/>
          <w:szCs w:val="24"/>
          <w:lang w:val="es-MX"/>
        </w:rPr>
        <w:t>,</w:t>
      </w:r>
      <w:r w:rsidR="00796D4F"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 xml:space="preserve">en </w:t>
      </w:r>
      <w:r w:rsidRPr="00E37194">
        <w:rPr>
          <w:rFonts w:ascii="Times New Roman" w:hAnsi="Times New Roman" w:cs="Times New Roman"/>
          <w:sz w:val="24"/>
          <w:szCs w:val="24"/>
          <w:lang w:val="es-MX"/>
        </w:rPr>
        <w:t xml:space="preserve">su </w:t>
      </w:r>
      <w:r w:rsidR="00860CF9" w:rsidRPr="00E37194">
        <w:rPr>
          <w:rFonts w:ascii="Times New Roman" w:hAnsi="Times New Roman" w:cs="Times New Roman"/>
          <w:sz w:val="24"/>
          <w:szCs w:val="24"/>
          <w:lang w:val="es-MX"/>
        </w:rPr>
        <w:t xml:space="preserve">estudio realizado </w:t>
      </w:r>
      <w:r w:rsidR="009132C3" w:rsidRPr="00E37194">
        <w:rPr>
          <w:rFonts w:ascii="Times New Roman" w:hAnsi="Times New Roman" w:cs="Times New Roman"/>
          <w:sz w:val="24"/>
          <w:szCs w:val="24"/>
          <w:lang w:val="es-MX"/>
        </w:rPr>
        <w:t>con</w:t>
      </w:r>
      <w:r w:rsidRPr="00E37194">
        <w:rPr>
          <w:rFonts w:ascii="Times New Roman" w:hAnsi="Times New Roman" w:cs="Times New Roman"/>
          <w:sz w:val="24"/>
          <w:szCs w:val="24"/>
          <w:lang w:val="es-MX"/>
        </w:rPr>
        <w:t xml:space="preserve"> </w:t>
      </w:r>
      <w:r w:rsidR="00860CF9" w:rsidRPr="00E37194">
        <w:rPr>
          <w:rFonts w:ascii="Times New Roman" w:hAnsi="Times New Roman" w:cs="Times New Roman"/>
          <w:sz w:val="24"/>
          <w:szCs w:val="24"/>
          <w:lang w:val="es-MX"/>
        </w:rPr>
        <w:t>cuidadores de niños con discapacidad, en el Centro de Rehabilitación Infantil Teletón (C</w:t>
      </w:r>
      <w:r w:rsidR="009D2726" w:rsidRPr="00E37194">
        <w:rPr>
          <w:rFonts w:ascii="Times New Roman" w:hAnsi="Times New Roman" w:cs="Times New Roman"/>
          <w:sz w:val="24"/>
          <w:szCs w:val="24"/>
          <w:lang w:val="es-MX"/>
        </w:rPr>
        <w:t>RI</w:t>
      </w:r>
      <w:r w:rsidR="00860CF9" w:rsidRPr="00E37194">
        <w:rPr>
          <w:rFonts w:ascii="Times New Roman" w:hAnsi="Times New Roman" w:cs="Times New Roman"/>
          <w:sz w:val="24"/>
          <w:szCs w:val="24"/>
          <w:lang w:val="es-MX"/>
        </w:rPr>
        <w:t>T) de Chihuahua</w:t>
      </w:r>
      <w:r w:rsidRPr="00E37194">
        <w:rPr>
          <w:rFonts w:ascii="Times New Roman" w:hAnsi="Times New Roman" w:cs="Times New Roman"/>
          <w:sz w:val="24"/>
          <w:szCs w:val="24"/>
          <w:lang w:val="es-MX"/>
        </w:rPr>
        <w:t>, México</w:t>
      </w:r>
      <w:r w:rsidR="009D2726" w:rsidRPr="00E37194">
        <w:rPr>
          <w:rFonts w:ascii="Times New Roman" w:hAnsi="Times New Roman" w:cs="Times New Roman"/>
          <w:sz w:val="24"/>
          <w:szCs w:val="24"/>
          <w:lang w:val="es-MX"/>
        </w:rPr>
        <w:t>, mencionan que</w:t>
      </w:r>
      <w:r w:rsidR="00860CF9" w:rsidRPr="00E37194">
        <w:rPr>
          <w:rFonts w:ascii="Times New Roman" w:hAnsi="Times New Roman" w:cs="Times New Roman"/>
          <w:sz w:val="24"/>
          <w:szCs w:val="24"/>
          <w:lang w:val="es-MX"/>
        </w:rPr>
        <w:t xml:space="preserve"> “la recreación o esparcimiento personal es un factor importante para minimizar el deterioro de la calidad de vida</w:t>
      </w:r>
      <w:r w:rsidR="009D2726" w:rsidRPr="00E37194">
        <w:rPr>
          <w:rFonts w:ascii="Times New Roman" w:hAnsi="Times New Roman" w:cs="Times New Roman"/>
          <w:sz w:val="24"/>
          <w:szCs w:val="24"/>
          <w:lang w:val="es-MX"/>
        </w:rPr>
        <w:t xml:space="preserve"> del cuidador</w:t>
      </w:r>
      <w:r w:rsidR="00860CF9" w:rsidRPr="00E37194">
        <w:rPr>
          <w:rFonts w:ascii="Times New Roman" w:hAnsi="Times New Roman" w:cs="Times New Roman"/>
          <w:sz w:val="24"/>
          <w:szCs w:val="24"/>
          <w:lang w:val="es-MX"/>
        </w:rPr>
        <w:t>”, por lo que, si el tiempo de esparcimiento o el desempeño en el mismo es bajo, la calidad de vida de los cuidadores disminuye. Este argumento es reforzado desde o</w:t>
      </w:r>
      <w:r w:rsidR="00796D4F" w:rsidRPr="00E37194">
        <w:rPr>
          <w:rFonts w:ascii="Times New Roman" w:hAnsi="Times New Roman" w:cs="Times New Roman"/>
          <w:sz w:val="24"/>
          <w:szCs w:val="24"/>
          <w:lang w:val="es-MX"/>
        </w:rPr>
        <w:t>tra perspectiva por López</w:t>
      </w:r>
      <w:r w:rsidR="00FC4130">
        <w:rPr>
          <w:rFonts w:ascii="Times New Roman" w:hAnsi="Times New Roman" w:cs="Times New Roman"/>
          <w:sz w:val="24"/>
          <w:szCs w:val="24"/>
          <w:lang w:val="es-MX"/>
        </w:rPr>
        <w:t>-Márquez</w:t>
      </w:r>
      <w:r w:rsidR="009D2726" w:rsidRPr="00E37194">
        <w:rPr>
          <w:rFonts w:ascii="Times New Roman" w:hAnsi="Times New Roman" w:cs="Times New Roman"/>
          <w:sz w:val="24"/>
          <w:szCs w:val="24"/>
          <w:lang w:val="es-MX"/>
        </w:rPr>
        <w:t xml:space="preserve"> (</w:t>
      </w:r>
      <w:r w:rsidR="00796D4F" w:rsidRPr="00E37194">
        <w:rPr>
          <w:rFonts w:ascii="Times New Roman" w:hAnsi="Times New Roman" w:cs="Times New Roman"/>
          <w:sz w:val="24"/>
          <w:szCs w:val="24"/>
          <w:lang w:val="es-MX"/>
        </w:rPr>
        <w:t>2014</w:t>
      </w:r>
      <w:r w:rsidR="009D2726" w:rsidRPr="00E37194">
        <w:rPr>
          <w:rFonts w:ascii="Times New Roman" w:hAnsi="Times New Roman" w:cs="Times New Roman"/>
          <w:sz w:val="24"/>
          <w:szCs w:val="24"/>
          <w:lang w:val="es-MX"/>
        </w:rPr>
        <w:t>)</w:t>
      </w:r>
      <w:r w:rsidR="00860CF9" w:rsidRPr="00E37194">
        <w:rPr>
          <w:rFonts w:ascii="Times New Roman" w:hAnsi="Times New Roman" w:cs="Times New Roman"/>
          <w:sz w:val="24"/>
          <w:szCs w:val="24"/>
          <w:lang w:val="es-MX"/>
        </w:rPr>
        <w:t xml:space="preserve">, </w:t>
      </w:r>
      <w:r w:rsidR="009132C3" w:rsidRPr="00E37194">
        <w:rPr>
          <w:rFonts w:ascii="Times New Roman" w:hAnsi="Times New Roman" w:cs="Times New Roman"/>
          <w:sz w:val="24"/>
          <w:szCs w:val="24"/>
          <w:lang w:val="es-MX"/>
        </w:rPr>
        <w:t>quien</w:t>
      </w:r>
      <w:r w:rsidR="00860CF9" w:rsidRPr="00E37194">
        <w:rPr>
          <w:rFonts w:ascii="Times New Roman" w:hAnsi="Times New Roman" w:cs="Times New Roman"/>
          <w:sz w:val="24"/>
          <w:szCs w:val="24"/>
          <w:lang w:val="es-MX"/>
        </w:rPr>
        <w:t xml:space="preserve"> menciona </w:t>
      </w:r>
      <w:r w:rsidR="005C12EF" w:rsidRPr="00E37194">
        <w:rPr>
          <w:rFonts w:ascii="Times New Roman" w:hAnsi="Times New Roman" w:cs="Times New Roman"/>
          <w:sz w:val="24"/>
          <w:szCs w:val="24"/>
          <w:lang w:val="es-MX"/>
        </w:rPr>
        <w:t>que los cuidadores</w:t>
      </w:r>
      <w:r w:rsidR="00860CF9" w:rsidRPr="00E37194">
        <w:rPr>
          <w:rFonts w:ascii="Times New Roman" w:hAnsi="Times New Roman" w:cs="Times New Roman"/>
          <w:sz w:val="24"/>
          <w:szCs w:val="24"/>
          <w:lang w:val="es-MX"/>
        </w:rPr>
        <w:t xml:space="preserve"> que</w:t>
      </w:r>
      <w:r w:rsidR="00DF6A39" w:rsidRPr="00E37194">
        <w:rPr>
          <w:rFonts w:ascii="Times New Roman" w:hAnsi="Times New Roman" w:cs="Times New Roman"/>
          <w:sz w:val="24"/>
          <w:szCs w:val="24"/>
          <w:lang w:val="es-MX"/>
        </w:rPr>
        <w:t xml:space="preserve"> cuentan con</w:t>
      </w:r>
      <w:r w:rsidR="00860CF9" w:rsidRPr="00E37194">
        <w:rPr>
          <w:rFonts w:ascii="Times New Roman" w:hAnsi="Times New Roman" w:cs="Times New Roman"/>
          <w:sz w:val="24"/>
          <w:szCs w:val="24"/>
          <w:lang w:val="es-MX"/>
        </w:rPr>
        <w:t xml:space="preserve"> tiempo para la recreación</w:t>
      </w:r>
      <w:r w:rsidR="00DF6A39" w:rsidRPr="00E37194">
        <w:rPr>
          <w:rFonts w:ascii="Times New Roman" w:hAnsi="Times New Roman" w:cs="Times New Roman"/>
          <w:sz w:val="24"/>
          <w:szCs w:val="24"/>
          <w:lang w:val="es-MX"/>
        </w:rPr>
        <w:t xml:space="preserve"> y esparcimiento</w:t>
      </w:r>
      <w:r w:rsidR="00860CF9" w:rsidRPr="00E37194">
        <w:rPr>
          <w:rFonts w:ascii="Times New Roman" w:hAnsi="Times New Roman" w:cs="Times New Roman"/>
          <w:sz w:val="24"/>
          <w:szCs w:val="24"/>
          <w:lang w:val="es-MX"/>
        </w:rPr>
        <w:t xml:space="preserve"> </w:t>
      </w:r>
      <w:r w:rsidR="00DF6A39" w:rsidRPr="00E37194">
        <w:rPr>
          <w:rFonts w:ascii="Times New Roman" w:hAnsi="Times New Roman" w:cs="Times New Roman"/>
          <w:sz w:val="24"/>
          <w:szCs w:val="24"/>
          <w:lang w:val="es-MX"/>
        </w:rPr>
        <w:t>poseen</w:t>
      </w:r>
      <w:r w:rsidR="00860CF9" w:rsidRPr="00E37194">
        <w:rPr>
          <w:rFonts w:ascii="Times New Roman" w:hAnsi="Times New Roman" w:cs="Times New Roman"/>
          <w:sz w:val="24"/>
          <w:szCs w:val="24"/>
          <w:lang w:val="es-MX"/>
        </w:rPr>
        <w:t xml:space="preserve"> niveles bajos </w:t>
      </w:r>
      <w:r w:rsidR="005C12EF" w:rsidRPr="00E37194">
        <w:rPr>
          <w:rFonts w:ascii="Times New Roman" w:hAnsi="Times New Roman" w:cs="Times New Roman"/>
          <w:sz w:val="24"/>
          <w:szCs w:val="24"/>
          <w:lang w:val="es-MX"/>
        </w:rPr>
        <w:t>de</w:t>
      </w:r>
      <w:r w:rsidR="00860CF9" w:rsidRPr="00E37194">
        <w:rPr>
          <w:rFonts w:ascii="Times New Roman" w:hAnsi="Times New Roman" w:cs="Times New Roman"/>
          <w:sz w:val="24"/>
          <w:szCs w:val="24"/>
          <w:lang w:val="es-MX"/>
        </w:rPr>
        <w:t xml:space="preserve"> sobrecarga.</w:t>
      </w:r>
    </w:p>
    <w:p w14:paraId="5E53B7F4" w14:textId="3AFD0FE1" w:rsidR="00F31728" w:rsidRPr="00E37194" w:rsidRDefault="00860CF9"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En el presente estudio se encontró que los cuidadores primarios informales familiares obtuvieron calificaciones </w:t>
      </w:r>
      <w:r w:rsidR="009D2726" w:rsidRPr="00E37194">
        <w:rPr>
          <w:rFonts w:ascii="Times New Roman" w:hAnsi="Times New Roman" w:cs="Times New Roman"/>
          <w:sz w:val="24"/>
          <w:szCs w:val="24"/>
          <w:lang w:val="es-MX"/>
        </w:rPr>
        <w:t>bajas</w:t>
      </w:r>
      <w:r w:rsidRPr="00E37194">
        <w:rPr>
          <w:rFonts w:ascii="Times New Roman" w:hAnsi="Times New Roman" w:cs="Times New Roman"/>
          <w:sz w:val="24"/>
          <w:szCs w:val="24"/>
          <w:lang w:val="es-MX"/>
        </w:rPr>
        <w:t xml:space="preserve">, tanto en el desempeño ocupacional como en la satisfacción. </w:t>
      </w:r>
      <w:r w:rsidR="002B7445">
        <w:rPr>
          <w:rFonts w:ascii="Times New Roman" w:hAnsi="Times New Roman" w:cs="Times New Roman"/>
          <w:sz w:val="24"/>
          <w:szCs w:val="24"/>
          <w:lang w:val="es-MX"/>
        </w:rPr>
        <w:t>También se encontró</w:t>
      </w:r>
      <w:r w:rsidR="002B7445" w:rsidRPr="00E37194">
        <w:rPr>
          <w:rFonts w:ascii="Times New Roman" w:hAnsi="Times New Roman" w:cs="Times New Roman"/>
          <w:sz w:val="24"/>
          <w:szCs w:val="24"/>
          <w:lang w:val="es-MX"/>
        </w:rPr>
        <w:t xml:space="preserve"> </w:t>
      </w:r>
      <w:r w:rsidR="008C29B8" w:rsidRPr="00E37194">
        <w:rPr>
          <w:rFonts w:ascii="Times New Roman" w:hAnsi="Times New Roman" w:cs="Times New Roman"/>
          <w:sz w:val="24"/>
          <w:szCs w:val="24"/>
          <w:lang w:val="es-MX"/>
        </w:rPr>
        <w:t>que ambas variables se</w:t>
      </w:r>
      <w:r w:rsidRPr="00E37194">
        <w:rPr>
          <w:rFonts w:ascii="Times New Roman" w:hAnsi="Times New Roman" w:cs="Times New Roman"/>
          <w:sz w:val="24"/>
          <w:szCs w:val="24"/>
          <w:lang w:val="es-MX"/>
        </w:rPr>
        <w:t xml:space="preserve"> relaciona</w:t>
      </w:r>
      <w:r w:rsidR="008C29B8" w:rsidRPr="00E37194">
        <w:rPr>
          <w:rFonts w:ascii="Times New Roman" w:hAnsi="Times New Roman" w:cs="Times New Roman"/>
          <w:sz w:val="24"/>
          <w:szCs w:val="24"/>
          <w:lang w:val="es-MX"/>
        </w:rPr>
        <w:t>n negativamente</w:t>
      </w:r>
      <w:r w:rsidRPr="00E37194">
        <w:rPr>
          <w:rFonts w:ascii="Times New Roman" w:hAnsi="Times New Roman" w:cs="Times New Roman"/>
          <w:sz w:val="24"/>
          <w:szCs w:val="24"/>
          <w:lang w:val="es-MX"/>
        </w:rPr>
        <w:t xml:space="preserve"> con el grado de limitación en la actividad de los pacientes, obteniendo que, a mayor nivel de limitación en la actividad del paciente, menor es </w:t>
      </w:r>
      <w:r w:rsidR="008C29B8" w:rsidRPr="00E37194">
        <w:rPr>
          <w:rFonts w:ascii="Times New Roman" w:hAnsi="Times New Roman" w:cs="Times New Roman"/>
          <w:sz w:val="24"/>
          <w:szCs w:val="24"/>
          <w:lang w:val="es-MX"/>
        </w:rPr>
        <w:t xml:space="preserve">el desempeño y </w:t>
      </w:r>
      <w:r w:rsidRPr="00E37194">
        <w:rPr>
          <w:rFonts w:ascii="Times New Roman" w:hAnsi="Times New Roman" w:cs="Times New Roman"/>
          <w:sz w:val="24"/>
          <w:szCs w:val="24"/>
          <w:lang w:val="es-MX"/>
        </w:rPr>
        <w:t xml:space="preserve">la satisfacción </w:t>
      </w:r>
      <w:r w:rsidR="008C29B8" w:rsidRPr="00E37194">
        <w:rPr>
          <w:rFonts w:ascii="Times New Roman" w:hAnsi="Times New Roman" w:cs="Times New Roman"/>
          <w:sz w:val="24"/>
          <w:szCs w:val="24"/>
          <w:lang w:val="es-MX"/>
        </w:rPr>
        <w:t>ocupacional</w:t>
      </w:r>
      <w:r w:rsidRPr="00E37194">
        <w:rPr>
          <w:rFonts w:ascii="Times New Roman" w:hAnsi="Times New Roman" w:cs="Times New Roman"/>
          <w:sz w:val="24"/>
          <w:szCs w:val="24"/>
          <w:lang w:val="es-MX"/>
        </w:rPr>
        <w:t xml:space="preserve"> de los cuidadores primarios informales familiares. </w:t>
      </w:r>
      <w:r w:rsidR="00F31728" w:rsidRPr="00E37194">
        <w:rPr>
          <w:rFonts w:ascii="Times New Roman" w:hAnsi="Times New Roman" w:cs="Times New Roman"/>
          <w:sz w:val="24"/>
          <w:szCs w:val="24"/>
          <w:lang w:val="es-MX"/>
        </w:rPr>
        <w:t>Es importante considerar que, cuando existe un desequilibrio ocupacional y poca satisfacción, el cuidador primario informal familiar se puede encontrar en un estado de estrés</w:t>
      </w:r>
      <w:r w:rsidR="001A67B9">
        <w:rPr>
          <w:rFonts w:ascii="Times New Roman" w:hAnsi="Times New Roman" w:cs="Times New Roman"/>
          <w:sz w:val="24"/>
          <w:szCs w:val="24"/>
          <w:lang w:val="es-MX"/>
        </w:rPr>
        <w:t xml:space="preserve"> que</w:t>
      </w:r>
      <w:r w:rsidR="00F31728" w:rsidRPr="00E37194">
        <w:rPr>
          <w:rFonts w:ascii="Times New Roman" w:hAnsi="Times New Roman" w:cs="Times New Roman"/>
          <w:sz w:val="24"/>
          <w:szCs w:val="24"/>
          <w:lang w:val="es-MX"/>
        </w:rPr>
        <w:t xml:space="preserve"> no le permite seguir desempeñando de manera </w:t>
      </w:r>
      <w:r w:rsidR="00F31728" w:rsidRPr="00E37194">
        <w:rPr>
          <w:rFonts w:ascii="Times New Roman" w:hAnsi="Times New Roman" w:cs="Times New Roman"/>
          <w:sz w:val="24"/>
          <w:szCs w:val="24"/>
          <w:lang w:val="es-MX"/>
        </w:rPr>
        <w:lastRenderedPageBreak/>
        <w:t xml:space="preserve">satisfactoria sus </w:t>
      </w:r>
      <w:r w:rsidR="00AF00B9" w:rsidRPr="00E37194">
        <w:rPr>
          <w:rFonts w:ascii="Times New Roman" w:hAnsi="Times New Roman" w:cs="Times New Roman"/>
          <w:sz w:val="24"/>
          <w:szCs w:val="24"/>
          <w:lang w:val="es-MX"/>
        </w:rPr>
        <w:t>actividades</w:t>
      </w:r>
      <w:r w:rsidR="00F31728" w:rsidRPr="00E37194">
        <w:rPr>
          <w:rFonts w:ascii="Times New Roman" w:hAnsi="Times New Roman" w:cs="Times New Roman"/>
          <w:sz w:val="24"/>
          <w:szCs w:val="24"/>
          <w:lang w:val="es-MX"/>
        </w:rPr>
        <w:t xml:space="preserve">. </w:t>
      </w:r>
      <w:r w:rsidR="002B7445">
        <w:rPr>
          <w:rFonts w:ascii="Times New Roman" w:hAnsi="Times New Roman" w:cs="Times New Roman"/>
          <w:sz w:val="24"/>
          <w:szCs w:val="24"/>
          <w:lang w:val="es-MX"/>
        </w:rPr>
        <w:t>Todo lo cual</w:t>
      </w:r>
      <w:r w:rsidR="00F31728" w:rsidRPr="00E37194">
        <w:rPr>
          <w:rFonts w:ascii="Times New Roman" w:hAnsi="Times New Roman" w:cs="Times New Roman"/>
          <w:sz w:val="24"/>
          <w:szCs w:val="24"/>
          <w:lang w:val="es-MX"/>
        </w:rPr>
        <w:t xml:space="preserve"> resulta en una afectación o pérdida del balance ocupacional y por ende su salud y bienestar se ven afectados</w:t>
      </w:r>
      <w:r w:rsidR="005C12EF" w:rsidRPr="00E37194">
        <w:rPr>
          <w:rFonts w:ascii="Times New Roman" w:eastAsia="Times New Roman" w:hAnsi="Times New Roman" w:cs="Times New Roman"/>
          <w:sz w:val="24"/>
          <w:szCs w:val="24"/>
          <w:lang w:val="es-MX" w:eastAsia="es-MX"/>
        </w:rPr>
        <w:t xml:space="preserve"> (Buenfil-Díaz et al., 2016).</w:t>
      </w:r>
    </w:p>
    <w:p w14:paraId="4FD7E455" w14:textId="78DB21BE" w:rsidR="0020683B" w:rsidRDefault="00B80ED2"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Por último, una limitación de nuestro estudio </w:t>
      </w:r>
      <w:r w:rsidR="00521939" w:rsidRPr="00E37194">
        <w:rPr>
          <w:rFonts w:ascii="Times New Roman" w:hAnsi="Times New Roman" w:cs="Times New Roman"/>
          <w:sz w:val="24"/>
          <w:szCs w:val="24"/>
          <w:lang w:val="es-MX"/>
        </w:rPr>
        <w:t>es el tamaño de muestra reducida</w:t>
      </w:r>
      <w:r w:rsidR="008955DD">
        <w:rPr>
          <w:rFonts w:ascii="Times New Roman" w:hAnsi="Times New Roman" w:cs="Times New Roman"/>
          <w:sz w:val="24"/>
          <w:szCs w:val="24"/>
          <w:lang w:val="es-MX"/>
        </w:rPr>
        <w:t xml:space="preserve">. En adición, </w:t>
      </w:r>
      <w:r w:rsidR="00163EB4" w:rsidRPr="00E37194">
        <w:rPr>
          <w:rFonts w:ascii="Times New Roman" w:hAnsi="Times New Roman" w:cs="Times New Roman"/>
          <w:sz w:val="24"/>
          <w:szCs w:val="24"/>
          <w:lang w:val="es-MX"/>
        </w:rPr>
        <w:t xml:space="preserve">la </w:t>
      </w:r>
      <w:r w:rsidR="00075A68">
        <w:rPr>
          <w:rFonts w:ascii="Times New Roman" w:hAnsi="Times New Roman" w:cs="Times New Roman"/>
          <w:sz w:val="24"/>
          <w:szCs w:val="24"/>
          <w:lang w:val="es-MX"/>
        </w:rPr>
        <w:t>MCDO</w:t>
      </w:r>
      <w:r w:rsidR="00163EB4" w:rsidRPr="00E37194">
        <w:rPr>
          <w:rFonts w:ascii="Times New Roman" w:hAnsi="Times New Roman" w:cs="Times New Roman"/>
          <w:sz w:val="24"/>
          <w:szCs w:val="24"/>
          <w:lang w:val="es-MX"/>
        </w:rPr>
        <w:t xml:space="preserve"> es un instrumento </w:t>
      </w:r>
      <w:r w:rsidR="008955DD">
        <w:rPr>
          <w:rFonts w:ascii="Times New Roman" w:hAnsi="Times New Roman" w:cs="Times New Roman"/>
          <w:sz w:val="24"/>
          <w:szCs w:val="24"/>
          <w:lang w:val="es-MX"/>
        </w:rPr>
        <w:t>ampliamente utilizado a nivel internacional</w:t>
      </w:r>
      <w:r w:rsidR="00075A68">
        <w:rPr>
          <w:rFonts w:ascii="Times New Roman" w:hAnsi="Times New Roman" w:cs="Times New Roman"/>
          <w:sz w:val="24"/>
          <w:szCs w:val="24"/>
          <w:lang w:val="es-MX"/>
        </w:rPr>
        <w:t xml:space="preserve">; </w:t>
      </w:r>
      <w:r w:rsidR="008955DD">
        <w:rPr>
          <w:rFonts w:ascii="Times New Roman" w:hAnsi="Times New Roman" w:cs="Times New Roman"/>
          <w:sz w:val="24"/>
          <w:szCs w:val="24"/>
          <w:lang w:val="es-MX"/>
        </w:rPr>
        <w:t>sin embargo,</w:t>
      </w:r>
      <w:r w:rsidR="00163EB4" w:rsidRPr="00E37194">
        <w:rPr>
          <w:rFonts w:ascii="Times New Roman" w:hAnsi="Times New Roman" w:cs="Times New Roman"/>
          <w:sz w:val="24"/>
          <w:szCs w:val="24"/>
          <w:lang w:val="es-MX"/>
        </w:rPr>
        <w:t xml:space="preserve"> se desconoce o no se ha</w:t>
      </w:r>
      <w:r w:rsidR="008955DD">
        <w:rPr>
          <w:rFonts w:ascii="Times New Roman" w:hAnsi="Times New Roman" w:cs="Times New Roman"/>
          <w:sz w:val="24"/>
          <w:szCs w:val="24"/>
          <w:lang w:val="es-MX"/>
        </w:rPr>
        <w:t>n</w:t>
      </w:r>
      <w:r w:rsidR="00163EB4" w:rsidRPr="00E37194">
        <w:rPr>
          <w:rFonts w:ascii="Times New Roman" w:hAnsi="Times New Roman" w:cs="Times New Roman"/>
          <w:sz w:val="24"/>
          <w:szCs w:val="24"/>
          <w:lang w:val="es-MX"/>
        </w:rPr>
        <w:t xml:space="preserve"> reportado </w:t>
      </w:r>
      <w:r w:rsidR="008955DD">
        <w:rPr>
          <w:rFonts w:ascii="Times New Roman" w:hAnsi="Times New Roman" w:cs="Times New Roman"/>
          <w:sz w:val="24"/>
          <w:szCs w:val="24"/>
          <w:lang w:val="es-MX"/>
        </w:rPr>
        <w:t>estudios previos</w:t>
      </w:r>
      <w:r w:rsidR="0020683B">
        <w:rPr>
          <w:rFonts w:ascii="Times New Roman" w:hAnsi="Times New Roman" w:cs="Times New Roman"/>
          <w:sz w:val="24"/>
          <w:szCs w:val="24"/>
          <w:lang w:val="es-MX"/>
        </w:rPr>
        <w:t xml:space="preserve"> a nivel</w:t>
      </w:r>
      <w:r w:rsidR="008955DD">
        <w:rPr>
          <w:rFonts w:ascii="Times New Roman" w:hAnsi="Times New Roman" w:cs="Times New Roman"/>
          <w:sz w:val="24"/>
          <w:szCs w:val="24"/>
          <w:lang w:val="es-MX"/>
        </w:rPr>
        <w:t xml:space="preserve"> n</w:t>
      </w:r>
      <w:r w:rsidR="0020683B">
        <w:rPr>
          <w:rFonts w:ascii="Times New Roman" w:hAnsi="Times New Roman" w:cs="Times New Roman"/>
          <w:sz w:val="24"/>
          <w:szCs w:val="24"/>
          <w:lang w:val="es-MX"/>
        </w:rPr>
        <w:t>acional donde se haya utilizado</w:t>
      </w:r>
      <w:r w:rsidR="008955DD">
        <w:rPr>
          <w:rFonts w:ascii="Times New Roman" w:hAnsi="Times New Roman" w:cs="Times New Roman"/>
          <w:sz w:val="24"/>
          <w:szCs w:val="24"/>
          <w:lang w:val="es-MX"/>
        </w:rPr>
        <w:t xml:space="preserve"> y validado</w:t>
      </w:r>
      <w:r w:rsidR="0020683B">
        <w:rPr>
          <w:rFonts w:ascii="Times New Roman" w:hAnsi="Times New Roman" w:cs="Times New Roman"/>
          <w:sz w:val="24"/>
          <w:szCs w:val="24"/>
          <w:lang w:val="es-MX"/>
        </w:rPr>
        <w:t xml:space="preserve"> este instrumento en cuidadores primarios informales familiares</w:t>
      </w:r>
      <w:r w:rsidR="000F7D2D">
        <w:rPr>
          <w:rFonts w:ascii="Times New Roman" w:hAnsi="Times New Roman" w:cs="Times New Roman"/>
          <w:sz w:val="24"/>
          <w:szCs w:val="24"/>
          <w:lang w:val="es-MX"/>
        </w:rPr>
        <w:t>.</w:t>
      </w:r>
      <w:r w:rsidR="00D972A2" w:rsidRPr="00E37194">
        <w:rPr>
          <w:rFonts w:ascii="Times New Roman" w:hAnsi="Times New Roman" w:cs="Times New Roman"/>
          <w:sz w:val="24"/>
          <w:szCs w:val="24"/>
          <w:lang w:val="es-MX"/>
        </w:rPr>
        <w:t xml:space="preserve"> </w:t>
      </w:r>
      <w:r w:rsidR="00BC5EA0" w:rsidRPr="00E37194">
        <w:rPr>
          <w:rFonts w:ascii="Times New Roman" w:hAnsi="Times New Roman" w:cs="Times New Roman"/>
          <w:sz w:val="24"/>
          <w:szCs w:val="24"/>
          <w:lang w:val="es-MX"/>
        </w:rPr>
        <w:t>A pesar de estas limitaciones</w:t>
      </w:r>
      <w:r w:rsidR="00075A68">
        <w:rPr>
          <w:rFonts w:ascii="Times New Roman" w:hAnsi="Times New Roman" w:cs="Times New Roman"/>
          <w:sz w:val="24"/>
          <w:szCs w:val="24"/>
          <w:lang w:val="es-MX"/>
        </w:rPr>
        <w:t>,</w:t>
      </w:r>
      <w:r w:rsidR="00BC5EA0" w:rsidRPr="00E37194">
        <w:rPr>
          <w:rFonts w:ascii="Times New Roman" w:hAnsi="Times New Roman" w:cs="Times New Roman"/>
          <w:sz w:val="24"/>
          <w:szCs w:val="24"/>
          <w:lang w:val="es-MX"/>
        </w:rPr>
        <w:t xml:space="preserve"> se propone replicar el estudio realizado por medio de un diseño longitudinal, que permita </w:t>
      </w:r>
      <w:r w:rsidR="00075A68">
        <w:rPr>
          <w:rFonts w:ascii="Times New Roman" w:hAnsi="Times New Roman" w:cs="Times New Roman"/>
          <w:sz w:val="24"/>
          <w:szCs w:val="24"/>
          <w:lang w:val="es-MX"/>
        </w:rPr>
        <w:t>un</w:t>
      </w:r>
      <w:r w:rsidR="00075A68" w:rsidRPr="00E37194">
        <w:rPr>
          <w:rFonts w:ascii="Times New Roman" w:hAnsi="Times New Roman" w:cs="Times New Roman"/>
          <w:sz w:val="24"/>
          <w:szCs w:val="24"/>
          <w:lang w:val="es-MX"/>
        </w:rPr>
        <w:t xml:space="preserve"> </w:t>
      </w:r>
      <w:r w:rsidR="00BC5EA0" w:rsidRPr="00E37194">
        <w:rPr>
          <w:rFonts w:ascii="Times New Roman" w:hAnsi="Times New Roman" w:cs="Times New Roman"/>
          <w:sz w:val="24"/>
          <w:szCs w:val="24"/>
          <w:lang w:val="es-MX"/>
        </w:rPr>
        <w:t xml:space="preserve">seguimiento en la evolución de las variables estudiadas para validar las conclusiones. </w:t>
      </w:r>
    </w:p>
    <w:p w14:paraId="4CC5071F" w14:textId="10E9551C" w:rsidR="00860CF9" w:rsidRDefault="00860CF9" w:rsidP="00EF05EB">
      <w:pPr>
        <w:spacing w:before="120" w:after="120" w:line="360" w:lineRule="auto"/>
        <w:ind w:firstLine="708"/>
        <w:jc w:val="both"/>
        <w:rPr>
          <w:rFonts w:ascii="Times New Roman" w:hAnsi="Times New Roman" w:cs="Times New Roman"/>
          <w:sz w:val="24"/>
          <w:szCs w:val="24"/>
          <w:lang w:val="es-MX"/>
        </w:rPr>
      </w:pPr>
      <w:r w:rsidRPr="00E37194">
        <w:rPr>
          <w:rFonts w:ascii="Times New Roman" w:hAnsi="Times New Roman" w:cs="Times New Roman"/>
          <w:sz w:val="24"/>
          <w:szCs w:val="24"/>
          <w:lang w:val="es-MX"/>
        </w:rPr>
        <w:t xml:space="preserve">Finalmente, este es el primer trabajo de investigación sobre el desempeño ocupacional y satisfacción </w:t>
      </w:r>
      <w:r w:rsidR="00612308" w:rsidRPr="00E37194">
        <w:rPr>
          <w:rFonts w:ascii="Times New Roman" w:hAnsi="Times New Roman" w:cs="Times New Roman"/>
          <w:sz w:val="24"/>
          <w:szCs w:val="24"/>
          <w:lang w:val="es-MX"/>
        </w:rPr>
        <w:t>de</w:t>
      </w:r>
      <w:r w:rsidRPr="00E37194">
        <w:rPr>
          <w:rFonts w:ascii="Times New Roman" w:hAnsi="Times New Roman" w:cs="Times New Roman"/>
          <w:sz w:val="24"/>
          <w:szCs w:val="24"/>
          <w:lang w:val="es-MX"/>
        </w:rPr>
        <w:t xml:space="preserve"> cuidadores primarios informales de pacientes con limitación en la actividad en la U</w:t>
      </w:r>
      <w:r w:rsidR="00521939" w:rsidRPr="00E37194">
        <w:rPr>
          <w:rFonts w:ascii="Times New Roman" w:hAnsi="Times New Roman" w:cs="Times New Roman"/>
          <w:sz w:val="24"/>
          <w:szCs w:val="24"/>
          <w:lang w:val="es-MX"/>
        </w:rPr>
        <w:t xml:space="preserve">nidad </w:t>
      </w:r>
      <w:r w:rsidRPr="00E37194">
        <w:rPr>
          <w:rFonts w:ascii="Times New Roman" w:hAnsi="Times New Roman" w:cs="Times New Roman"/>
          <w:sz w:val="24"/>
          <w:szCs w:val="24"/>
          <w:lang w:val="es-MX"/>
        </w:rPr>
        <w:t>U</w:t>
      </w:r>
      <w:r w:rsidR="00521939" w:rsidRPr="00E37194">
        <w:rPr>
          <w:rFonts w:ascii="Times New Roman" w:hAnsi="Times New Roman" w:cs="Times New Roman"/>
          <w:sz w:val="24"/>
          <w:szCs w:val="24"/>
          <w:lang w:val="es-MX"/>
        </w:rPr>
        <w:t xml:space="preserve">niversitaria de </w:t>
      </w:r>
      <w:r w:rsidRPr="00E37194">
        <w:rPr>
          <w:rFonts w:ascii="Times New Roman" w:hAnsi="Times New Roman" w:cs="Times New Roman"/>
          <w:sz w:val="24"/>
          <w:szCs w:val="24"/>
          <w:lang w:val="es-MX"/>
        </w:rPr>
        <w:t>R</w:t>
      </w:r>
      <w:r w:rsidR="00521939" w:rsidRPr="00E37194">
        <w:rPr>
          <w:rFonts w:ascii="Times New Roman" w:hAnsi="Times New Roman" w:cs="Times New Roman"/>
          <w:sz w:val="24"/>
          <w:szCs w:val="24"/>
          <w:lang w:val="es-MX"/>
        </w:rPr>
        <w:t>ehabilitación</w:t>
      </w:r>
      <w:r w:rsidRPr="00E37194">
        <w:rPr>
          <w:rFonts w:ascii="Times New Roman" w:hAnsi="Times New Roman" w:cs="Times New Roman"/>
          <w:sz w:val="24"/>
          <w:szCs w:val="24"/>
          <w:lang w:val="es-MX"/>
        </w:rPr>
        <w:t xml:space="preserve"> de la Facultad de Medicina de la </w:t>
      </w:r>
      <w:r w:rsidR="00027D7F" w:rsidRPr="002A442B">
        <w:rPr>
          <w:rFonts w:ascii="Times New Roman" w:hAnsi="Times New Roman" w:cs="Times New Roman"/>
          <w:sz w:val="24"/>
          <w:szCs w:val="24"/>
          <w:lang w:val="es-MX"/>
        </w:rPr>
        <w:t>UADY</w:t>
      </w:r>
      <w:r w:rsidRPr="00E37194">
        <w:rPr>
          <w:rFonts w:ascii="Times New Roman" w:hAnsi="Times New Roman" w:cs="Times New Roman"/>
          <w:sz w:val="24"/>
          <w:szCs w:val="24"/>
          <w:lang w:val="es-MX"/>
        </w:rPr>
        <w:t>, y los resultados son un aporte al conocimiento científico para el equipo multidisciplinario en el área de rehabilitación que atiende al paciente y a sus familias</w:t>
      </w:r>
      <w:r w:rsidR="00765D30">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en definitiva, contribuirá al compromiso de brindar</w:t>
      </w:r>
      <w:r w:rsidR="00272755" w:rsidRPr="00E37194">
        <w:rPr>
          <w:rFonts w:ascii="Times New Roman" w:hAnsi="Times New Roman" w:cs="Times New Roman"/>
          <w:sz w:val="24"/>
          <w:szCs w:val="24"/>
          <w:lang w:val="es-MX"/>
        </w:rPr>
        <w:t xml:space="preserve"> no solo</w:t>
      </w:r>
      <w:r w:rsidRPr="00E37194">
        <w:rPr>
          <w:rFonts w:ascii="Times New Roman" w:hAnsi="Times New Roman" w:cs="Times New Roman"/>
          <w:sz w:val="24"/>
          <w:szCs w:val="24"/>
          <w:lang w:val="es-MX"/>
        </w:rPr>
        <w:t xml:space="preserve"> una atención integral a las necesidades de las personas con discapacidad</w:t>
      </w:r>
      <w:r w:rsidR="00272755" w:rsidRPr="00E37194">
        <w:rPr>
          <w:rFonts w:ascii="Times New Roman" w:hAnsi="Times New Roman" w:cs="Times New Roman"/>
          <w:sz w:val="24"/>
          <w:szCs w:val="24"/>
          <w:lang w:val="es-MX"/>
        </w:rPr>
        <w:t>, sino a sus familias que resultan determinantes para el logro de la atención integral y la rehabilitación en toda la extensión de la palabra</w:t>
      </w:r>
      <w:r w:rsidRPr="00E37194">
        <w:rPr>
          <w:rFonts w:ascii="Times New Roman" w:hAnsi="Times New Roman" w:cs="Times New Roman"/>
          <w:sz w:val="24"/>
          <w:szCs w:val="24"/>
          <w:lang w:val="es-MX"/>
        </w:rPr>
        <w:t xml:space="preserve">. En este sentido, acciones encaminadas a la creación e implementación de </w:t>
      </w:r>
      <w:r w:rsidR="00612308" w:rsidRPr="00E37194">
        <w:rPr>
          <w:rFonts w:ascii="Times New Roman" w:hAnsi="Times New Roman" w:cs="Times New Roman"/>
          <w:sz w:val="24"/>
          <w:szCs w:val="24"/>
          <w:lang w:val="es-MX"/>
        </w:rPr>
        <w:t xml:space="preserve">programas de terapia ocupacional enfocados a la prevención y atención en materia de salud, bienestar y calidad de vida </w:t>
      </w:r>
      <w:r w:rsidR="00BC5EA0" w:rsidRPr="00E37194">
        <w:rPr>
          <w:rFonts w:ascii="Times New Roman" w:hAnsi="Times New Roman" w:cs="Times New Roman"/>
          <w:sz w:val="24"/>
          <w:szCs w:val="24"/>
          <w:lang w:val="es-MX"/>
        </w:rPr>
        <w:t>podrían mejorar</w:t>
      </w:r>
      <w:r w:rsidRPr="00E37194">
        <w:rPr>
          <w:rFonts w:ascii="Times New Roman" w:hAnsi="Times New Roman" w:cs="Times New Roman"/>
          <w:sz w:val="24"/>
          <w:szCs w:val="24"/>
          <w:lang w:val="es-MX"/>
        </w:rPr>
        <w:t xml:space="preserve"> </w:t>
      </w:r>
      <w:r w:rsidR="00BC5EA0" w:rsidRPr="00E37194">
        <w:rPr>
          <w:rFonts w:ascii="Times New Roman" w:hAnsi="Times New Roman" w:cs="Times New Roman"/>
          <w:sz w:val="24"/>
          <w:szCs w:val="24"/>
          <w:lang w:val="es-MX"/>
        </w:rPr>
        <w:t xml:space="preserve">la </w:t>
      </w:r>
      <w:r w:rsidRPr="00E37194">
        <w:rPr>
          <w:rFonts w:ascii="Times New Roman" w:hAnsi="Times New Roman" w:cs="Times New Roman"/>
          <w:sz w:val="24"/>
          <w:szCs w:val="24"/>
          <w:lang w:val="es-MX"/>
        </w:rPr>
        <w:t xml:space="preserve">atención </w:t>
      </w:r>
      <w:r w:rsidR="00BC5EA0" w:rsidRPr="00E37194">
        <w:rPr>
          <w:rFonts w:ascii="Times New Roman" w:hAnsi="Times New Roman" w:cs="Times New Roman"/>
          <w:sz w:val="24"/>
          <w:szCs w:val="24"/>
          <w:lang w:val="es-MX"/>
        </w:rPr>
        <w:t>de</w:t>
      </w:r>
      <w:r w:rsidRPr="00E37194">
        <w:rPr>
          <w:rFonts w:ascii="Times New Roman" w:hAnsi="Times New Roman" w:cs="Times New Roman"/>
          <w:sz w:val="24"/>
          <w:szCs w:val="24"/>
          <w:lang w:val="es-MX"/>
        </w:rPr>
        <w:t xml:space="preserve"> las familias y contrarrestar las enormes repercusiones que tiene </w:t>
      </w:r>
      <w:r w:rsidR="0020683B">
        <w:rPr>
          <w:rFonts w:ascii="Times New Roman" w:hAnsi="Times New Roman" w:cs="Times New Roman"/>
          <w:sz w:val="24"/>
          <w:szCs w:val="24"/>
          <w:lang w:val="es-MX"/>
        </w:rPr>
        <w:t xml:space="preserve">la </w:t>
      </w:r>
      <w:r w:rsidRPr="00E37194">
        <w:rPr>
          <w:rFonts w:ascii="Times New Roman" w:hAnsi="Times New Roman" w:cs="Times New Roman"/>
          <w:sz w:val="24"/>
          <w:szCs w:val="24"/>
          <w:lang w:val="es-MX"/>
        </w:rPr>
        <w:t xml:space="preserve">tarea </w:t>
      </w:r>
      <w:r w:rsidR="0020683B">
        <w:rPr>
          <w:rFonts w:ascii="Times New Roman" w:hAnsi="Times New Roman" w:cs="Times New Roman"/>
          <w:sz w:val="24"/>
          <w:szCs w:val="24"/>
          <w:lang w:val="es-MX"/>
        </w:rPr>
        <w:t xml:space="preserve">de cuidador </w:t>
      </w:r>
      <w:r w:rsidRPr="00E37194">
        <w:rPr>
          <w:rFonts w:ascii="Times New Roman" w:hAnsi="Times New Roman" w:cs="Times New Roman"/>
          <w:sz w:val="24"/>
          <w:szCs w:val="24"/>
          <w:lang w:val="es-MX"/>
        </w:rPr>
        <w:t>en el bienestar y calidad de vida de los cuidadores primarios informales</w:t>
      </w:r>
      <w:r w:rsidR="00272755" w:rsidRPr="00E37194">
        <w:rPr>
          <w:rFonts w:ascii="Times New Roman" w:hAnsi="Times New Roman" w:cs="Times New Roman"/>
          <w:sz w:val="24"/>
          <w:szCs w:val="24"/>
          <w:lang w:val="es-MX"/>
        </w:rPr>
        <w:t>, que a su vez puede impactar en la salud y bienestar de la persona con discapacidad</w:t>
      </w:r>
      <w:r w:rsidR="00AB451F">
        <w:rPr>
          <w:rFonts w:ascii="Times New Roman" w:hAnsi="Times New Roman" w:cs="Times New Roman"/>
          <w:sz w:val="24"/>
          <w:szCs w:val="24"/>
          <w:lang w:val="es-MX"/>
        </w:rPr>
        <w:t>;</w:t>
      </w:r>
      <w:r w:rsidRPr="00E37194">
        <w:rPr>
          <w:rFonts w:ascii="Times New Roman" w:hAnsi="Times New Roman" w:cs="Times New Roman"/>
          <w:sz w:val="24"/>
          <w:szCs w:val="24"/>
          <w:lang w:val="es-MX"/>
        </w:rPr>
        <w:t xml:space="preserve"> </w:t>
      </w:r>
      <w:r w:rsidR="00AB451F">
        <w:rPr>
          <w:rFonts w:ascii="Times New Roman" w:hAnsi="Times New Roman" w:cs="Times New Roman"/>
          <w:sz w:val="24"/>
          <w:szCs w:val="24"/>
          <w:lang w:val="es-MX"/>
        </w:rPr>
        <w:t>todo ello acorde a una perspectiva centrada en el cliente que permita la atención integral del paciente y de su cuidador.</w:t>
      </w:r>
      <w:r w:rsidR="00AB451F" w:rsidRPr="00E37194">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Esto se puede lograr a través de estrategias cuya finalidad sea proporcionar herramientas que ayuden en la difícil tarea del cuidador y en el manejo de situaciones estresantes que derivan del cuidado de los pacientes con limitación en actividad</w:t>
      </w:r>
      <w:r w:rsidR="00AB451F">
        <w:rPr>
          <w:rFonts w:ascii="Times New Roman" w:hAnsi="Times New Roman" w:cs="Times New Roman"/>
          <w:sz w:val="24"/>
          <w:szCs w:val="24"/>
          <w:lang w:val="es-MX"/>
        </w:rPr>
        <w:t xml:space="preserve"> </w:t>
      </w:r>
      <w:r w:rsidRPr="00E37194">
        <w:rPr>
          <w:rFonts w:ascii="Times New Roman" w:hAnsi="Times New Roman" w:cs="Times New Roman"/>
          <w:sz w:val="24"/>
          <w:szCs w:val="24"/>
          <w:lang w:val="es-MX"/>
        </w:rPr>
        <w:t xml:space="preserve">(Molina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xml:space="preserve">, 2005; Nigenda </w:t>
      </w:r>
      <w:r w:rsidRPr="00840999">
        <w:rPr>
          <w:rFonts w:ascii="Times New Roman" w:hAnsi="Times New Roman" w:cs="Times New Roman"/>
          <w:i/>
          <w:sz w:val="24"/>
          <w:szCs w:val="24"/>
          <w:lang w:val="es-MX"/>
        </w:rPr>
        <w:t>et al.</w:t>
      </w:r>
      <w:r w:rsidRPr="00E37194">
        <w:rPr>
          <w:rFonts w:ascii="Times New Roman" w:hAnsi="Times New Roman" w:cs="Times New Roman"/>
          <w:sz w:val="24"/>
          <w:szCs w:val="24"/>
          <w:lang w:val="es-MX"/>
        </w:rPr>
        <w:t>, 2007).</w:t>
      </w:r>
    </w:p>
    <w:p w14:paraId="6272DF13" w14:textId="6BE4B5D0" w:rsidR="00D40A06" w:rsidRDefault="00D40A06" w:rsidP="00EF05EB">
      <w:pPr>
        <w:spacing w:before="120" w:after="120" w:line="360" w:lineRule="auto"/>
        <w:ind w:firstLine="708"/>
        <w:jc w:val="both"/>
        <w:rPr>
          <w:rFonts w:ascii="Times New Roman" w:hAnsi="Times New Roman" w:cs="Times New Roman"/>
          <w:sz w:val="24"/>
          <w:szCs w:val="24"/>
          <w:lang w:val="es-MX"/>
        </w:rPr>
      </w:pPr>
    </w:p>
    <w:p w14:paraId="401FEB91" w14:textId="77777777" w:rsidR="00D40A06" w:rsidRPr="00E37194" w:rsidRDefault="00D40A06" w:rsidP="00EF05EB">
      <w:pPr>
        <w:spacing w:before="120" w:after="120" w:line="360" w:lineRule="auto"/>
        <w:ind w:firstLine="708"/>
        <w:jc w:val="both"/>
        <w:rPr>
          <w:rFonts w:ascii="Times New Roman" w:hAnsi="Times New Roman" w:cs="Times New Roman"/>
          <w:sz w:val="24"/>
          <w:szCs w:val="24"/>
          <w:lang w:val="es-MX"/>
        </w:rPr>
      </w:pPr>
    </w:p>
    <w:p w14:paraId="38202055" w14:textId="7634BDA3" w:rsidR="00B5508B" w:rsidRPr="0020683B" w:rsidRDefault="00751A62" w:rsidP="0020683B">
      <w:pPr>
        <w:spacing w:before="120" w:after="120" w:line="360" w:lineRule="auto"/>
        <w:jc w:val="both"/>
        <w:rPr>
          <w:rFonts w:ascii="Times New Roman" w:hAnsi="Times New Roman" w:cs="Times New Roman"/>
          <w:b/>
          <w:sz w:val="24"/>
          <w:szCs w:val="24"/>
          <w:lang w:val="es-MX"/>
        </w:rPr>
      </w:pPr>
      <w:r w:rsidRPr="0020683B">
        <w:rPr>
          <w:rFonts w:ascii="Times New Roman" w:hAnsi="Times New Roman" w:cs="Times New Roman"/>
          <w:b/>
          <w:sz w:val="24"/>
          <w:szCs w:val="24"/>
          <w:lang w:val="es-MX"/>
        </w:rPr>
        <w:lastRenderedPageBreak/>
        <w:t>Agradecimientos</w:t>
      </w:r>
    </w:p>
    <w:p w14:paraId="578456DD" w14:textId="5845CEBA" w:rsidR="0058172E" w:rsidRPr="0020683B" w:rsidRDefault="00C85C9C" w:rsidP="00840999">
      <w:pPr>
        <w:spacing w:before="120" w:after="120" w:line="360" w:lineRule="auto"/>
        <w:jc w:val="both"/>
        <w:rPr>
          <w:rFonts w:ascii="Times New Roman" w:hAnsi="Times New Roman" w:cs="Times New Roman"/>
          <w:sz w:val="24"/>
          <w:szCs w:val="24"/>
          <w:lang w:val="es-MX"/>
        </w:rPr>
      </w:pPr>
      <w:r w:rsidRPr="0020683B">
        <w:rPr>
          <w:rFonts w:ascii="Times New Roman" w:hAnsi="Times New Roman" w:cs="Times New Roman"/>
          <w:sz w:val="24"/>
          <w:szCs w:val="24"/>
          <w:lang w:val="es-MX"/>
        </w:rPr>
        <w:t xml:space="preserve">Los autores agradecen a la Unidad Universitaria de Rehabilitación de la Facultad de Medicina de la </w:t>
      </w:r>
      <w:r w:rsidR="0058172E" w:rsidRPr="002A442B">
        <w:rPr>
          <w:rFonts w:ascii="Times New Roman" w:hAnsi="Times New Roman" w:cs="Times New Roman"/>
          <w:sz w:val="24"/>
          <w:szCs w:val="24"/>
          <w:lang w:val="es-MX"/>
        </w:rPr>
        <w:t>UADY</w:t>
      </w:r>
      <w:r w:rsidR="0058172E" w:rsidRPr="0020683B" w:rsidDel="0058172E">
        <w:rPr>
          <w:rFonts w:ascii="Times New Roman" w:hAnsi="Times New Roman" w:cs="Times New Roman"/>
          <w:sz w:val="24"/>
          <w:szCs w:val="24"/>
          <w:lang w:val="es-MX"/>
        </w:rPr>
        <w:t xml:space="preserve"> </w:t>
      </w:r>
      <w:r w:rsidRPr="0020683B">
        <w:rPr>
          <w:rFonts w:ascii="Times New Roman" w:hAnsi="Times New Roman" w:cs="Times New Roman"/>
          <w:sz w:val="24"/>
          <w:szCs w:val="24"/>
          <w:lang w:val="es-MX"/>
        </w:rPr>
        <w:t xml:space="preserve">y </w:t>
      </w:r>
      <w:r w:rsidR="00F13C76" w:rsidRPr="0020683B">
        <w:rPr>
          <w:rFonts w:ascii="Times New Roman" w:hAnsi="Times New Roman" w:cs="Times New Roman"/>
          <w:sz w:val="24"/>
          <w:szCs w:val="24"/>
          <w:lang w:val="es-MX"/>
        </w:rPr>
        <w:t>a</w:t>
      </w:r>
      <w:r w:rsidRPr="0020683B">
        <w:rPr>
          <w:rFonts w:ascii="Times New Roman" w:hAnsi="Times New Roman" w:cs="Times New Roman"/>
          <w:sz w:val="24"/>
          <w:szCs w:val="24"/>
          <w:lang w:val="es-MX"/>
        </w:rPr>
        <w:t xml:space="preserve">l </w:t>
      </w:r>
      <w:r w:rsidR="0058172E">
        <w:rPr>
          <w:rFonts w:ascii="Times New Roman" w:hAnsi="Times New Roman" w:cs="Times New Roman"/>
          <w:sz w:val="24"/>
          <w:szCs w:val="24"/>
          <w:lang w:val="es-MX"/>
        </w:rPr>
        <w:t>ITO</w:t>
      </w:r>
      <w:r w:rsidRPr="0020683B">
        <w:rPr>
          <w:rFonts w:ascii="Times New Roman" w:hAnsi="Times New Roman" w:cs="Times New Roman"/>
          <w:sz w:val="24"/>
          <w:szCs w:val="24"/>
          <w:lang w:val="es-MX"/>
        </w:rPr>
        <w:t xml:space="preserve"> de la Ciudad de México por su apoyo en la realización del presente estudio. Así como</w:t>
      </w:r>
      <w:r w:rsidR="0058172E">
        <w:rPr>
          <w:rFonts w:ascii="Times New Roman" w:hAnsi="Times New Roman" w:cs="Times New Roman"/>
          <w:sz w:val="24"/>
          <w:szCs w:val="24"/>
          <w:lang w:val="es-MX"/>
        </w:rPr>
        <w:t xml:space="preserve"> </w:t>
      </w:r>
      <w:r w:rsidRPr="0020683B">
        <w:rPr>
          <w:rFonts w:ascii="Times New Roman" w:hAnsi="Times New Roman" w:cs="Times New Roman"/>
          <w:sz w:val="24"/>
          <w:szCs w:val="24"/>
          <w:lang w:val="es-MX"/>
        </w:rPr>
        <w:t xml:space="preserve">a la </w:t>
      </w:r>
      <w:r w:rsidR="0058172E">
        <w:rPr>
          <w:rFonts w:ascii="Times New Roman" w:hAnsi="Times New Roman" w:cs="Times New Roman"/>
          <w:sz w:val="24"/>
          <w:szCs w:val="24"/>
          <w:lang w:val="es-MX"/>
        </w:rPr>
        <w:t>doctora</w:t>
      </w:r>
      <w:r w:rsidR="00751A62" w:rsidRPr="0020683B">
        <w:rPr>
          <w:rFonts w:ascii="Times New Roman" w:hAnsi="Times New Roman" w:cs="Times New Roman"/>
          <w:sz w:val="24"/>
          <w:szCs w:val="24"/>
          <w:lang w:val="es-MX"/>
        </w:rPr>
        <w:t xml:space="preserve"> Cristina </w:t>
      </w:r>
      <w:r w:rsidR="00EE0501" w:rsidRPr="0020683B">
        <w:rPr>
          <w:rFonts w:ascii="Times New Roman" w:hAnsi="Times New Roman" w:cs="Times New Roman"/>
          <w:sz w:val="24"/>
          <w:szCs w:val="24"/>
          <w:lang w:val="es-MX"/>
        </w:rPr>
        <w:t xml:space="preserve">Bolaños, directora </w:t>
      </w:r>
      <w:r w:rsidRPr="0020683B">
        <w:rPr>
          <w:rFonts w:ascii="Times New Roman" w:hAnsi="Times New Roman" w:cs="Times New Roman"/>
          <w:sz w:val="24"/>
          <w:szCs w:val="24"/>
          <w:lang w:val="es-MX"/>
        </w:rPr>
        <w:t>del I</w:t>
      </w:r>
      <w:r w:rsidR="0058172E">
        <w:rPr>
          <w:rFonts w:ascii="Times New Roman" w:hAnsi="Times New Roman" w:cs="Times New Roman"/>
          <w:sz w:val="24"/>
          <w:szCs w:val="24"/>
          <w:lang w:val="es-MX"/>
        </w:rPr>
        <w:t>TO</w:t>
      </w:r>
      <w:r w:rsidRPr="0020683B">
        <w:rPr>
          <w:rFonts w:ascii="Times New Roman" w:hAnsi="Times New Roman" w:cs="Times New Roman"/>
          <w:sz w:val="24"/>
          <w:szCs w:val="24"/>
          <w:lang w:val="es-MX"/>
        </w:rPr>
        <w:t xml:space="preserve"> por su revisión crítica de este artículo.</w:t>
      </w:r>
    </w:p>
    <w:p w14:paraId="1788D1B5" w14:textId="77777777" w:rsidR="00D95CEA" w:rsidRDefault="00D95CEA" w:rsidP="00D95CEA">
      <w:pPr>
        <w:spacing w:before="120" w:after="120" w:line="360" w:lineRule="auto"/>
        <w:rPr>
          <w:rFonts w:ascii="Calibri" w:eastAsia="Times New Roman" w:hAnsi="Calibri" w:cs="Calibri"/>
          <w:b/>
          <w:color w:val="000000" w:themeColor="text1"/>
          <w:sz w:val="28"/>
          <w:szCs w:val="28"/>
          <w:lang w:val="es-ES" w:eastAsia="es-ES"/>
        </w:rPr>
      </w:pPr>
    </w:p>
    <w:p w14:paraId="6144D58A" w14:textId="340DFBFC" w:rsidR="003D1492" w:rsidRPr="00D95CEA" w:rsidRDefault="00D95CEA" w:rsidP="00D95CEA">
      <w:pPr>
        <w:spacing w:before="120" w:after="120" w:line="360" w:lineRule="auto"/>
        <w:rPr>
          <w:rFonts w:ascii="Calibri" w:eastAsia="Times New Roman" w:hAnsi="Calibri" w:cs="Calibri"/>
          <w:b/>
          <w:color w:val="000000" w:themeColor="text1"/>
          <w:sz w:val="28"/>
          <w:szCs w:val="28"/>
          <w:lang w:val="es-ES" w:eastAsia="es-ES"/>
        </w:rPr>
      </w:pPr>
      <w:r>
        <w:rPr>
          <w:rFonts w:ascii="Calibri" w:eastAsia="Times New Roman" w:hAnsi="Calibri" w:cs="Calibri"/>
          <w:b/>
          <w:color w:val="000000" w:themeColor="text1"/>
          <w:sz w:val="28"/>
          <w:szCs w:val="28"/>
          <w:lang w:val="es-ES" w:eastAsia="es-ES"/>
        </w:rPr>
        <w:t>Bibliografía</w:t>
      </w:r>
    </w:p>
    <w:p w14:paraId="0B7A0CD9" w14:textId="0204527C"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Ayuso</w:t>
      </w:r>
      <w:r w:rsidR="00A5144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 Nieto</w:t>
      </w:r>
      <w:r w:rsidR="00A5144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 Sánchez</w:t>
      </w:r>
      <w:r w:rsidR="00A5144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w:t>
      </w:r>
      <w:r w:rsidR="00AE573D" w:rsidRPr="00B300AE">
        <w:rPr>
          <w:rFonts w:ascii="Times New Roman" w:hAnsi="Times New Roman" w:cs="Times New Roman"/>
          <w:color w:val="000000" w:themeColor="text1"/>
          <w:sz w:val="24"/>
          <w:szCs w:val="24"/>
          <w:lang w:val="es-MX"/>
        </w:rPr>
        <w:t xml:space="preserve"> y</w:t>
      </w:r>
      <w:r w:rsidRPr="00B300AE">
        <w:rPr>
          <w:rFonts w:ascii="Times New Roman" w:hAnsi="Times New Roman" w:cs="Times New Roman"/>
          <w:color w:val="000000" w:themeColor="text1"/>
          <w:sz w:val="24"/>
          <w:szCs w:val="24"/>
          <w:lang w:val="es-MX"/>
        </w:rPr>
        <w:t xml:space="preserve"> Vásquez</w:t>
      </w:r>
      <w:r w:rsidR="00A5144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 (2006). Clasificación internacional del funcionamiento, la discapacidad y la salud (CIF): aplicabilidad y utilidad en la pr</w:t>
      </w:r>
      <w:r w:rsidR="0081799B" w:rsidRPr="00B300AE">
        <w:rPr>
          <w:rFonts w:ascii="Times New Roman" w:hAnsi="Times New Roman" w:cs="Times New Roman"/>
          <w:color w:val="000000" w:themeColor="text1"/>
          <w:sz w:val="24"/>
          <w:szCs w:val="24"/>
          <w:lang w:val="es-MX"/>
        </w:rPr>
        <w:t xml:space="preserve">áctica clínica. </w:t>
      </w:r>
      <w:r w:rsidR="0081799B" w:rsidRPr="00B300AE">
        <w:rPr>
          <w:rFonts w:ascii="Times New Roman" w:hAnsi="Times New Roman" w:cs="Times New Roman"/>
          <w:i/>
          <w:color w:val="000000" w:themeColor="text1"/>
          <w:sz w:val="24"/>
          <w:szCs w:val="24"/>
          <w:lang w:val="es-MX"/>
        </w:rPr>
        <w:t>Med</w:t>
      </w:r>
      <w:r w:rsidR="00C975D3" w:rsidRPr="00B300AE">
        <w:rPr>
          <w:rFonts w:ascii="Times New Roman" w:hAnsi="Times New Roman" w:cs="Times New Roman"/>
          <w:i/>
          <w:color w:val="000000" w:themeColor="text1"/>
          <w:sz w:val="24"/>
          <w:szCs w:val="24"/>
          <w:lang w:val="es-MX"/>
        </w:rPr>
        <w:t>icina</w:t>
      </w:r>
      <w:r w:rsidR="0081799B" w:rsidRPr="00B300AE">
        <w:rPr>
          <w:rFonts w:ascii="Times New Roman" w:hAnsi="Times New Roman" w:cs="Times New Roman"/>
          <w:i/>
          <w:color w:val="000000" w:themeColor="text1"/>
          <w:sz w:val="24"/>
          <w:szCs w:val="24"/>
          <w:lang w:val="es-MX"/>
        </w:rPr>
        <w:t xml:space="preserve"> </w:t>
      </w:r>
      <w:r w:rsidR="00D4380E" w:rsidRPr="00B300AE">
        <w:rPr>
          <w:rFonts w:ascii="Times New Roman" w:hAnsi="Times New Roman" w:cs="Times New Roman"/>
          <w:i/>
          <w:color w:val="000000" w:themeColor="text1"/>
          <w:sz w:val="24"/>
          <w:szCs w:val="24"/>
          <w:lang w:val="es-MX"/>
        </w:rPr>
        <w:t>Clínica</w:t>
      </w:r>
      <w:r w:rsidR="0081799B"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126</w:t>
      </w:r>
      <w:r w:rsidRPr="00B300AE">
        <w:rPr>
          <w:rFonts w:ascii="Times New Roman" w:hAnsi="Times New Roman" w:cs="Times New Roman"/>
          <w:color w:val="000000" w:themeColor="text1"/>
          <w:sz w:val="24"/>
          <w:szCs w:val="24"/>
          <w:lang w:val="es-MX"/>
        </w:rPr>
        <w:t>(12)</w:t>
      </w:r>
      <w:r w:rsidR="0001264F"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461-</w:t>
      </w:r>
      <w:r w:rsidR="0001264F" w:rsidRPr="00B300AE">
        <w:rPr>
          <w:rFonts w:ascii="Times New Roman" w:hAnsi="Times New Roman" w:cs="Times New Roman"/>
          <w:color w:val="000000" w:themeColor="text1"/>
          <w:sz w:val="24"/>
          <w:szCs w:val="24"/>
          <w:lang w:val="es-MX"/>
        </w:rPr>
        <w:t>4</w:t>
      </w:r>
      <w:r w:rsidRPr="00B300AE">
        <w:rPr>
          <w:rFonts w:ascii="Times New Roman" w:hAnsi="Times New Roman" w:cs="Times New Roman"/>
          <w:color w:val="000000" w:themeColor="text1"/>
          <w:sz w:val="24"/>
          <w:szCs w:val="24"/>
          <w:lang w:val="es-MX"/>
        </w:rPr>
        <w:t>66.</w:t>
      </w:r>
      <w:r w:rsidR="004F39AB" w:rsidRPr="00B300AE">
        <w:rPr>
          <w:rFonts w:ascii="Times New Roman" w:hAnsi="Times New Roman" w:cs="Times New Roman"/>
          <w:color w:val="000000" w:themeColor="text1"/>
          <w:sz w:val="24"/>
          <w:szCs w:val="24"/>
          <w:lang w:val="es-MX"/>
        </w:rPr>
        <w:t xml:space="preserve"> </w:t>
      </w:r>
      <w:r w:rsidR="004F39AB" w:rsidRPr="00B300AE">
        <w:rPr>
          <w:rFonts w:ascii="Times New Roman" w:hAnsi="Times New Roman" w:cs="Times New Roman"/>
          <w:color w:val="000000" w:themeColor="text1"/>
          <w:sz w:val="24"/>
          <w:szCs w:val="24"/>
          <w:lang w:val="es-ES"/>
        </w:rPr>
        <w:t>DOI: 10.1157/13086326</w:t>
      </w:r>
      <w:r w:rsidR="006B00AD" w:rsidRPr="00B300AE">
        <w:rPr>
          <w:rFonts w:ascii="Times New Roman" w:hAnsi="Times New Roman" w:cs="Times New Roman"/>
          <w:color w:val="000000" w:themeColor="text1"/>
          <w:sz w:val="24"/>
          <w:szCs w:val="24"/>
          <w:lang w:val="es-ES"/>
        </w:rPr>
        <w:t>.</w:t>
      </w:r>
    </w:p>
    <w:p w14:paraId="644B9DAC" w14:textId="6EF14D06"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Barrera L. (2000). El cuidado del cuidador que afronta enfermedades crónicas. En </w:t>
      </w:r>
      <w:r w:rsidRPr="00B300AE">
        <w:rPr>
          <w:rFonts w:ascii="Times New Roman" w:hAnsi="Times New Roman" w:cs="Times New Roman"/>
          <w:i/>
          <w:color w:val="000000" w:themeColor="text1"/>
          <w:sz w:val="24"/>
          <w:szCs w:val="24"/>
          <w:lang w:val="es-MX"/>
        </w:rPr>
        <w:t>Cuidado y práctica de enfermería</w:t>
      </w:r>
      <w:r w:rsidR="00B02675" w:rsidRPr="00B300AE">
        <w:rPr>
          <w:rFonts w:ascii="Times New Roman" w:hAnsi="Times New Roman" w:cs="Times New Roman"/>
          <w:i/>
          <w:color w:val="000000" w:themeColor="text1"/>
          <w:sz w:val="24"/>
          <w:szCs w:val="24"/>
          <w:lang w:val="es-MX"/>
        </w:rPr>
        <w:t xml:space="preserve"> </w:t>
      </w:r>
      <w:r w:rsidR="00B02675" w:rsidRPr="00B300AE">
        <w:rPr>
          <w:rFonts w:ascii="Times New Roman" w:hAnsi="Times New Roman" w:cs="Times New Roman"/>
          <w:color w:val="000000" w:themeColor="text1"/>
          <w:sz w:val="24"/>
          <w:szCs w:val="24"/>
          <w:lang w:val="es-MX"/>
        </w:rPr>
        <w:t>(pp. 233-237)</w:t>
      </w:r>
      <w:r w:rsidRPr="00B300AE">
        <w:rPr>
          <w:rFonts w:ascii="Times New Roman" w:hAnsi="Times New Roman" w:cs="Times New Roman"/>
          <w:color w:val="000000" w:themeColor="text1"/>
          <w:sz w:val="24"/>
          <w:szCs w:val="24"/>
          <w:lang w:val="es-MX"/>
        </w:rPr>
        <w:t xml:space="preserve">. </w:t>
      </w:r>
      <w:r w:rsidR="0081799B" w:rsidRPr="00B300AE">
        <w:rPr>
          <w:rFonts w:ascii="Times New Roman" w:hAnsi="Times New Roman" w:cs="Times New Roman"/>
          <w:color w:val="000000" w:themeColor="text1"/>
          <w:sz w:val="24"/>
          <w:szCs w:val="24"/>
          <w:lang w:val="es-MX"/>
        </w:rPr>
        <w:t>Bogotá</w:t>
      </w:r>
      <w:r w:rsidR="00153BB0" w:rsidRPr="00B300AE">
        <w:rPr>
          <w:rFonts w:ascii="Times New Roman" w:hAnsi="Times New Roman" w:cs="Times New Roman"/>
          <w:color w:val="000000" w:themeColor="text1"/>
          <w:sz w:val="24"/>
          <w:szCs w:val="24"/>
          <w:lang w:val="es-MX"/>
        </w:rPr>
        <w:t>, Colombia</w:t>
      </w:r>
      <w:r w:rsidR="0081799B" w:rsidRPr="00B300AE">
        <w:rPr>
          <w:rFonts w:ascii="Times New Roman" w:hAnsi="Times New Roman" w:cs="Times New Roman"/>
          <w:color w:val="000000" w:themeColor="text1"/>
          <w:sz w:val="24"/>
          <w:szCs w:val="24"/>
          <w:lang w:val="es-MX"/>
        </w:rPr>
        <w:t xml:space="preserve">: </w:t>
      </w:r>
      <w:r w:rsidR="00B228B6" w:rsidRPr="00B300AE">
        <w:rPr>
          <w:rFonts w:ascii="Times New Roman" w:hAnsi="Times New Roman" w:cs="Times New Roman"/>
          <w:color w:val="000000" w:themeColor="text1"/>
          <w:sz w:val="24"/>
          <w:szCs w:val="24"/>
          <w:lang w:val="es-MX"/>
        </w:rPr>
        <w:t>Editorial de la Universidad Nacional de Colombia.</w:t>
      </w:r>
    </w:p>
    <w:p w14:paraId="43ECBC35" w14:textId="47E4C669"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ES"/>
        </w:rPr>
      </w:pPr>
      <w:r w:rsidRPr="00B300AE">
        <w:rPr>
          <w:rFonts w:ascii="Times New Roman" w:hAnsi="Times New Roman" w:cs="Times New Roman"/>
          <w:color w:val="000000" w:themeColor="text1"/>
          <w:sz w:val="24"/>
          <w:szCs w:val="24"/>
          <w:lang w:val="es-MX"/>
        </w:rPr>
        <w:t>Buenfil</w:t>
      </w:r>
      <w:r w:rsidR="00B228B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B228B6" w:rsidRPr="00B300AE">
        <w:rPr>
          <w:rFonts w:ascii="Times New Roman" w:hAnsi="Times New Roman" w:cs="Times New Roman"/>
          <w:color w:val="000000" w:themeColor="text1"/>
          <w:sz w:val="24"/>
          <w:szCs w:val="24"/>
          <w:lang w:val="es-MX"/>
        </w:rPr>
        <w:t>B.</w:t>
      </w:r>
      <w:r w:rsidRPr="00B300AE">
        <w:rPr>
          <w:rFonts w:ascii="Times New Roman" w:hAnsi="Times New Roman" w:cs="Times New Roman"/>
          <w:color w:val="000000" w:themeColor="text1"/>
          <w:sz w:val="24"/>
          <w:szCs w:val="24"/>
          <w:lang w:val="es-MX"/>
        </w:rPr>
        <w:t>, Hijuelos</w:t>
      </w:r>
      <w:r w:rsidR="00B228B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N</w:t>
      </w:r>
      <w:r w:rsidR="00B228B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Pineda</w:t>
      </w:r>
      <w:r w:rsidR="00B228B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B228B6" w:rsidRPr="00B300AE">
        <w:rPr>
          <w:rFonts w:ascii="Times New Roman" w:hAnsi="Times New Roman" w:cs="Times New Roman"/>
          <w:color w:val="000000" w:themeColor="text1"/>
          <w:sz w:val="24"/>
          <w:szCs w:val="24"/>
          <w:lang w:val="es-MX"/>
        </w:rPr>
        <w:t>J.</w:t>
      </w:r>
      <w:r w:rsidRPr="00B300AE">
        <w:rPr>
          <w:rFonts w:ascii="Times New Roman" w:hAnsi="Times New Roman" w:cs="Times New Roman"/>
          <w:color w:val="000000" w:themeColor="text1"/>
          <w:sz w:val="24"/>
          <w:szCs w:val="24"/>
          <w:lang w:val="es-MX"/>
        </w:rPr>
        <w:t>, Salgado</w:t>
      </w:r>
      <w:r w:rsidR="00B228B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H</w:t>
      </w:r>
      <w:r w:rsidR="00B228B6" w:rsidRPr="00B300AE">
        <w:rPr>
          <w:rFonts w:ascii="Times New Roman" w:hAnsi="Times New Roman" w:cs="Times New Roman"/>
          <w:color w:val="000000" w:themeColor="text1"/>
          <w:sz w:val="24"/>
          <w:szCs w:val="24"/>
          <w:lang w:val="es-MX"/>
        </w:rPr>
        <w:t>.</w:t>
      </w:r>
      <w:r w:rsidR="00A51443" w:rsidRPr="00B300AE">
        <w:rPr>
          <w:rFonts w:ascii="Times New Roman" w:hAnsi="Times New Roman" w:cs="Times New Roman"/>
          <w:color w:val="000000" w:themeColor="text1"/>
          <w:sz w:val="24"/>
          <w:szCs w:val="24"/>
          <w:lang w:val="es-MX"/>
        </w:rPr>
        <w:t xml:space="preserve"> y</w:t>
      </w:r>
      <w:r w:rsidR="00B228B6"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Pérez</w:t>
      </w:r>
      <w:r w:rsidR="00A51443"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E</w:t>
      </w:r>
      <w:r w:rsidR="00A5144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(2016). Depresión en cuidadores primarios informales de pacientes con limitación en la actividad. </w:t>
      </w:r>
      <w:r w:rsidRPr="00B300AE">
        <w:rPr>
          <w:rFonts w:ascii="Times New Roman" w:hAnsi="Times New Roman" w:cs="Times New Roman"/>
          <w:i/>
          <w:color w:val="000000" w:themeColor="text1"/>
          <w:sz w:val="24"/>
          <w:szCs w:val="24"/>
          <w:lang w:val="es-MX"/>
        </w:rPr>
        <w:t xml:space="preserve">Revista Iberoamericana de las Ciencias de la Salud </w:t>
      </w:r>
      <w:r w:rsidR="00A51443" w:rsidRPr="00B300AE">
        <w:rPr>
          <w:rFonts w:ascii="Times New Roman" w:hAnsi="Times New Roman" w:cs="Times New Roman"/>
          <w:i/>
          <w:color w:val="000000" w:themeColor="text1"/>
          <w:sz w:val="24"/>
          <w:szCs w:val="24"/>
          <w:lang w:val="es-MX"/>
        </w:rPr>
        <w:t>[</w:t>
      </w:r>
      <w:r w:rsidRPr="00B300AE">
        <w:rPr>
          <w:rFonts w:ascii="Times New Roman" w:hAnsi="Times New Roman" w:cs="Times New Roman"/>
          <w:i/>
          <w:color w:val="000000" w:themeColor="text1"/>
          <w:sz w:val="24"/>
          <w:szCs w:val="24"/>
          <w:lang w:val="es-MX"/>
        </w:rPr>
        <w:t>RICS</w:t>
      </w:r>
      <w:r w:rsidR="00A51443" w:rsidRPr="00B300AE">
        <w:rPr>
          <w:rFonts w:ascii="Times New Roman" w:hAnsi="Times New Roman" w:cs="Times New Roman"/>
          <w:i/>
          <w:color w:val="000000" w:themeColor="text1"/>
          <w:sz w:val="24"/>
          <w:szCs w:val="24"/>
          <w:lang w:val="es-MX"/>
        </w:rPr>
        <w:t>]</w:t>
      </w:r>
      <w:r w:rsidR="00A51443"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ES"/>
        </w:rPr>
        <w:t>5(10)</w:t>
      </w:r>
      <w:r w:rsidR="0001264F" w:rsidRPr="00B300AE">
        <w:rPr>
          <w:rFonts w:ascii="Times New Roman" w:hAnsi="Times New Roman" w:cs="Times New Roman"/>
          <w:color w:val="000000" w:themeColor="text1"/>
          <w:sz w:val="24"/>
          <w:szCs w:val="24"/>
          <w:lang w:val="es-ES"/>
        </w:rPr>
        <w:t>,</w:t>
      </w:r>
      <w:r w:rsidRPr="00B300AE">
        <w:rPr>
          <w:rFonts w:ascii="Times New Roman" w:hAnsi="Times New Roman" w:cs="Times New Roman"/>
          <w:color w:val="000000" w:themeColor="text1"/>
          <w:sz w:val="24"/>
          <w:szCs w:val="24"/>
          <w:lang w:val="es-ES"/>
        </w:rPr>
        <w:t xml:space="preserve"> 148-173.</w:t>
      </w:r>
      <w:r w:rsidR="007F29D1" w:rsidRPr="00B300AE">
        <w:rPr>
          <w:rFonts w:ascii="Times New Roman" w:hAnsi="Times New Roman" w:cs="Times New Roman"/>
          <w:color w:val="000000" w:themeColor="text1"/>
          <w:sz w:val="24"/>
          <w:szCs w:val="24"/>
          <w:lang w:val="es-ES"/>
        </w:rPr>
        <w:t xml:space="preserve"> Recuperado de</w:t>
      </w:r>
      <w:r w:rsidRPr="00B300AE">
        <w:rPr>
          <w:rFonts w:ascii="Times New Roman" w:hAnsi="Times New Roman" w:cs="Times New Roman"/>
          <w:color w:val="000000" w:themeColor="text1"/>
          <w:sz w:val="24"/>
          <w:szCs w:val="24"/>
          <w:lang w:val="es-ES"/>
        </w:rPr>
        <w:t xml:space="preserve"> </w:t>
      </w:r>
      <w:hyperlink r:id="rId13" w:history="1">
        <w:r w:rsidRPr="00B300AE">
          <w:rPr>
            <w:rStyle w:val="Hipervnculo"/>
            <w:rFonts w:ascii="Times New Roman" w:hAnsi="Times New Roman" w:cs="Times New Roman"/>
            <w:color w:val="000000" w:themeColor="text1"/>
            <w:sz w:val="24"/>
            <w:szCs w:val="24"/>
            <w:u w:val="none"/>
            <w:lang w:val="es-ES"/>
          </w:rPr>
          <w:t>http://www.rics.org.mx/index.php/RICS/article/view/42</w:t>
        </w:r>
      </w:hyperlink>
      <w:r w:rsidR="006B00AD" w:rsidRPr="00B300AE">
        <w:rPr>
          <w:rStyle w:val="Hipervnculo"/>
          <w:rFonts w:ascii="Times New Roman" w:hAnsi="Times New Roman" w:cs="Times New Roman"/>
          <w:color w:val="000000" w:themeColor="text1"/>
          <w:sz w:val="24"/>
          <w:szCs w:val="24"/>
          <w:u w:val="none"/>
          <w:lang w:val="es-ES"/>
        </w:rPr>
        <w:t>.</w:t>
      </w:r>
    </w:p>
    <w:p w14:paraId="6BFD063B" w14:textId="0A0E1C7C"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Canché</w:t>
      </w:r>
      <w:r w:rsidR="006B00AD"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J., Góngora</w:t>
      </w:r>
      <w:r w:rsidR="006B00AD"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E., Leos</w:t>
      </w:r>
      <w:r w:rsidR="006B00AD"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Y</w:t>
      </w:r>
      <w:r w:rsidR="006B00AD"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Arrieta</w:t>
      </w:r>
      <w:r w:rsidR="006B00AD"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H. (2015). Estilos de enfrentamiento del cuidador primario de los pacientes del Crit Yucatán. </w:t>
      </w:r>
      <w:r w:rsidRPr="00B300AE">
        <w:rPr>
          <w:rFonts w:ascii="Times New Roman" w:hAnsi="Times New Roman" w:cs="Times New Roman"/>
          <w:i/>
          <w:color w:val="000000" w:themeColor="text1"/>
          <w:sz w:val="24"/>
          <w:szCs w:val="24"/>
          <w:lang w:val="es-MX"/>
        </w:rPr>
        <w:t>Revista Electr</w:t>
      </w:r>
      <w:r w:rsidR="0081799B" w:rsidRPr="00B300AE">
        <w:rPr>
          <w:rFonts w:ascii="Times New Roman" w:hAnsi="Times New Roman" w:cs="Times New Roman"/>
          <w:i/>
          <w:color w:val="000000" w:themeColor="text1"/>
          <w:sz w:val="24"/>
          <w:szCs w:val="24"/>
          <w:lang w:val="es-MX"/>
        </w:rPr>
        <w:t>ónica de Psicología Iztacala</w:t>
      </w:r>
      <w:r w:rsidR="0081799B"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18</w:t>
      </w:r>
      <w:r w:rsidRPr="00B300AE">
        <w:rPr>
          <w:rFonts w:ascii="Times New Roman" w:hAnsi="Times New Roman" w:cs="Times New Roman"/>
          <w:color w:val="000000" w:themeColor="text1"/>
          <w:sz w:val="24"/>
          <w:szCs w:val="24"/>
          <w:lang w:val="es-MX"/>
        </w:rPr>
        <w:t>(4)</w:t>
      </w:r>
      <w:r w:rsidR="006B00AD"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1729-1744.</w:t>
      </w:r>
      <w:r w:rsidR="0081799B" w:rsidRPr="00B300AE">
        <w:rPr>
          <w:rFonts w:ascii="Times New Roman" w:hAnsi="Times New Roman" w:cs="Times New Roman"/>
          <w:color w:val="000000" w:themeColor="text1"/>
          <w:sz w:val="24"/>
          <w:szCs w:val="24"/>
          <w:lang w:val="es-MX"/>
        </w:rPr>
        <w:t xml:space="preserve"> </w:t>
      </w:r>
      <w:r w:rsidR="007F29D1" w:rsidRPr="00B300AE">
        <w:rPr>
          <w:rFonts w:ascii="Times New Roman" w:hAnsi="Times New Roman" w:cs="Times New Roman"/>
          <w:color w:val="000000" w:themeColor="text1"/>
          <w:sz w:val="24"/>
          <w:szCs w:val="24"/>
          <w:lang w:val="es-MX"/>
        </w:rPr>
        <w:t>Recuperado de</w:t>
      </w:r>
      <w:r w:rsidR="0081799B" w:rsidRPr="00B300AE">
        <w:rPr>
          <w:rFonts w:ascii="Times New Roman" w:hAnsi="Times New Roman" w:cs="Times New Roman"/>
          <w:color w:val="000000" w:themeColor="text1"/>
          <w:sz w:val="24"/>
          <w:szCs w:val="24"/>
          <w:lang w:val="es-MX"/>
        </w:rPr>
        <w:t xml:space="preserve"> </w:t>
      </w:r>
      <w:hyperlink r:id="rId14" w:history="1">
        <w:r w:rsidR="0081799B" w:rsidRPr="00B300AE">
          <w:rPr>
            <w:rStyle w:val="Hipervnculo"/>
            <w:rFonts w:ascii="Times New Roman" w:hAnsi="Times New Roman" w:cs="Times New Roman"/>
            <w:color w:val="000000" w:themeColor="text1"/>
            <w:sz w:val="24"/>
            <w:szCs w:val="24"/>
            <w:u w:val="none"/>
            <w:lang w:val="es-MX"/>
          </w:rPr>
          <w:t>http://www.revistas.unam.mx/index.php/repi/article/view/53452</w:t>
        </w:r>
      </w:hyperlink>
      <w:r w:rsidR="006B00AD" w:rsidRPr="00B300AE">
        <w:rPr>
          <w:rStyle w:val="Hipervnculo"/>
          <w:rFonts w:ascii="Times New Roman" w:hAnsi="Times New Roman" w:cs="Times New Roman"/>
          <w:color w:val="000000" w:themeColor="text1"/>
          <w:sz w:val="24"/>
          <w:szCs w:val="24"/>
          <w:u w:val="none"/>
          <w:lang w:val="es-MX"/>
        </w:rPr>
        <w:t>.</w:t>
      </w:r>
    </w:p>
    <w:p w14:paraId="0549C2B9" w14:textId="15C7DA20" w:rsidR="0081799B" w:rsidRPr="00B300AE" w:rsidRDefault="003D1492" w:rsidP="00D95CEA">
      <w:pPr>
        <w:shd w:val="clear" w:color="auto" w:fill="FFFFFF"/>
        <w:spacing w:line="360" w:lineRule="auto"/>
        <w:ind w:left="709" w:hanging="709"/>
        <w:jc w:val="both"/>
        <w:rPr>
          <w:rFonts w:ascii="Times New Roman" w:eastAsia="Times New Roman" w:hAnsi="Times New Roman" w:cs="Times New Roman"/>
          <w:color w:val="000000" w:themeColor="text1"/>
          <w:sz w:val="24"/>
          <w:szCs w:val="24"/>
          <w:lang w:val="es-MX" w:eastAsia="es-MX"/>
        </w:rPr>
      </w:pPr>
      <w:r w:rsidRPr="00B300AE">
        <w:rPr>
          <w:rFonts w:ascii="Times New Roman" w:hAnsi="Times New Roman" w:cs="Times New Roman"/>
          <w:color w:val="000000" w:themeColor="text1"/>
          <w:sz w:val="24"/>
          <w:szCs w:val="24"/>
        </w:rPr>
        <w:t xml:space="preserve">Carpenter, L., Baker, G. </w:t>
      </w:r>
      <w:r w:rsidR="000568BC" w:rsidRPr="00B300AE">
        <w:rPr>
          <w:rFonts w:ascii="Times New Roman" w:hAnsi="Times New Roman" w:cs="Times New Roman"/>
          <w:color w:val="000000" w:themeColor="text1"/>
          <w:sz w:val="24"/>
          <w:szCs w:val="24"/>
        </w:rPr>
        <w:t xml:space="preserve">y </w:t>
      </w:r>
      <w:r w:rsidRPr="00B300AE">
        <w:rPr>
          <w:rFonts w:ascii="Times New Roman" w:hAnsi="Times New Roman" w:cs="Times New Roman"/>
          <w:color w:val="000000" w:themeColor="text1"/>
          <w:sz w:val="24"/>
          <w:szCs w:val="24"/>
        </w:rPr>
        <w:t>Tyldesley, B. (2001) The use of the Canadian Occupational Performance Measure as an outcome of a pain management program</w:t>
      </w:r>
      <w:r w:rsidR="00DD3E38"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lang w:val="es-MX"/>
        </w:rPr>
        <w:t>Canadian Journal of Occupational Therapy</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68</w:t>
      </w:r>
      <w:r w:rsidRPr="00B300AE">
        <w:rPr>
          <w:rFonts w:ascii="Times New Roman" w:hAnsi="Times New Roman" w:cs="Times New Roman"/>
          <w:color w:val="000000" w:themeColor="text1"/>
          <w:sz w:val="24"/>
          <w:szCs w:val="24"/>
          <w:lang w:val="es-MX"/>
        </w:rPr>
        <w:t>(1)</w:t>
      </w:r>
      <w:r w:rsidR="00DD3E38"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16-22</w:t>
      </w:r>
      <w:r w:rsidR="0081799B" w:rsidRPr="00B300AE">
        <w:rPr>
          <w:rFonts w:ascii="Times New Roman" w:hAnsi="Times New Roman" w:cs="Times New Roman"/>
          <w:color w:val="000000" w:themeColor="text1"/>
          <w:sz w:val="24"/>
          <w:szCs w:val="24"/>
          <w:lang w:val="es-MX"/>
        </w:rPr>
        <w:t xml:space="preserve">. </w:t>
      </w:r>
      <w:r w:rsidR="0081799B" w:rsidRPr="00B300AE">
        <w:rPr>
          <w:rFonts w:ascii="Times New Roman" w:eastAsia="Times New Roman" w:hAnsi="Times New Roman" w:cs="Times New Roman"/>
          <w:color w:val="000000" w:themeColor="text1"/>
          <w:sz w:val="24"/>
          <w:szCs w:val="24"/>
          <w:lang w:val="es-MX" w:eastAsia="es-MX"/>
        </w:rPr>
        <w:t>OI:</w:t>
      </w:r>
      <w:hyperlink r:id="rId15" w:history="1">
        <w:r w:rsidR="0081799B" w:rsidRPr="00B300AE">
          <w:rPr>
            <w:rFonts w:ascii="Times New Roman" w:eastAsia="Times New Roman" w:hAnsi="Times New Roman" w:cs="Times New Roman"/>
            <w:color w:val="000000" w:themeColor="text1"/>
            <w:sz w:val="24"/>
            <w:szCs w:val="24"/>
            <w:lang w:val="es-MX" w:eastAsia="es-MX"/>
          </w:rPr>
          <w:t>10.1177/000841740106800102</w:t>
        </w:r>
      </w:hyperlink>
      <w:r w:rsidR="00DD3E38" w:rsidRPr="00B300AE">
        <w:rPr>
          <w:rFonts w:ascii="Times New Roman" w:eastAsia="Times New Roman" w:hAnsi="Times New Roman" w:cs="Times New Roman"/>
          <w:color w:val="000000" w:themeColor="text1"/>
          <w:sz w:val="24"/>
          <w:szCs w:val="24"/>
          <w:lang w:val="es-MX" w:eastAsia="es-MX"/>
        </w:rPr>
        <w:t>.</w:t>
      </w:r>
    </w:p>
    <w:p w14:paraId="409D5565" w14:textId="21DCA8EC" w:rsidR="003D1492" w:rsidRPr="00B300AE" w:rsidRDefault="003D1492" w:rsidP="00D95CEA">
      <w:pPr>
        <w:autoSpaceDE w:val="0"/>
        <w:autoSpaceDN w:val="0"/>
        <w:adjustRightInd w:val="0"/>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Costa, I</w:t>
      </w:r>
      <w:r w:rsidR="00DD3E38"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Valdivia, B</w:t>
      </w:r>
      <w:r w:rsidR="00DD3E38"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Cascaes, F</w:t>
      </w:r>
      <w:r w:rsidR="00DD3E38"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Barbosa, P</w:t>
      </w:r>
      <w:r w:rsidR="00DD3E38"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 xml:space="preserve">Da Silva, R. (2014). Terapia Ocupacional y Educación Inclusiva: Aspectos relacionados al desempeño ocupacional de personas </w:t>
      </w:r>
      <w:r w:rsidRPr="00B300AE">
        <w:rPr>
          <w:rFonts w:ascii="Times New Roman" w:hAnsi="Times New Roman" w:cs="Times New Roman"/>
          <w:color w:val="000000" w:themeColor="text1"/>
          <w:sz w:val="24"/>
          <w:szCs w:val="24"/>
          <w:lang w:val="es-MX"/>
        </w:rPr>
        <w:lastRenderedPageBreak/>
        <w:t xml:space="preserve">con discapacidad. </w:t>
      </w:r>
      <w:r w:rsidRPr="00B300AE">
        <w:rPr>
          <w:rFonts w:ascii="Times New Roman" w:hAnsi="Times New Roman" w:cs="Times New Roman"/>
          <w:i/>
          <w:color w:val="000000" w:themeColor="text1"/>
          <w:sz w:val="24"/>
          <w:szCs w:val="24"/>
          <w:lang w:val="es-MX"/>
        </w:rPr>
        <w:t>Revista Chilena de Terapia Ocupacional</w:t>
      </w:r>
      <w:r w:rsidRPr="00B300AE">
        <w:rPr>
          <w:rFonts w:ascii="Times New Roman" w:hAnsi="Times New Roman" w:cs="Times New Roman"/>
          <w:color w:val="000000" w:themeColor="text1"/>
          <w:sz w:val="24"/>
          <w:szCs w:val="24"/>
          <w:lang w:val="es-MX"/>
        </w:rPr>
        <w:t>,</w:t>
      </w:r>
      <w:r w:rsidR="00AC36E6" w:rsidRPr="00B300AE">
        <w:rPr>
          <w:rFonts w:ascii="Times New Roman" w:hAnsi="Times New Roman" w:cs="Times New Roman"/>
          <w:color w:val="000000" w:themeColor="text1"/>
          <w:sz w:val="24"/>
          <w:szCs w:val="24"/>
          <w:lang w:val="es-MX"/>
        </w:rPr>
        <w:t xml:space="preserve"> </w:t>
      </w:r>
      <w:r w:rsidR="00AC36E6" w:rsidRPr="00B300AE">
        <w:rPr>
          <w:rFonts w:ascii="Times New Roman" w:hAnsi="Times New Roman" w:cs="Times New Roman"/>
          <w:i/>
          <w:color w:val="000000" w:themeColor="text1"/>
          <w:sz w:val="24"/>
          <w:szCs w:val="24"/>
          <w:lang w:val="es-MX"/>
        </w:rPr>
        <w:t>14</w:t>
      </w:r>
      <w:r w:rsidR="00AC36E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1</w:t>
      </w:r>
      <w:r w:rsidR="00AC36E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123-131.</w:t>
      </w:r>
      <w:r w:rsidR="00AC36E6"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 xml:space="preserve"> </w:t>
      </w:r>
      <w:r w:rsidR="007F29D1" w:rsidRPr="00B300AE">
        <w:rPr>
          <w:rFonts w:ascii="Times New Roman" w:hAnsi="Times New Roman" w:cs="Times New Roman"/>
          <w:color w:val="000000" w:themeColor="text1"/>
          <w:sz w:val="24"/>
          <w:szCs w:val="24"/>
          <w:lang w:val="es-MX"/>
        </w:rPr>
        <w:t>Recuperado de</w:t>
      </w:r>
      <w:r w:rsidR="00DD3E38" w:rsidRPr="00B300AE">
        <w:rPr>
          <w:rFonts w:ascii="Times New Roman" w:hAnsi="Times New Roman" w:cs="Times New Roman"/>
          <w:color w:val="000000" w:themeColor="text1"/>
          <w:sz w:val="24"/>
          <w:szCs w:val="24"/>
          <w:lang w:val="es-MX"/>
        </w:rPr>
        <w:t xml:space="preserve"> </w:t>
      </w:r>
      <w:hyperlink r:id="rId16" w:history="1">
        <w:r w:rsidR="00DD3E38" w:rsidRPr="00B300AE">
          <w:rPr>
            <w:rStyle w:val="Hipervnculo"/>
            <w:rFonts w:ascii="Times New Roman" w:hAnsi="Times New Roman" w:cs="Times New Roman"/>
            <w:color w:val="000000" w:themeColor="text1"/>
            <w:sz w:val="24"/>
            <w:szCs w:val="24"/>
            <w:u w:val="none"/>
            <w:lang w:val="es-MX"/>
          </w:rPr>
          <w:t>http://www.revistaterapiaocupacional.uchile.cl/index.php/RTO/article/viewFile/32397/34190</w:t>
        </w:r>
      </w:hyperlink>
      <w:r w:rsidR="00DD3E38" w:rsidRPr="00B300AE">
        <w:rPr>
          <w:rFonts w:ascii="Times New Roman" w:hAnsi="Times New Roman" w:cs="Times New Roman"/>
          <w:color w:val="000000" w:themeColor="text1"/>
          <w:sz w:val="24"/>
          <w:szCs w:val="24"/>
          <w:lang w:val="es-MX"/>
        </w:rPr>
        <w:t>.</w:t>
      </w:r>
    </w:p>
    <w:p w14:paraId="43D8E971" w14:textId="2C7FBEFE" w:rsidR="00124A50"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Crespo</w:t>
      </w:r>
      <w:r w:rsidR="00DD3E3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w:t>
      </w:r>
      <w:r w:rsidR="00DD3E3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López</w:t>
      </w:r>
      <w:r w:rsidR="00DD3E3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w:t>
      </w:r>
      <w:r w:rsidR="00671F0E" w:rsidRPr="00B300AE">
        <w:rPr>
          <w:rFonts w:ascii="Times New Roman" w:hAnsi="Times New Roman" w:cs="Times New Roman"/>
          <w:color w:val="000000" w:themeColor="text1"/>
          <w:sz w:val="24"/>
          <w:szCs w:val="24"/>
          <w:lang w:val="es-MX"/>
        </w:rPr>
        <w:t xml:space="preserve"> (Eds.).</w:t>
      </w:r>
      <w:r w:rsidRPr="00B300AE">
        <w:rPr>
          <w:rFonts w:ascii="Times New Roman" w:hAnsi="Times New Roman" w:cs="Times New Roman"/>
          <w:color w:val="000000" w:themeColor="text1"/>
          <w:sz w:val="24"/>
          <w:szCs w:val="24"/>
          <w:lang w:val="es-MX"/>
        </w:rPr>
        <w:t xml:space="preserve"> (2007).  </w:t>
      </w:r>
      <w:r w:rsidRPr="00B300AE">
        <w:rPr>
          <w:rFonts w:ascii="Times New Roman" w:hAnsi="Times New Roman" w:cs="Times New Roman"/>
          <w:i/>
          <w:color w:val="000000" w:themeColor="text1"/>
          <w:sz w:val="24"/>
          <w:szCs w:val="24"/>
          <w:lang w:val="es-MX"/>
        </w:rPr>
        <w:t>El apoyo a los cuidadores de</w:t>
      </w:r>
      <w:r w:rsidR="00FA1995" w:rsidRPr="00B300AE">
        <w:rPr>
          <w:rFonts w:ascii="Times New Roman" w:hAnsi="Times New Roman" w:cs="Times New Roman"/>
          <w:i/>
          <w:color w:val="000000" w:themeColor="text1"/>
          <w:sz w:val="24"/>
          <w:szCs w:val="24"/>
          <w:lang w:val="es-MX"/>
        </w:rPr>
        <w:t xml:space="preserve"> familiares</w:t>
      </w:r>
      <w:r w:rsidRPr="00B300AE">
        <w:rPr>
          <w:rFonts w:ascii="Times New Roman" w:hAnsi="Times New Roman" w:cs="Times New Roman"/>
          <w:i/>
          <w:color w:val="000000" w:themeColor="text1"/>
          <w:sz w:val="24"/>
          <w:szCs w:val="24"/>
          <w:lang w:val="es-MX"/>
        </w:rPr>
        <w:t xml:space="preserve"> mayores dependientes</w:t>
      </w:r>
      <w:r w:rsidR="00321917" w:rsidRPr="00B300AE">
        <w:rPr>
          <w:rFonts w:ascii="Times New Roman" w:hAnsi="Times New Roman" w:cs="Times New Roman"/>
          <w:i/>
          <w:color w:val="000000" w:themeColor="text1"/>
          <w:sz w:val="24"/>
          <w:szCs w:val="24"/>
          <w:lang w:val="es-MX"/>
        </w:rPr>
        <w:t xml:space="preserve"> en el hogar</w:t>
      </w:r>
      <w:r w:rsidRPr="00B300AE">
        <w:rPr>
          <w:rFonts w:ascii="Times New Roman" w:hAnsi="Times New Roman" w:cs="Times New Roman"/>
          <w:i/>
          <w:color w:val="000000" w:themeColor="text1"/>
          <w:sz w:val="24"/>
          <w:szCs w:val="24"/>
          <w:lang w:val="es-MX"/>
        </w:rPr>
        <w:t xml:space="preserve">: </w:t>
      </w:r>
      <w:r w:rsidR="00321917" w:rsidRPr="00B300AE">
        <w:rPr>
          <w:rFonts w:ascii="Times New Roman" w:hAnsi="Times New Roman" w:cs="Times New Roman"/>
          <w:i/>
          <w:color w:val="000000" w:themeColor="text1"/>
          <w:sz w:val="24"/>
          <w:szCs w:val="24"/>
          <w:lang w:val="es-MX"/>
        </w:rPr>
        <w:t xml:space="preserve">desarrollo </w:t>
      </w:r>
      <w:r w:rsidRPr="00B300AE">
        <w:rPr>
          <w:rFonts w:ascii="Times New Roman" w:hAnsi="Times New Roman" w:cs="Times New Roman"/>
          <w:i/>
          <w:color w:val="000000" w:themeColor="text1"/>
          <w:sz w:val="24"/>
          <w:szCs w:val="24"/>
          <w:lang w:val="es-MX"/>
        </w:rPr>
        <w:t>del programa “Cómo mantener su bienestar”.</w:t>
      </w:r>
      <w:r w:rsidRPr="00B300AE">
        <w:rPr>
          <w:rFonts w:ascii="Times New Roman" w:hAnsi="Times New Roman" w:cs="Times New Roman"/>
          <w:color w:val="000000" w:themeColor="text1"/>
          <w:sz w:val="24"/>
          <w:szCs w:val="24"/>
          <w:lang w:val="es-MX"/>
        </w:rPr>
        <w:t xml:space="preserve"> Madrid, España</w:t>
      </w:r>
      <w:r w:rsidR="00531D7F" w:rsidRPr="00B300AE">
        <w:rPr>
          <w:rFonts w:ascii="Times New Roman" w:hAnsi="Times New Roman" w:cs="Times New Roman"/>
          <w:color w:val="000000" w:themeColor="text1"/>
          <w:sz w:val="24"/>
          <w:szCs w:val="24"/>
          <w:lang w:val="es-MX"/>
        </w:rPr>
        <w:t>: Ministerio de Trabajo y Asuntos Sociales</w:t>
      </w:r>
      <w:r w:rsidR="001D60F9" w:rsidRPr="00B300AE">
        <w:rPr>
          <w:rFonts w:ascii="Times New Roman" w:hAnsi="Times New Roman" w:cs="Times New Roman"/>
          <w:color w:val="000000" w:themeColor="text1"/>
          <w:sz w:val="24"/>
          <w:szCs w:val="24"/>
          <w:lang w:val="es-MX"/>
        </w:rPr>
        <w:t xml:space="preserve"> / </w:t>
      </w:r>
      <w:r w:rsidR="00E474C1" w:rsidRPr="00B300AE">
        <w:rPr>
          <w:rFonts w:ascii="Times New Roman" w:hAnsi="Times New Roman" w:cs="Times New Roman"/>
          <w:color w:val="000000" w:themeColor="text1"/>
          <w:sz w:val="24"/>
          <w:szCs w:val="24"/>
          <w:lang w:val="es-MX"/>
        </w:rPr>
        <w:t>Instituto de Mayores y Servicios Sociales [IMSERSO]</w:t>
      </w:r>
      <w:r w:rsidR="00531D7F"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671F0E" w:rsidRPr="00B300AE">
        <w:rPr>
          <w:rFonts w:ascii="Times New Roman" w:hAnsi="Times New Roman" w:cs="Times New Roman"/>
          <w:color w:val="000000" w:themeColor="text1"/>
          <w:sz w:val="24"/>
          <w:szCs w:val="24"/>
          <w:lang w:val="es-MX"/>
        </w:rPr>
        <w:t xml:space="preserve"> Recuperado de</w:t>
      </w:r>
      <w:r w:rsidR="00124A50" w:rsidRPr="00B300AE">
        <w:rPr>
          <w:rFonts w:ascii="Times New Roman" w:hAnsi="Times New Roman" w:cs="Times New Roman"/>
          <w:color w:val="000000" w:themeColor="text1"/>
          <w:sz w:val="24"/>
          <w:szCs w:val="24"/>
          <w:lang w:val="es-MX"/>
        </w:rPr>
        <w:t xml:space="preserve"> </w:t>
      </w:r>
      <w:hyperlink r:id="rId17" w:history="1">
        <w:r w:rsidR="00671F0E" w:rsidRPr="00B300AE">
          <w:rPr>
            <w:rStyle w:val="Hipervnculo"/>
            <w:rFonts w:ascii="Times New Roman" w:hAnsi="Times New Roman" w:cs="Times New Roman"/>
            <w:color w:val="000000" w:themeColor="text1"/>
            <w:sz w:val="24"/>
            <w:szCs w:val="24"/>
            <w:u w:val="none"/>
            <w:lang w:val="es-MX"/>
          </w:rPr>
          <w:t>http://www.imserso.es/InterPresent2/groups/imserso/documents/binario/apoyocuidadores.pdf</w:t>
        </w:r>
      </w:hyperlink>
      <w:r w:rsidR="00124A50" w:rsidRPr="00B300AE">
        <w:rPr>
          <w:rStyle w:val="Hipervnculo"/>
          <w:rFonts w:ascii="Times New Roman" w:hAnsi="Times New Roman" w:cs="Times New Roman"/>
          <w:color w:val="000000" w:themeColor="text1"/>
          <w:sz w:val="24"/>
          <w:szCs w:val="24"/>
          <w:u w:val="none"/>
          <w:lang w:val="es-MX"/>
        </w:rPr>
        <w:t>.</w:t>
      </w:r>
    </w:p>
    <w:p w14:paraId="532C9E13" w14:textId="73A23524"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Dueñas</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E</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Martínez</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Morales</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B</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Muñoz</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C</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Viáfara</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A</w:t>
      </w:r>
      <w:r w:rsidR="00512F1A"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Herrera</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 (2006). Síndrome del cuidador de adultos mayores discapacitados y sus implicaciones</w:t>
      </w:r>
      <w:r w:rsidR="000D37F3" w:rsidRPr="00B300AE">
        <w:rPr>
          <w:rFonts w:ascii="Times New Roman" w:hAnsi="Times New Roman" w:cs="Times New Roman"/>
          <w:color w:val="000000" w:themeColor="text1"/>
          <w:sz w:val="24"/>
          <w:szCs w:val="24"/>
          <w:lang w:val="es-MX"/>
        </w:rPr>
        <w:t xml:space="preserve"> psicosociales. </w:t>
      </w:r>
      <w:r w:rsidR="000D37F3" w:rsidRPr="00B300AE">
        <w:rPr>
          <w:rFonts w:ascii="Times New Roman" w:hAnsi="Times New Roman" w:cs="Times New Roman"/>
          <w:i/>
          <w:color w:val="000000" w:themeColor="text1"/>
          <w:sz w:val="24"/>
          <w:szCs w:val="24"/>
          <w:lang w:val="es-MX"/>
        </w:rPr>
        <w:t>Colombia médica</w:t>
      </w:r>
      <w:r w:rsidR="000D37F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37</w:t>
      </w:r>
      <w:r w:rsidRPr="00B300AE">
        <w:rPr>
          <w:rFonts w:ascii="Times New Roman" w:hAnsi="Times New Roman" w:cs="Times New Roman"/>
          <w:color w:val="000000" w:themeColor="text1"/>
          <w:sz w:val="24"/>
          <w:szCs w:val="24"/>
          <w:lang w:val="es-MX"/>
        </w:rPr>
        <w:t>(2, Supl 1)</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31-38.</w:t>
      </w:r>
      <w:r w:rsidR="007F29D1" w:rsidRPr="00B300AE">
        <w:rPr>
          <w:rFonts w:ascii="Times New Roman" w:hAnsi="Times New Roman" w:cs="Times New Roman"/>
          <w:color w:val="000000" w:themeColor="text1"/>
          <w:sz w:val="24"/>
          <w:szCs w:val="24"/>
          <w:lang w:val="es-MX"/>
        </w:rPr>
        <w:t xml:space="preserve"> Recuperado de</w:t>
      </w:r>
      <w:r w:rsidR="00512F1A" w:rsidRPr="00B300AE">
        <w:rPr>
          <w:rFonts w:ascii="Times New Roman" w:hAnsi="Times New Roman" w:cs="Times New Roman"/>
          <w:color w:val="000000" w:themeColor="text1"/>
          <w:sz w:val="24"/>
          <w:szCs w:val="24"/>
          <w:lang w:val="es-MX"/>
        </w:rPr>
        <w:t xml:space="preserve"> </w:t>
      </w:r>
      <w:hyperlink r:id="rId18" w:history="1">
        <w:r w:rsidR="00AC6666" w:rsidRPr="00B300AE">
          <w:rPr>
            <w:rStyle w:val="Hipervnculo"/>
            <w:rFonts w:ascii="Times New Roman" w:hAnsi="Times New Roman" w:cs="Times New Roman"/>
            <w:color w:val="000000" w:themeColor="text1"/>
            <w:sz w:val="24"/>
            <w:szCs w:val="24"/>
            <w:u w:val="none"/>
            <w:lang w:val="es-MX"/>
          </w:rPr>
          <w:t>http://www.scielo.org.co/pdf/cm/v37n2s1/v37n2s1a05.pdf</w:t>
        </w:r>
      </w:hyperlink>
    </w:p>
    <w:p w14:paraId="6C52CE54" w14:textId="1DA161FF" w:rsidR="007F29D1" w:rsidRPr="00B300AE" w:rsidRDefault="003D1492" w:rsidP="00D95CEA">
      <w:pPr>
        <w:autoSpaceDE w:val="0"/>
        <w:autoSpaceDN w:val="0"/>
        <w:adjustRightInd w:val="0"/>
        <w:spacing w:after="0" w:line="360" w:lineRule="auto"/>
        <w:ind w:left="709" w:hanging="709"/>
        <w:jc w:val="both"/>
        <w:rPr>
          <w:rStyle w:val="A0"/>
          <w:rFonts w:ascii="Times New Roman" w:hAnsi="Times New Roman" w:cs="Times New Roman"/>
          <w:color w:val="000000" w:themeColor="text1"/>
          <w:sz w:val="24"/>
          <w:szCs w:val="24"/>
          <w:lang w:val="es-MX"/>
        </w:rPr>
      </w:pPr>
      <w:r w:rsidRPr="00B300AE">
        <w:rPr>
          <w:rStyle w:val="A0"/>
          <w:rFonts w:ascii="Times New Roman" w:hAnsi="Times New Roman" w:cs="Times New Roman"/>
          <w:color w:val="000000" w:themeColor="text1"/>
          <w:sz w:val="24"/>
          <w:szCs w:val="24"/>
          <w:lang w:val="es-MX"/>
        </w:rPr>
        <w:t>Flórez</w:t>
      </w:r>
      <w:r w:rsidR="00512F1A" w:rsidRPr="00B300AE">
        <w:rPr>
          <w:rStyle w:val="A0"/>
          <w:rFonts w:ascii="Times New Roman" w:hAnsi="Times New Roman" w:cs="Times New Roman"/>
          <w:color w:val="000000" w:themeColor="text1"/>
          <w:sz w:val="24"/>
          <w:szCs w:val="24"/>
          <w:lang w:val="es-MX"/>
        </w:rPr>
        <w:t>,</w:t>
      </w:r>
      <w:r w:rsidRPr="00B300AE">
        <w:rPr>
          <w:rStyle w:val="A0"/>
          <w:rFonts w:ascii="Times New Roman" w:hAnsi="Times New Roman" w:cs="Times New Roman"/>
          <w:color w:val="000000" w:themeColor="text1"/>
          <w:sz w:val="24"/>
          <w:szCs w:val="24"/>
          <w:lang w:val="es-MX"/>
        </w:rPr>
        <w:t xml:space="preserve"> </w:t>
      </w:r>
      <w:r w:rsidR="00512F1A" w:rsidRPr="00B300AE">
        <w:rPr>
          <w:rStyle w:val="A0"/>
          <w:rFonts w:ascii="Times New Roman" w:hAnsi="Times New Roman" w:cs="Times New Roman"/>
          <w:color w:val="000000" w:themeColor="text1"/>
          <w:sz w:val="24"/>
          <w:szCs w:val="24"/>
          <w:lang w:val="es-MX"/>
        </w:rPr>
        <w:t>I.</w:t>
      </w:r>
      <w:r w:rsidRPr="00B300AE">
        <w:rPr>
          <w:rStyle w:val="A0"/>
          <w:rFonts w:ascii="Times New Roman" w:hAnsi="Times New Roman" w:cs="Times New Roman"/>
          <w:color w:val="000000" w:themeColor="text1"/>
          <w:sz w:val="24"/>
          <w:szCs w:val="24"/>
          <w:lang w:val="es-MX"/>
        </w:rPr>
        <w:t>, Mon</w:t>
      </w:r>
      <w:r w:rsidRPr="00B300AE">
        <w:rPr>
          <w:rStyle w:val="A0"/>
          <w:rFonts w:ascii="Times New Roman" w:hAnsi="Times New Roman" w:cs="Times New Roman"/>
          <w:color w:val="000000" w:themeColor="text1"/>
          <w:sz w:val="24"/>
          <w:szCs w:val="24"/>
          <w:lang w:val="es-MX"/>
        </w:rPr>
        <w:softHyphen/>
        <w:t>talvo</w:t>
      </w:r>
      <w:r w:rsidR="00512F1A" w:rsidRPr="00B300AE">
        <w:rPr>
          <w:rStyle w:val="A0"/>
          <w:rFonts w:ascii="Times New Roman" w:hAnsi="Times New Roman" w:cs="Times New Roman"/>
          <w:color w:val="000000" w:themeColor="text1"/>
          <w:sz w:val="24"/>
          <w:szCs w:val="24"/>
          <w:lang w:val="es-MX"/>
        </w:rPr>
        <w:t>,</w:t>
      </w:r>
      <w:r w:rsidRPr="00B300AE">
        <w:rPr>
          <w:rStyle w:val="A0"/>
          <w:rFonts w:ascii="Times New Roman" w:hAnsi="Times New Roman" w:cs="Times New Roman"/>
          <w:color w:val="000000" w:themeColor="text1"/>
          <w:sz w:val="24"/>
          <w:szCs w:val="24"/>
          <w:lang w:val="es-MX"/>
        </w:rPr>
        <w:t xml:space="preserve"> A</w:t>
      </w:r>
      <w:r w:rsidR="00512F1A" w:rsidRPr="00B300AE">
        <w:rPr>
          <w:rStyle w:val="A0"/>
          <w:rFonts w:ascii="Times New Roman" w:hAnsi="Times New Roman" w:cs="Times New Roman"/>
          <w:color w:val="000000" w:themeColor="text1"/>
          <w:sz w:val="24"/>
          <w:szCs w:val="24"/>
          <w:lang w:val="es-MX"/>
        </w:rPr>
        <w:t>.</w:t>
      </w:r>
      <w:r w:rsidRPr="00B300AE">
        <w:rPr>
          <w:rStyle w:val="A0"/>
          <w:rFonts w:ascii="Times New Roman" w:hAnsi="Times New Roman" w:cs="Times New Roman"/>
          <w:color w:val="000000" w:themeColor="text1"/>
          <w:sz w:val="24"/>
          <w:szCs w:val="24"/>
          <w:lang w:val="es-MX"/>
        </w:rPr>
        <w:t>, Romero</w:t>
      </w:r>
      <w:r w:rsidR="00512F1A" w:rsidRPr="00B300AE">
        <w:rPr>
          <w:rStyle w:val="A0"/>
          <w:rFonts w:ascii="Times New Roman" w:hAnsi="Times New Roman" w:cs="Times New Roman"/>
          <w:color w:val="000000" w:themeColor="text1"/>
          <w:sz w:val="24"/>
          <w:szCs w:val="24"/>
          <w:lang w:val="es-MX"/>
        </w:rPr>
        <w:t>,</w:t>
      </w:r>
      <w:r w:rsidRPr="00B300AE">
        <w:rPr>
          <w:rStyle w:val="A0"/>
          <w:rFonts w:ascii="Times New Roman" w:hAnsi="Times New Roman" w:cs="Times New Roman"/>
          <w:color w:val="000000" w:themeColor="text1"/>
          <w:sz w:val="24"/>
          <w:szCs w:val="24"/>
          <w:lang w:val="es-MX"/>
        </w:rPr>
        <w:t xml:space="preserve"> E. (2012). Soporte social con Tecnologías de la Información y la Comu</w:t>
      </w:r>
      <w:r w:rsidRPr="00B300AE">
        <w:rPr>
          <w:rStyle w:val="A0"/>
          <w:rFonts w:ascii="Times New Roman" w:hAnsi="Times New Roman" w:cs="Times New Roman"/>
          <w:color w:val="000000" w:themeColor="text1"/>
          <w:sz w:val="24"/>
          <w:szCs w:val="24"/>
          <w:lang w:val="es-MX"/>
        </w:rPr>
        <w:softHyphen/>
        <w:t>nicación a cuidadores. Una experiencia en Cartagen</w:t>
      </w:r>
      <w:r w:rsidR="000D37F3" w:rsidRPr="00B300AE">
        <w:rPr>
          <w:rStyle w:val="A0"/>
          <w:rFonts w:ascii="Times New Roman" w:hAnsi="Times New Roman" w:cs="Times New Roman"/>
          <w:color w:val="000000" w:themeColor="text1"/>
          <w:sz w:val="24"/>
          <w:szCs w:val="24"/>
          <w:lang w:val="es-MX"/>
        </w:rPr>
        <w:t xml:space="preserve">a, Colombia. </w:t>
      </w:r>
      <w:r w:rsidR="000D37F3" w:rsidRPr="00B300AE">
        <w:rPr>
          <w:rStyle w:val="A0"/>
          <w:rFonts w:ascii="Times New Roman" w:hAnsi="Times New Roman" w:cs="Times New Roman"/>
          <w:i/>
          <w:color w:val="000000" w:themeColor="text1"/>
          <w:sz w:val="24"/>
          <w:szCs w:val="24"/>
          <w:lang w:val="es-MX"/>
        </w:rPr>
        <w:t>Invest Educ Enferm</w:t>
      </w:r>
      <w:r w:rsidR="000D37F3" w:rsidRPr="00B300AE">
        <w:rPr>
          <w:rStyle w:val="A0"/>
          <w:rFonts w:ascii="Times New Roman" w:hAnsi="Times New Roman" w:cs="Times New Roman"/>
          <w:color w:val="000000" w:themeColor="text1"/>
          <w:sz w:val="24"/>
          <w:szCs w:val="24"/>
          <w:lang w:val="es-MX"/>
        </w:rPr>
        <w:t>,</w:t>
      </w:r>
      <w:r w:rsidRPr="00B300AE">
        <w:rPr>
          <w:rStyle w:val="A0"/>
          <w:rFonts w:ascii="Times New Roman" w:hAnsi="Times New Roman" w:cs="Times New Roman"/>
          <w:i/>
          <w:color w:val="000000" w:themeColor="text1"/>
          <w:sz w:val="24"/>
          <w:szCs w:val="24"/>
          <w:lang w:val="es-MX"/>
        </w:rPr>
        <w:t xml:space="preserve"> 30</w:t>
      </w:r>
      <w:r w:rsidRPr="00B300AE">
        <w:rPr>
          <w:rStyle w:val="A0"/>
          <w:rFonts w:ascii="Times New Roman" w:hAnsi="Times New Roman" w:cs="Times New Roman"/>
          <w:color w:val="000000" w:themeColor="text1"/>
          <w:sz w:val="24"/>
          <w:szCs w:val="24"/>
          <w:lang w:val="es-MX"/>
        </w:rPr>
        <w:t>(1)</w:t>
      </w:r>
      <w:r w:rsidR="00512F1A" w:rsidRPr="00B300AE">
        <w:rPr>
          <w:rStyle w:val="A0"/>
          <w:rFonts w:ascii="Times New Roman" w:hAnsi="Times New Roman" w:cs="Times New Roman"/>
          <w:color w:val="000000" w:themeColor="text1"/>
          <w:sz w:val="24"/>
          <w:szCs w:val="24"/>
          <w:lang w:val="es-MX"/>
        </w:rPr>
        <w:t>,</w:t>
      </w:r>
      <w:r w:rsidRPr="00B300AE">
        <w:rPr>
          <w:rStyle w:val="A0"/>
          <w:rFonts w:ascii="Times New Roman" w:hAnsi="Times New Roman" w:cs="Times New Roman"/>
          <w:color w:val="000000" w:themeColor="text1"/>
          <w:sz w:val="24"/>
          <w:szCs w:val="24"/>
          <w:lang w:val="es-MX"/>
        </w:rPr>
        <w:t xml:space="preserve"> 55-65.</w:t>
      </w:r>
    </w:p>
    <w:p w14:paraId="23F2A8B9" w14:textId="3FC26646" w:rsidR="003D1492" w:rsidRPr="00B300AE" w:rsidRDefault="003D1492" w:rsidP="00D95CEA">
      <w:pPr>
        <w:autoSpaceDE w:val="0"/>
        <w:autoSpaceDN w:val="0"/>
        <w:adjustRightInd w:val="0"/>
        <w:spacing w:after="0" w:line="360" w:lineRule="auto"/>
        <w:ind w:left="709" w:hanging="709"/>
        <w:jc w:val="both"/>
        <w:rPr>
          <w:rStyle w:val="A0"/>
          <w:rFonts w:ascii="Times New Roman" w:hAnsi="Times New Roman" w:cs="Times New Roman"/>
          <w:color w:val="000000" w:themeColor="text1"/>
          <w:sz w:val="24"/>
          <w:szCs w:val="24"/>
          <w:lang w:val="es-MX"/>
        </w:rPr>
      </w:pPr>
      <w:r w:rsidRPr="00B300AE">
        <w:rPr>
          <w:rStyle w:val="A0"/>
          <w:rFonts w:ascii="Times New Roman" w:hAnsi="Times New Roman" w:cs="Times New Roman"/>
          <w:color w:val="000000" w:themeColor="text1"/>
          <w:sz w:val="24"/>
          <w:szCs w:val="24"/>
          <w:lang w:val="es-MX"/>
        </w:rPr>
        <w:t xml:space="preserve"> </w:t>
      </w:r>
    </w:p>
    <w:p w14:paraId="31384611" w14:textId="5A575460"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lang w:val="es-MX"/>
        </w:rPr>
        <w:t>Hong</w:t>
      </w:r>
      <w:r w:rsidR="00512F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C. (2009). </w:t>
      </w:r>
      <w:r w:rsidRPr="00B300AE">
        <w:rPr>
          <w:rFonts w:ascii="Times New Roman" w:hAnsi="Times New Roman" w:cs="Times New Roman"/>
          <w:color w:val="000000" w:themeColor="text1"/>
          <w:sz w:val="24"/>
          <w:szCs w:val="24"/>
        </w:rPr>
        <w:t xml:space="preserve">The correlation of home care with family caregiver burden and depressive mood: An examination of moderating functions. </w:t>
      </w:r>
      <w:r w:rsidRPr="00B300AE">
        <w:rPr>
          <w:rFonts w:ascii="Times New Roman" w:hAnsi="Times New Roman" w:cs="Times New Roman"/>
          <w:i/>
          <w:color w:val="000000" w:themeColor="text1"/>
          <w:sz w:val="24"/>
          <w:szCs w:val="24"/>
        </w:rPr>
        <w:t>Inter</w:t>
      </w:r>
      <w:r w:rsidR="000D37F3" w:rsidRPr="00B300AE">
        <w:rPr>
          <w:rFonts w:ascii="Times New Roman" w:hAnsi="Times New Roman" w:cs="Times New Roman"/>
          <w:i/>
          <w:color w:val="000000" w:themeColor="text1"/>
          <w:sz w:val="24"/>
          <w:szCs w:val="24"/>
        </w:rPr>
        <w:t>national Journal of Gerontology</w:t>
      </w:r>
      <w:r w:rsidR="000D37F3"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3</w:t>
      </w:r>
      <w:r w:rsidRPr="00B300AE">
        <w:rPr>
          <w:rFonts w:ascii="Times New Roman" w:hAnsi="Times New Roman" w:cs="Times New Roman"/>
          <w:color w:val="000000" w:themeColor="text1"/>
          <w:sz w:val="24"/>
          <w:szCs w:val="24"/>
        </w:rPr>
        <w:t>(3)</w:t>
      </w:r>
      <w:r w:rsidR="00512F1A"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170-180.  </w:t>
      </w:r>
      <w:r w:rsidR="000D7E4B" w:rsidRPr="00B300AE">
        <w:rPr>
          <w:rFonts w:ascii="Times New Roman" w:hAnsi="Times New Roman" w:cs="Times New Roman"/>
          <w:color w:val="000000" w:themeColor="text1"/>
          <w:sz w:val="24"/>
          <w:szCs w:val="24"/>
          <w:lang w:val="en"/>
        </w:rPr>
        <w:t xml:space="preserve">DOI: </w:t>
      </w:r>
      <w:hyperlink r:id="rId19" w:history="1">
        <w:r w:rsidR="000D7E4B" w:rsidRPr="00B300AE">
          <w:rPr>
            <w:rStyle w:val="Hipervnculo"/>
            <w:rFonts w:ascii="Times New Roman" w:hAnsi="Times New Roman" w:cs="Times New Roman"/>
            <w:color w:val="000000" w:themeColor="text1"/>
            <w:sz w:val="24"/>
            <w:szCs w:val="24"/>
            <w:u w:val="none"/>
            <w:lang w:val="en"/>
          </w:rPr>
          <w:t>http://dx.doi.org/10.1016/S1873-9598(09)70043-2</w:t>
        </w:r>
      </w:hyperlink>
      <w:r w:rsidR="00F85BFA" w:rsidRPr="00B300AE">
        <w:rPr>
          <w:rStyle w:val="Hipervnculo"/>
          <w:rFonts w:ascii="Times New Roman" w:hAnsi="Times New Roman" w:cs="Times New Roman"/>
          <w:color w:val="000000" w:themeColor="text1"/>
          <w:sz w:val="24"/>
          <w:szCs w:val="24"/>
          <w:u w:val="none"/>
          <w:lang w:val="en"/>
        </w:rPr>
        <w:t>.</w:t>
      </w:r>
    </w:p>
    <w:p w14:paraId="1FFA796B" w14:textId="2539A638"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Instituto Nacional de Estadística y Geografía </w:t>
      </w:r>
      <w:r w:rsidR="00512F1A" w:rsidRPr="00B300AE">
        <w:rPr>
          <w:rFonts w:ascii="Times New Roman" w:hAnsi="Times New Roman" w:cs="Times New Roman"/>
          <w:color w:val="000000" w:themeColor="text1"/>
          <w:sz w:val="24"/>
          <w:szCs w:val="24"/>
          <w:lang w:val="es-MX"/>
        </w:rPr>
        <w:t xml:space="preserve">[Inegi]. </w:t>
      </w:r>
      <w:r w:rsidRPr="00B300AE">
        <w:rPr>
          <w:rFonts w:ascii="Times New Roman" w:hAnsi="Times New Roman" w:cs="Times New Roman"/>
          <w:color w:val="000000" w:themeColor="text1"/>
          <w:sz w:val="24"/>
          <w:szCs w:val="24"/>
          <w:lang w:val="es-MX"/>
        </w:rPr>
        <w:t xml:space="preserve">(2014). </w:t>
      </w:r>
      <w:r w:rsidRPr="00B300AE">
        <w:rPr>
          <w:rFonts w:ascii="Times New Roman" w:hAnsi="Times New Roman" w:cs="Times New Roman"/>
          <w:i/>
          <w:color w:val="000000" w:themeColor="text1"/>
          <w:sz w:val="24"/>
          <w:szCs w:val="24"/>
          <w:lang w:val="es-MX"/>
        </w:rPr>
        <w:t>Marco conceptual de la entrevistadora de la Encuesta Nacional de la Dinámica Demográfica 2014</w:t>
      </w:r>
      <w:r w:rsidRPr="00B300AE">
        <w:rPr>
          <w:rFonts w:ascii="Times New Roman" w:hAnsi="Times New Roman" w:cs="Times New Roman"/>
          <w:color w:val="000000" w:themeColor="text1"/>
          <w:sz w:val="24"/>
          <w:szCs w:val="24"/>
          <w:lang w:val="es-MX"/>
        </w:rPr>
        <w:t xml:space="preserve">. México, Aguascalientes: </w:t>
      </w:r>
      <w:r w:rsidR="00512F1A" w:rsidRPr="00B300AE">
        <w:rPr>
          <w:rFonts w:ascii="Times New Roman" w:hAnsi="Times New Roman" w:cs="Times New Roman"/>
          <w:color w:val="000000" w:themeColor="text1"/>
          <w:sz w:val="24"/>
          <w:szCs w:val="24"/>
          <w:lang w:val="es-MX"/>
        </w:rPr>
        <w:t>Inegi</w:t>
      </w:r>
      <w:r w:rsidRPr="00B300AE">
        <w:rPr>
          <w:rFonts w:ascii="Times New Roman" w:hAnsi="Times New Roman" w:cs="Times New Roman"/>
          <w:color w:val="000000" w:themeColor="text1"/>
          <w:sz w:val="24"/>
          <w:szCs w:val="24"/>
          <w:lang w:val="es-MX"/>
        </w:rPr>
        <w:t>.</w:t>
      </w:r>
    </w:p>
    <w:p w14:paraId="6710B5C4" w14:textId="4C536453"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Islas</w:t>
      </w:r>
      <w:r w:rsidR="00B83E4C"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N., Ramos</w:t>
      </w:r>
      <w:r w:rsidR="00B83E4C"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B., Aguilar</w:t>
      </w:r>
      <w:r w:rsidR="00B83E4C"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w:t>
      </w:r>
      <w:r w:rsidR="00B83E4C" w:rsidRPr="00B300AE">
        <w:rPr>
          <w:rFonts w:ascii="Times New Roman" w:hAnsi="Times New Roman" w:cs="Times New Roman"/>
          <w:color w:val="000000" w:themeColor="text1"/>
          <w:sz w:val="24"/>
          <w:szCs w:val="24"/>
          <w:lang w:val="es-MX"/>
        </w:rPr>
        <w:t xml:space="preserve"> y</w:t>
      </w:r>
      <w:r w:rsidRPr="00B300AE">
        <w:rPr>
          <w:rFonts w:ascii="Times New Roman" w:hAnsi="Times New Roman" w:cs="Times New Roman"/>
          <w:color w:val="000000" w:themeColor="text1"/>
          <w:sz w:val="24"/>
          <w:szCs w:val="24"/>
          <w:lang w:val="es-MX"/>
        </w:rPr>
        <w:t xml:space="preserve"> García</w:t>
      </w:r>
      <w:r w:rsidR="00B83E4C"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 (2006). Perfil psicosocial del cuidador primario informal del paciente con EPOC. </w:t>
      </w:r>
      <w:r w:rsidR="00B83E4C" w:rsidRPr="00B300AE">
        <w:rPr>
          <w:rFonts w:ascii="Times New Roman" w:hAnsi="Times New Roman" w:cs="Times New Roman"/>
          <w:i/>
          <w:color w:val="000000" w:themeColor="text1"/>
          <w:sz w:val="24"/>
          <w:szCs w:val="24"/>
          <w:lang w:val="es-MX"/>
        </w:rPr>
        <w:t>Revista del Instituto Nacional de Enfermedades Respiratorias México</w:t>
      </w:r>
      <w:r w:rsidR="000D37F3"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19</w:t>
      </w:r>
      <w:r w:rsidRPr="00B300AE">
        <w:rPr>
          <w:rFonts w:ascii="Times New Roman" w:hAnsi="Times New Roman" w:cs="Times New Roman"/>
          <w:color w:val="000000" w:themeColor="text1"/>
          <w:sz w:val="24"/>
          <w:szCs w:val="24"/>
          <w:lang w:val="es-MX"/>
        </w:rPr>
        <w:t>(4)</w:t>
      </w:r>
      <w:r w:rsidR="00B83E4C"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266-271.</w:t>
      </w:r>
      <w:r w:rsidR="007F29D1" w:rsidRPr="00B300AE">
        <w:rPr>
          <w:rFonts w:ascii="Times New Roman" w:hAnsi="Times New Roman" w:cs="Times New Roman"/>
          <w:color w:val="000000" w:themeColor="text1"/>
          <w:sz w:val="24"/>
          <w:szCs w:val="24"/>
          <w:lang w:val="es-MX"/>
        </w:rPr>
        <w:t xml:space="preserve"> Recuperado de</w:t>
      </w:r>
      <w:r w:rsidRPr="00B300AE">
        <w:rPr>
          <w:rFonts w:ascii="Times New Roman" w:hAnsi="Times New Roman" w:cs="Times New Roman"/>
          <w:color w:val="000000" w:themeColor="text1"/>
          <w:sz w:val="24"/>
          <w:szCs w:val="24"/>
          <w:lang w:val="es-MX"/>
        </w:rPr>
        <w:t xml:space="preserve"> </w:t>
      </w:r>
      <w:hyperlink r:id="rId20" w:history="1">
        <w:r w:rsidR="00B83E4C" w:rsidRPr="00B300AE">
          <w:rPr>
            <w:rStyle w:val="Hipervnculo"/>
            <w:rFonts w:ascii="Times New Roman" w:hAnsi="Times New Roman" w:cs="Times New Roman"/>
            <w:color w:val="000000" w:themeColor="text1"/>
            <w:sz w:val="24"/>
            <w:szCs w:val="24"/>
            <w:u w:val="none"/>
            <w:lang w:val="es-MX"/>
          </w:rPr>
          <w:t>http://www.scielo.org.mx/scielo.php?pid=S0187-75852006000400006&amp;script=sci_arttext</w:t>
        </w:r>
      </w:hyperlink>
      <w:r w:rsidR="00F85BFA" w:rsidRPr="00B300AE">
        <w:rPr>
          <w:rStyle w:val="Hipervnculo"/>
          <w:rFonts w:ascii="Times New Roman" w:hAnsi="Times New Roman" w:cs="Times New Roman"/>
          <w:color w:val="000000" w:themeColor="text1"/>
          <w:sz w:val="24"/>
          <w:szCs w:val="24"/>
          <w:u w:val="none"/>
          <w:lang w:val="es-MX"/>
        </w:rPr>
        <w:t>.</w:t>
      </w:r>
    </w:p>
    <w:p w14:paraId="6A752DF9" w14:textId="51DE8468" w:rsidR="000D7E4B"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shd w:val="clear" w:color="auto" w:fill="FFFFFF"/>
        </w:rPr>
        <w:t>Jacobsen</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xml:space="preserve"> L</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Hansen</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xml:space="preserve"> D</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Wæhrens</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xml:space="preserve"> E</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la Cour</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xml:space="preserve"> K</w:t>
      </w:r>
      <w:r w:rsidR="00B83E4C" w:rsidRPr="00B300AE">
        <w:rPr>
          <w:rFonts w:ascii="Times New Roman" w:hAnsi="Times New Roman" w:cs="Times New Roman"/>
          <w:color w:val="000000" w:themeColor="text1"/>
          <w:sz w:val="24"/>
          <w:szCs w:val="24"/>
          <w:shd w:val="clear" w:color="auto" w:fill="FFFFFF"/>
        </w:rPr>
        <w:t>. y</w:t>
      </w:r>
      <w:r w:rsidRPr="00B300AE">
        <w:rPr>
          <w:rFonts w:ascii="Times New Roman" w:hAnsi="Times New Roman" w:cs="Times New Roman"/>
          <w:color w:val="000000" w:themeColor="text1"/>
          <w:sz w:val="24"/>
          <w:szCs w:val="24"/>
          <w:shd w:val="clear" w:color="auto" w:fill="FFFFFF"/>
        </w:rPr>
        <w:t xml:space="preserve"> Søndergaard</w:t>
      </w:r>
      <w:r w:rsidR="00B83E4C" w:rsidRPr="00B300AE">
        <w:rPr>
          <w:rFonts w:ascii="Times New Roman" w:hAnsi="Times New Roman" w:cs="Times New Roman"/>
          <w:color w:val="000000" w:themeColor="text1"/>
          <w:sz w:val="24"/>
          <w:szCs w:val="24"/>
          <w:shd w:val="clear" w:color="auto" w:fill="FFFFFF"/>
        </w:rPr>
        <w:t>,</w:t>
      </w:r>
      <w:r w:rsidRPr="00B300AE">
        <w:rPr>
          <w:rFonts w:ascii="Times New Roman" w:hAnsi="Times New Roman" w:cs="Times New Roman"/>
          <w:color w:val="000000" w:themeColor="text1"/>
          <w:sz w:val="24"/>
          <w:szCs w:val="24"/>
          <w:shd w:val="clear" w:color="auto" w:fill="FFFFFF"/>
        </w:rPr>
        <w:t xml:space="preserve"> J. </w:t>
      </w:r>
      <w:r w:rsidRPr="00B300AE">
        <w:rPr>
          <w:rFonts w:ascii="Times New Roman" w:eastAsia="Times New Roman" w:hAnsi="Times New Roman" w:cs="Times New Roman"/>
          <w:color w:val="000000" w:themeColor="text1"/>
          <w:sz w:val="24"/>
          <w:szCs w:val="24"/>
          <w:shd w:val="clear" w:color="auto" w:fill="FFFFFF"/>
          <w:lang w:eastAsia="es-MX"/>
        </w:rPr>
        <w:t xml:space="preserve">(2015). </w:t>
      </w:r>
      <w:hyperlink r:id="rId21" w:history="1">
        <w:r w:rsidRPr="00B300AE">
          <w:rPr>
            <w:rFonts w:ascii="Times New Roman" w:hAnsi="Times New Roman" w:cs="Times New Roman"/>
            <w:color w:val="000000" w:themeColor="text1"/>
            <w:sz w:val="24"/>
            <w:szCs w:val="24"/>
          </w:rPr>
          <w:t>Performance of activities of daily living among hospitalized cancer patients</w:t>
        </w:r>
      </w:hyperlink>
      <w:r w:rsidRPr="00B300AE">
        <w:rPr>
          <w:rFonts w:ascii="Times New Roman" w:eastAsia="Times New Roman" w:hAnsi="Times New Roman" w:cs="Times New Roman"/>
          <w:bCs/>
          <w:color w:val="000000" w:themeColor="text1"/>
          <w:sz w:val="24"/>
          <w:szCs w:val="24"/>
          <w:lang w:eastAsia="es-MX"/>
        </w:rPr>
        <w:t>.</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Scand J Occup Ther</w:t>
      </w:r>
      <w:r w:rsidR="000D37F3" w:rsidRPr="00B300AE">
        <w:rPr>
          <w:rFonts w:ascii="Times New Roman" w:eastAsia="Times New Roman" w:hAnsi="Times New Roman" w:cs="Times New Roman"/>
          <w:bCs/>
          <w:color w:val="000000" w:themeColor="text1"/>
          <w:sz w:val="24"/>
          <w:szCs w:val="24"/>
          <w:lang w:eastAsia="es-MX"/>
        </w:rPr>
        <w:t>,</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22</w:t>
      </w:r>
      <w:r w:rsidRPr="00B300AE">
        <w:rPr>
          <w:rFonts w:ascii="Times New Roman" w:hAnsi="Times New Roman" w:cs="Times New Roman"/>
          <w:color w:val="000000" w:themeColor="text1"/>
          <w:sz w:val="24"/>
          <w:szCs w:val="24"/>
        </w:rPr>
        <w:t>(2)</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w:t>
      </w:r>
      <w:r w:rsidRPr="00B300AE">
        <w:rPr>
          <w:rFonts w:ascii="Times New Roman" w:eastAsia="Times New Roman" w:hAnsi="Times New Roman" w:cs="Times New Roman"/>
          <w:bCs/>
          <w:color w:val="000000" w:themeColor="text1"/>
          <w:sz w:val="24"/>
          <w:szCs w:val="24"/>
          <w:lang w:eastAsia="es-MX"/>
        </w:rPr>
        <w:t>137-146.</w:t>
      </w:r>
      <w:r w:rsidRPr="00B300AE">
        <w:rPr>
          <w:rFonts w:ascii="Times New Roman" w:hAnsi="Times New Roman" w:cs="Times New Roman"/>
          <w:color w:val="000000" w:themeColor="text1"/>
          <w:sz w:val="24"/>
          <w:szCs w:val="24"/>
        </w:rPr>
        <w:t xml:space="preserve"> </w:t>
      </w:r>
      <w:r w:rsidR="00F7768F" w:rsidRPr="00B300AE">
        <w:rPr>
          <w:rFonts w:ascii="Times New Roman" w:hAnsi="Times New Roman" w:cs="Times New Roman"/>
          <w:color w:val="000000" w:themeColor="text1"/>
          <w:sz w:val="24"/>
          <w:szCs w:val="24"/>
        </w:rPr>
        <w:t>DOI</w:t>
      </w:r>
      <w:r w:rsidR="000D7E4B" w:rsidRPr="00B300AE">
        <w:rPr>
          <w:rFonts w:ascii="Times New Roman" w:hAnsi="Times New Roman" w:cs="Times New Roman"/>
          <w:color w:val="000000" w:themeColor="text1"/>
          <w:sz w:val="24"/>
          <w:szCs w:val="24"/>
        </w:rPr>
        <w:t>: 10.3109/11038128.2014.985253.</w:t>
      </w:r>
    </w:p>
    <w:p w14:paraId="0D7FE84E" w14:textId="583796B7"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rPr>
        <w:t>Kielhofner</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G</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Borell</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L</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Holzmueller</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R</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Jonsson</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H</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Josephsson</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S</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Keponen</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R</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Melton</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J</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Munger</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K</w:t>
      </w:r>
      <w:r w:rsidR="00B83E4C" w:rsidRPr="00B300AE">
        <w:rPr>
          <w:rFonts w:ascii="Times New Roman" w:hAnsi="Times New Roman" w:cs="Times New Roman"/>
          <w:color w:val="000000" w:themeColor="text1"/>
          <w:sz w:val="24"/>
          <w:szCs w:val="24"/>
        </w:rPr>
        <w:t xml:space="preserve">. y </w:t>
      </w:r>
      <w:r w:rsidRPr="00B300AE">
        <w:rPr>
          <w:rFonts w:ascii="Times New Roman" w:hAnsi="Times New Roman" w:cs="Times New Roman"/>
          <w:color w:val="000000" w:themeColor="text1"/>
          <w:sz w:val="24"/>
          <w:szCs w:val="24"/>
        </w:rPr>
        <w:t>Nygrd</w:t>
      </w:r>
      <w:r w:rsidR="00B83E4C"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L. (2008). Crafting occupationa</w:t>
      </w:r>
      <w:r w:rsidR="009C56D9" w:rsidRPr="00B300AE">
        <w:rPr>
          <w:rFonts w:ascii="Times New Roman" w:hAnsi="Times New Roman" w:cs="Times New Roman"/>
          <w:color w:val="000000" w:themeColor="text1"/>
          <w:sz w:val="24"/>
          <w:szCs w:val="24"/>
        </w:rPr>
        <w:t xml:space="preserve">l life. </w:t>
      </w:r>
      <w:r w:rsidR="004049CB" w:rsidRPr="00B300AE">
        <w:rPr>
          <w:rFonts w:ascii="Times New Roman" w:hAnsi="Times New Roman" w:cs="Times New Roman"/>
          <w:color w:val="000000" w:themeColor="text1"/>
          <w:sz w:val="24"/>
          <w:szCs w:val="24"/>
        </w:rPr>
        <w:t xml:space="preserve">En </w:t>
      </w:r>
      <w:r w:rsidR="009C56D9" w:rsidRPr="00B300AE">
        <w:rPr>
          <w:rFonts w:ascii="Times New Roman" w:hAnsi="Times New Roman" w:cs="Times New Roman"/>
          <w:color w:val="000000" w:themeColor="text1"/>
          <w:sz w:val="24"/>
          <w:szCs w:val="24"/>
        </w:rPr>
        <w:t xml:space="preserve"> G</w:t>
      </w:r>
      <w:r w:rsidR="00856E88" w:rsidRPr="00B300AE">
        <w:rPr>
          <w:rFonts w:ascii="Times New Roman" w:hAnsi="Times New Roman" w:cs="Times New Roman"/>
          <w:color w:val="000000" w:themeColor="text1"/>
          <w:sz w:val="24"/>
          <w:szCs w:val="24"/>
        </w:rPr>
        <w:t>. Kielhofner</w:t>
      </w:r>
      <w:r w:rsidR="009C56D9" w:rsidRPr="00B300AE">
        <w:rPr>
          <w:rFonts w:ascii="Times New Roman" w:hAnsi="Times New Roman" w:cs="Times New Roman"/>
          <w:color w:val="000000" w:themeColor="text1"/>
          <w:sz w:val="24"/>
          <w:szCs w:val="24"/>
        </w:rPr>
        <w:t xml:space="preserve"> (Ed.)</w:t>
      </w:r>
      <w:r w:rsidR="003B5E74"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Model of Human Occupatio</w:t>
      </w:r>
      <w:r w:rsidR="00AC36E6" w:rsidRPr="00B300AE">
        <w:rPr>
          <w:rFonts w:ascii="Times New Roman" w:hAnsi="Times New Roman" w:cs="Times New Roman"/>
          <w:i/>
          <w:color w:val="000000" w:themeColor="text1"/>
          <w:sz w:val="24"/>
          <w:szCs w:val="24"/>
        </w:rPr>
        <w:t>n. Theory and application</w:t>
      </w:r>
      <w:r w:rsidR="00A60FEF" w:rsidRPr="00B300AE">
        <w:rPr>
          <w:rFonts w:ascii="Times New Roman" w:hAnsi="Times New Roman" w:cs="Times New Roman"/>
          <w:color w:val="000000" w:themeColor="text1"/>
          <w:sz w:val="24"/>
          <w:szCs w:val="24"/>
        </w:rPr>
        <w:t xml:space="preserve"> </w:t>
      </w:r>
      <w:r w:rsidR="006552C8" w:rsidRPr="00B300AE">
        <w:rPr>
          <w:rFonts w:ascii="Times New Roman" w:hAnsi="Times New Roman" w:cs="Times New Roman"/>
          <w:color w:val="000000" w:themeColor="text1"/>
          <w:sz w:val="24"/>
          <w:szCs w:val="24"/>
        </w:rPr>
        <w:t>(</w:t>
      </w:r>
      <w:r w:rsidR="00AC36E6" w:rsidRPr="00B300AE">
        <w:rPr>
          <w:rFonts w:ascii="Times New Roman" w:hAnsi="Times New Roman" w:cs="Times New Roman"/>
          <w:color w:val="000000" w:themeColor="text1"/>
          <w:sz w:val="24"/>
          <w:szCs w:val="24"/>
        </w:rPr>
        <w:t>4</w:t>
      </w:r>
      <w:r w:rsidR="006552C8" w:rsidRPr="00B300AE">
        <w:rPr>
          <w:rFonts w:ascii="Times New Roman" w:hAnsi="Times New Roman" w:cs="Times New Roman"/>
          <w:color w:val="000000" w:themeColor="text1"/>
          <w:sz w:val="24"/>
          <w:szCs w:val="24"/>
        </w:rPr>
        <w:t>a</w:t>
      </w:r>
      <w:r w:rsidR="00AC36E6" w:rsidRPr="00B300AE">
        <w:rPr>
          <w:rFonts w:ascii="Times New Roman" w:hAnsi="Times New Roman" w:cs="Times New Roman"/>
          <w:color w:val="000000" w:themeColor="text1"/>
          <w:sz w:val="24"/>
          <w:szCs w:val="24"/>
        </w:rPr>
        <w:t xml:space="preserve"> </w:t>
      </w:r>
      <w:r w:rsidR="006552C8" w:rsidRPr="00B300AE">
        <w:rPr>
          <w:rFonts w:ascii="Times New Roman" w:hAnsi="Times New Roman" w:cs="Times New Roman"/>
          <w:color w:val="000000" w:themeColor="text1"/>
          <w:sz w:val="24"/>
          <w:szCs w:val="24"/>
        </w:rPr>
        <w:t>ed</w:t>
      </w:r>
      <w:r w:rsidRPr="00B300AE">
        <w:rPr>
          <w:rFonts w:ascii="Times New Roman" w:hAnsi="Times New Roman" w:cs="Times New Roman"/>
          <w:color w:val="000000" w:themeColor="text1"/>
          <w:sz w:val="24"/>
          <w:szCs w:val="24"/>
        </w:rPr>
        <w:t>.</w:t>
      </w:r>
      <w:r w:rsidR="006552C8" w:rsidRPr="00B300AE">
        <w:rPr>
          <w:rFonts w:ascii="Times New Roman" w:hAnsi="Times New Roman" w:cs="Times New Roman"/>
          <w:color w:val="000000" w:themeColor="text1"/>
          <w:sz w:val="24"/>
          <w:szCs w:val="24"/>
        </w:rPr>
        <w:t>)</w:t>
      </w:r>
      <w:r w:rsidR="00A60FEF" w:rsidRPr="00B300AE">
        <w:rPr>
          <w:rFonts w:ascii="Times New Roman" w:hAnsi="Times New Roman" w:cs="Times New Roman"/>
          <w:color w:val="000000" w:themeColor="text1"/>
          <w:sz w:val="24"/>
          <w:szCs w:val="24"/>
        </w:rPr>
        <w:t xml:space="preserve"> (pp. 100-125)</w:t>
      </w:r>
      <w:r w:rsidR="00D80ED1"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w:t>
      </w:r>
      <w:r w:rsidR="001F27C8" w:rsidRPr="00B300AE">
        <w:rPr>
          <w:rFonts w:ascii="Times New Roman" w:hAnsi="Times New Roman" w:cs="Times New Roman"/>
          <w:color w:val="000000" w:themeColor="text1"/>
          <w:sz w:val="24"/>
          <w:szCs w:val="24"/>
        </w:rPr>
        <w:t xml:space="preserve">Baltimore, </w:t>
      </w:r>
      <w:r w:rsidR="00D80ED1" w:rsidRPr="00B300AE">
        <w:rPr>
          <w:rFonts w:ascii="Times New Roman" w:hAnsi="Times New Roman" w:cs="Times New Roman"/>
          <w:color w:val="000000" w:themeColor="text1"/>
          <w:sz w:val="24"/>
          <w:szCs w:val="24"/>
        </w:rPr>
        <w:t>Estados Unidos</w:t>
      </w:r>
      <w:r w:rsidRPr="00B300AE">
        <w:rPr>
          <w:rFonts w:ascii="Times New Roman" w:hAnsi="Times New Roman" w:cs="Times New Roman"/>
          <w:color w:val="000000" w:themeColor="text1"/>
          <w:sz w:val="24"/>
          <w:szCs w:val="24"/>
        </w:rPr>
        <w:t>: Lippincott, Williams &amp; Wilkins.</w:t>
      </w:r>
    </w:p>
    <w:p w14:paraId="22BF4253" w14:textId="55407D8E" w:rsidR="003322F2" w:rsidRPr="00B300AE" w:rsidRDefault="003D1492" w:rsidP="00D95CEA">
      <w:pPr>
        <w:shd w:val="clear" w:color="auto" w:fill="FFFFFF"/>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eastAsia="TimesNewRomanPSMT" w:hAnsi="Times New Roman" w:cs="Times New Roman"/>
          <w:color w:val="000000" w:themeColor="text1"/>
          <w:sz w:val="24"/>
          <w:szCs w:val="24"/>
        </w:rPr>
        <w:t>Law</w:t>
      </w:r>
      <w:r w:rsidR="0071619B" w:rsidRPr="00B300AE">
        <w:rPr>
          <w:rFonts w:ascii="Times New Roman" w:eastAsia="TimesNewRomanPSMT"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xml:space="preserve"> M</w:t>
      </w:r>
      <w:r w:rsidR="0071619B" w:rsidRPr="00B300AE">
        <w:rPr>
          <w:rFonts w:ascii="Times New Roman" w:eastAsia="TimesNewRomanPSMT"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Baptiste</w:t>
      </w:r>
      <w:r w:rsidR="0071619B" w:rsidRPr="00B300AE">
        <w:rPr>
          <w:rFonts w:ascii="Times New Roman" w:eastAsia="TimesNewRomanPSMT"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xml:space="preserve"> S</w:t>
      </w:r>
      <w:r w:rsidR="0071619B" w:rsidRPr="00B300AE">
        <w:rPr>
          <w:rFonts w:ascii="Times New Roman" w:eastAsia="TimesNewRomanPSMT"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McColl</w:t>
      </w:r>
      <w:r w:rsidR="0071619B" w:rsidRPr="00B300AE">
        <w:rPr>
          <w:rFonts w:ascii="Times New Roman" w:eastAsia="TimesNewRomanPSMT"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xml:space="preserve"> M</w:t>
      </w:r>
      <w:r w:rsidR="0071619B" w:rsidRPr="00B300AE">
        <w:rPr>
          <w:rFonts w:ascii="Times New Roman" w:eastAsia="TimesNewRomanPSMT"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xml:space="preserve">, </w:t>
      </w:r>
      <w:hyperlink r:id="rId22" w:history="1">
        <w:r w:rsidRPr="00B300AE">
          <w:rPr>
            <w:rFonts w:ascii="Times New Roman" w:hAnsi="Times New Roman" w:cs="Times New Roman"/>
            <w:color w:val="000000" w:themeColor="text1"/>
            <w:sz w:val="24"/>
            <w:szCs w:val="24"/>
          </w:rPr>
          <w:t>Opzoomer</w:t>
        </w:r>
        <w:r w:rsidR="0071619B"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A</w:t>
        </w:r>
      </w:hyperlink>
      <w:r w:rsidR="0071619B"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w:t>
      </w:r>
      <w:hyperlink r:id="rId23" w:history="1">
        <w:r w:rsidRPr="00B300AE">
          <w:rPr>
            <w:rFonts w:ascii="Times New Roman" w:hAnsi="Times New Roman" w:cs="Times New Roman"/>
            <w:color w:val="000000" w:themeColor="text1"/>
            <w:sz w:val="24"/>
            <w:szCs w:val="24"/>
          </w:rPr>
          <w:t>Polatajko</w:t>
        </w:r>
        <w:r w:rsidR="0071619B"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H</w:t>
        </w:r>
      </w:hyperlink>
      <w:r w:rsidR="0071619B" w:rsidRPr="00B300AE">
        <w:rPr>
          <w:rFonts w:ascii="Times New Roman" w:hAnsi="Times New Roman" w:cs="Times New Roman"/>
          <w:color w:val="000000" w:themeColor="text1"/>
          <w:sz w:val="24"/>
          <w:szCs w:val="24"/>
        </w:rPr>
        <w:t xml:space="preserve">. y </w:t>
      </w:r>
      <w:hyperlink r:id="rId24" w:history="1">
        <w:r w:rsidRPr="00B300AE">
          <w:rPr>
            <w:rFonts w:ascii="Times New Roman" w:hAnsi="Times New Roman" w:cs="Times New Roman"/>
            <w:color w:val="000000" w:themeColor="text1"/>
            <w:sz w:val="24"/>
            <w:szCs w:val="24"/>
          </w:rPr>
          <w:t>Pollock</w:t>
        </w:r>
        <w:r w:rsidR="0071619B"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N</w:t>
        </w:r>
      </w:hyperlink>
      <w:r w:rsidRPr="00B300AE">
        <w:rPr>
          <w:rFonts w:ascii="Times New Roman" w:hAnsi="Times New Roman" w:cs="Times New Roman"/>
          <w:color w:val="000000" w:themeColor="text1"/>
          <w:sz w:val="24"/>
          <w:szCs w:val="24"/>
        </w:rPr>
        <w:t>.</w:t>
      </w:r>
      <w:r w:rsidRPr="00B300AE">
        <w:rPr>
          <w:rFonts w:ascii="Times New Roman" w:eastAsia="TimesNewRomanPSMT" w:hAnsi="Times New Roman" w:cs="Times New Roman"/>
          <w:color w:val="000000" w:themeColor="text1"/>
          <w:sz w:val="24"/>
          <w:szCs w:val="24"/>
        </w:rPr>
        <w:t xml:space="preserve"> (1990). The Canadian occupational performance measure: an outcome measure for occupational therapy. </w:t>
      </w:r>
      <w:r w:rsidRPr="00B300AE">
        <w:rPr>
          <w:rFonts w:ascii="Times New Roman" w:eastAsia="TimesNewRomanPSMT" w:hAnsi="Times New Roman" w:cs="Times New Roman"/>
          <w:i/>
          <w:color w:val="000000" w:themeColor="text1"/>
          <w:sz w:val="24"/>
          <w:szCs w:val="24"/>
          <w:lang w:val="es-MX"/>
        </w:rPr>
        <w:t>Can J Occup Ther</w:t>
      </w:r>
      <w:r w:rsidRPr="00B300AE">
        <w:rPr>
          <w:rFonts w:ascii="Times New Roman" w:eastAsia="TimesNewRomanPSMT" w:hAnsi="Times New Roman" w:cs="Times New Roman"/>
          <w:color w:val="000000" w:themeColor="text1"/>
          <w:sz w:val="24"/>
          <w:szCs w:val="24"/>
          <w:lang w:val="es-MX"/>
        </w:rPr>
        <w:t xml:space="preserve">, </w:t>
      </w:r>
      <w:r w:rsidRPr="00B300AE">
        <w:rPr>
          <w:rFonts w:ascii="Times New Roman" w:eastAsia="TimesNewRomanPSMT" w:hAnsi="Times New Roman" w:cs="Times New Roman"/>
          <w:i/>
          <w:color w:val="000000" w:themeColor="text1"/>
          <w:sz w:val="24"/>
          <w:szCs w:val="24"/>
          <w:lang w:val="es-MX"/>
        </w:rPr>
        <w:t>57</w:t>
      </w:r>
      <w:r w:rsidRPr="00B300AE">
        <w:rPr>
          <w:rFonts w:ascii="Times New Roman" w:eastAsia="TimesNewRomanPSMT" w:hAnsi="Times New Roman" w:cs="Times New Roman"/>
          <w:color w:val="000000" w:themeColor="text1"/>
          <w:sz w:val="24"/>
          <w:szCs w:val="24"/>
          <w:lang w:val="es-MX"/>
        </w:rPr>
        <w:t>(2)</w:t>
      </w:r>
      <w:r w:rsidR="000221E8" w:rsidRPr="00B300AE">
        <w:rPr>
          <w:rFonts w:ascii="Times New Roman" w:eastAsia="TimesNewRomanPSMT" w:hAnsi="Times New Roman" w:cs="Times New Roman"/>
          <w:color w:val="000000" w:themeColor="text1"/>
          <w:sz w:val="24"/>
          <w:szCs w:val="24"/>
          <w:lang w:val="es-MX"/>
        </w:rPr>
        <w:t>,</w:t>
      </w:r>
      <w:r w:rsidRPr="00B300AE">
        <w:rPr>
          <w:rFonts w:ascii="Times New Roman" w:eastAsia="TimesNewRomanPSMT" w:hAnsi="Times New Roman" w:cs="Times New Roman"/>
          <w:color w:val="000000" w:themeColor="text1"/>
          <w:sz w:val="24"/>
          <w:szCs w:val="24"/>
          <w:lang w:val="es-MX"/>
        </w:rPr>
        <w:t xml:space="preserve"> 82–87.</w:t>
      </w:r>
      <w:r w:rsidR="009C56D9" w:rsidRPr="00B300AE">
        <w:rPr>
          <w:rFonts w:ascii="Times New Roman" w:eastAsia="TimesNewRomanPSMT" w:hAnsi="Times New Roman" w:cs="Times New Roman"/>
          <w:color w:val="000000" w:themeColor="text1"/>
          <w:sz w:val="24"/>
          <w:szCs w:val="24"/>
          <w:lang w:val="es-MX"/>
        </w:rPr>
        <w:t xml:space="preserve"> </w:t>
      </w:r>
      <w:r w:rsidR="009C56D9" w:rsidRPr="00B300AE">
        <w:rPr>
          <w:rFonts w:ascii="Times New Roman" w:eastAsia="Times New Roman" w:hAnsi="Times New Roman" w:cs="Times New Roman"/>
          <w:color w:val="000000" w:themeColor="text1"/>
          <w:sz w:val="24"/>
          <w:szCs w:val="24"/>
          <w:lang w:val="es-MX" w:eastAsia="es-MX"/>
        </w:rPr>
        <w:t xml:space="preserve">DOI: </w:t>
      </w:r>
      <w:hyperlink r:id="rId25" w:history="1">
        <w:r w:rsidR="009C56D9" w:rsidRPr="00B300AE">
          <w:rPr>
            <w:rFonts w:ascii="Times New Roman" w:eastAsia="Times New Roman" w:hAnsi="Times New Roman" w:cs="Times New Roman"/>
            <w:color w:val="000000" w:themeColor="text1"/>
            <w:sz w:val="24"/>
            <w:szCs w:val="24"/>
            <w:lang w:val="es-MX" w:eastAsia="es-MX"/>
          </w:rPr>
          <w:t>10.1177/000841749005700207</w:t>
        </w:r>
      </w:hyperlink>
      <w:r w:rsidR="0071619B" w:rsidRPr="00B300AE">
        <w:rPr>
          <w:rFonts w:ascii="Times New Roman" w:eastAsia="Times New Roman" w:hAnsi="Times New Roman" w:cs="Times New Roman"/>
          <w:color w:val="000000" w:themeColor="text1"/>
          <w:sz w:val="24"/>
          <w:szCs w:val="24"/>
          <w:lang w:val="es-MX" w:eastAsia="es-MX"/>
        </w:rPr>
        <w:t>.</w:t>
      </w:r>
    </w:p>
    <w:p w14:paraId="4723D943" w14:textId="133E785E" w:rsidR="00FB4255"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López</w:t>
      </w:r>
      <w:r w:rsidR="0071619B"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N. (2014). Relación entre sobrecarga, ansiedad y depresión con la calidad de vida de cuidadores de niños con discapacidad. </w:t>
      </w:r>
      <w:r w:rsidR="009C56D9" w:rsidRPr="00B300AE">
        <w:rPr>
          <w:rFonts w:ascii="Times New Roman" w:hAnsi="Times New Roman" w:cs="Times New Roman"/>
          <w:i/>
          <w:iCs/>
          <w:color w:val="000000" w:themeColor="text1"/>
          <w:sz w:val="24"/>
          <w:szCs w:val="24"/>
          <w:lang w:val="es-MX"/>
        </w:rPr>
        <w:t>Tecnociencia</w:t>
      </w:r>
      <w:r w:rsidRPr="00B300AE">
        <w:rPr>
          <w:rFonts w:ascii="Times New Roman" w:hAnsi="Times New Roman" w:cs="Times New Roman"/>
          <w:i/>
          <w:iCs/>
          <w:color w:val="000000" w:themeColor="text1"/>
          <w:sz w:val="24"/>
          <w:szCs w:val="24"/>
          <w:lang w:val="es-MX"/>
        </w:rPr>
        <w:t xml:space="preserve"> Chihuahua</w:t>
      </w:r>
      <w:r w:rsidR="009C56D9" w:rsidRPr="00B300AE">
        <w:rPr>
          <w:rFonts w:ascii="Times New Roman" w:hAnsi="Times New Roman" w:cs="Times New Roman"/>
          <w:iCs/>
          <w:color w:val="000000" w:themeColor="text1"/>
          <w:sz w:val="24"/>
          <w:szCs w:val="24"/>
          <w:lang w:val="es-MX"/>
        </w:rPr>
        <w:t>,</w:t>
      </w:r>
      <w:r w:rsidRPr="00B300AE">
        <w:rPr>
          <w:rFonts w:ascii="Times New Roman" w:hAnsi="Times New Roman" w:cs="Times New Roman"/>
          <w:iCs/>
          <w:color w:val="000000" w:themeColor="text1"/>
          <w:sz w:val="24"/>
          <w:szCs w:val="24"/>
          <w:lang w:val="es-MX"/>
        </w:rPr>
        <w:t xml:space="preserve"> </w:t>
      </w:r>
      <w:r w:rsidRPr="00B300AE">
        <w:rPr>
          <w:rFonts w:ascii="Times New Roman" w:hAnsi="Times New Roman" w:cs="Times New Roman"/>
          <w:i/>
          <w:iCs/>
          <w:color w:val="000000" w:themeColor="text1"/>
          <w:sz w:val="24"/>
          <w:szCs w:val="24"/>
          <w:lang w:val="es-MX"/>
        </w:rPr>
        <w:t>8</w:t>
      </w:r>
      <w:r w:rsidRPr="00B300AE">
        <w:rPr>
          <w:rFonts w:ascii="Times New Roman" w:hAnsi="Times New Roman" w:cs="Times New Roman"/>
          <w:color w:val="000000" w:themeColor="text1"/>
          <w:sz w:val="24"/>
          <w:szCs w:val="24"/>
          <w:lang w:val="es-MX"/>
        </w:rPr>
        <w:t>(2)</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78-90</w:t>
      </w:r>
      <w:r w:rsidR="00FB4255" w:rsidRPr="00B300AE">
        <w:rPr>
          <w:rFonts w:ascii="Times New Roman" w:hAnsi="Times New Roman" w:cs="Times New Roman"/>
          <w:color w:val="000000" w:themeColor="text1"/>
          <w:sz w:val="24"/>
          <w:szCs w:val="24"/>
          <w:lang w:val="es-MX"/>
        </w:rPr>
        <w:t xml:space="preserve">. </w:t>
      </w:r>
      <w:r w:rsidR="007F29D1" w:rsidRPr="00B300AE">
        <w:rPr>
          <w:rFonts w:ascii="Times New Roman" w:hAnsi="Times New Roman" w:cs="Times New Roman"/>
          <w:color w:val="000000" w:themeColor="text1"/>
          <w:sz w:val="24"/>
          <w:szCs w:val="24"/>
          <w:lang w:val="es-MX"/>
        </w:rPr>
        <w:t>Recuperado de</w:t>
      </w:r>
      <w:r w:rsidR="0071619B" w:rsidRPr="00B300AE">
        <w:rPr>
          <w:rFonts w:ascii="Times New Roman" w:hAnsi="Times New Roman" w:cs="Times New Roman"/>
          <w:color w:val="000000" w:themeColor="text1"/>
          <w:sz w:val="24"/>
          <w:szCs w:val="24"/>
          <w:lang w:val="es-MX"/>
        </w:rPr>
        <w:t xml:space="preserve"> </w:t>
      </w:r>
      <w:hyperlink r:id="rId26" w:history="1">
        <w:r w:rsidR="0071619B" w:rsidRPr="00B300AE">
          <w:rPr>
            <w:rStyle w:val="Hipervnculo"/>
            <w:rFonts w:ascii="Times New Roman" w:hAnsi="Times New Roman" w:cs="Times New Roman"/>
            <w:color w:val="000000" w:themeColor="text1"/>
            <w:sz w:val="24"/>
            <w:szCs w:val="24"/>
            <w:u w:val="none"/>
            <w:lang w:val="es-MX"/>
          </w:rPr>
          <w:t>http://tecnociencia.uach.mx/numeros/v8n2/data/Relacion_entre_sobrecarga_ansiedad_y_depresion_con_la_calidad_de_vida_de_cuidadores_de_ninos_con_discapacidad.pdf</w:t>
        </w:r>
      </w:hyperlink>
      <w:r w:rsidR="0071619B" w:rsidRPr="00B300AE">
        <w:rPr>
          <w:rFonts w:ascii="Times New Roman" w:hAnsi="Times New Roman" w:cs="Times New Roman"/>
          <w:color w:val="000000" w:themeColor="text1"/>
          <w:sz w:val="24"/>
          <w:szCs w:val="24"/>
          <w:lang w:val="es-MX"/>
        </w:rPr>
        <w:t>-</w:t>
      </w:r>
    </w:p>
    <w:p w14:paraId="7209893A" w14:textId="063A2795" w:rsidR="00FB4255" w:rsidRPr="00B300AE" w:rsidRDefault="003D1492" w:rsidP="00D95CE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López, M</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Orueta, R</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Gómez, S</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Sánchez, A</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Carmona, J</w:t>
      </w:r>
      <w:r w:rsidR="000221E8" w:rsidRPr="00B300AE">
        <w:rPr>
          <w:rFonts w:ascii="Times New Roman" w:hAnsi="Times New Roman" w:cs="Times New Roman"/>
          <w:color w:val="000000" w:themeColor="text1"/>
          <w:sz w:val="24"/>
          <w:szCs w:val="24"/>
          <w:lang w:val="es-MX"/>
        </w:rPr>
        <w:t>. y</w:t>
      </w:r>
      <w:r w:rsidRPr="00B300AE">
        <w:rPr>
          <w:rFonts w:ascii="Times New Roman" w:hAnsi="Times New Roman" w:cs="Times New Roman"/>
          <w:color w:val="000000" w:themeColor="text1"/>
          <w:sz w:val="24"/>
          <w:szCs w:val="24"/>
          <w:lang w:val="es-MX"/>
        </w:rPr>
        <w:t xml:space="preserve"> Alonso, F. (2009). El rol de Cuidador de personas dependientes y sus repercusiones sobre su Calidad de Vida y su Salud. </w:t>
      </w:r>
      <w:r w:rsidRPr="00B300AE">
        <w:rPr>
          <w:rFonts w:ascii="Times New Roman" w:hAnsi="Times New Roman" w:cs="Times New Roman"/>
          <w:i/>
          <w:color w:val="000000" w:themeColor="text1"/>
          <w:sz w:val="24"/>
          <w:szCs w:val="24"/>
          <w:lang w:val="es-MX"/>
        </w:rPr>
        <w:t>Revista</w:t>
      </w:r>
      <w:r w:rsidR="00FB4255" w:rsidRPr="00B300AE">
        <w:rPr>
          <w:rFonts w:ascii="Times New Roman" w:hAnsi="Times New Roman" w:cs="Times New Roman"/>
          <w:i/>
          <w:color w:val="000000" w:themeColor="text1"/>
          <w:sz w:val="24"/>
          <w:szCs w:val="24"/>
          <w:lang w:val="es-MX"/>
        </w:rPr>
        <w:t xml:space="preserve"> Clínica de Medicina de Familia</w:t>
      </w:r>
      <w:r w:rsidR="00FB4255"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w:t>
      </w:r>
      <w:r w:rsidRPr="00B300AE">
        <w:rPr>
          <w:rFonts w:ascii="Times New Roman" w:hAnsi="Times New Roman" w:cs="Times New Roman"/>
          <w:color w:val="000000" w:themeColor="text1"/>
          <w:sz w:val="24"/>
          <w:szCs w:val="24"/>
          <w:lang w:val="es-MX"/>
        </w:rPr>
        <w:t>(7</w:t>
      </w:r>
      <w:r w:rsidR="000221E8"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332-339.</w:t>
      </w:r>
      <w:r w:rsidR="000221E8" w:rsidRPr="00B300AE">
        <w:rPr>
          <w:rFonts w:ascii="Times New Roman" w:hAnsi="Times New Roman" w:cs="Times New Roman"/>
          <w:color w:val="000000" w:themeColor="text1"/>
          <w:sz w:val="24"/>
          <w:szCs w:val="24"/>
          <w:lang w:val="es-MX"/>
        </w:rPr>
        <w:t xml:space="preserve"> </w:t>
      </w:r>
      <w:r w:rsidR="007F29D1" w:rsidRPr="00B300AE">
        <w:rPr>
          <w:rFonts w:ascii="Times New Roman" w:hAnsi="Times New Roman" w:cs="Times New Roman"/>
          <w:color w:val="000000" w:themeColor="text1"/>
          <w:sz w:val="24"/>
          <w:szCs w:val="24"/>
          <w:lang w:val="es-MX"/>
        </w:rPr>
        <w:t>Recuperado de</w:t>
      </w:r>
      <w:r w:rsidR="00FB4255" w:rsidRPr="00B300AE">
        <w:rPr>
          <w:rFonts w:ascii="Times New Roman" w:hAnsi="Times New Roman" w:cs="Times New Roman"/>
          <w:color w:val="000000" w:themeColor="text1"/>
          <w:sz w:val="24"/>
          <w:szCs w:val="24"/>
          <w:lang w:val="es-MX"/>
        </w:rPr>
        <w:t xml:space="preserve">: </w:t>
      </w:r>
      <w:hyperlink r:id="rId27" w:history="1">
        <w:r w:rsidR="00FB4255" w:rsidRPr="00B300AE">
          <w:rPr>
            <w:rStyle w:val="Hipervnculo"/>
            <w:rFonts w:ascii="Times New Roman" w:hAnsi="Times New Roman" w:cs="Times New Roman"/>
            <w:color w:val="000000" w:themeColor="text1"/>
            <w:sz w:val="24"/>
            <w:szCs w:val="24"/>
            <w:u w:val="none"/>
            <w:lang w:val="es-MX"/>
          </w:rPr>
          <w:t>http://scielo.isciii.es/pdf/albacete/v2n7/original3.pdf</w:t>
        </w:r>
      </w:hyperlink>
    </w:p>
    <w:p w14:paraId="34F22D55" w14:textId="31B83552" w:rsidR="00FB4255" w:rsidRPr="00B300AE" w:rsidRDefault="003D1492" w:rsidP="00D95CE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Martínez</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0221E8" w:rsidRPr="00B300AE">
        <w:rPr>
          <w:rFonts w:ascii="Times New Roman" w:hAnsi="Times New Roman" w:cs="Times New Roman"/>
          <w:color w:val="000000" w:themeColor="text1"/>
          <w:sz w:val="24"/>
          <w:szCs w:val="24"/>
          <w:lang w:val="es-MX"/>
        </w:rPr>
        <w:t>L.</w:t>
      </w:r>
      <w:r w:rsidRPr="00B300AE">
        <w:rPr>
          <w:rFonts w:ascii="Times New Roman" w:hAnsi="Times New Roman" w:cs="Times New Roman"/>
          <w:color w:val="000000" w:themeColor="text1"/>
          <w:sz w:val="24"/>
          <w:szCs w:val="24"/>
          <w:lang w:val="es-MX"/>
        </w:rPr>
        <w:t>, Robles</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0221E8" w:rsidRPr="00B300AE">
        <w:rPr>
          <w:rFonts w:ascii="Times New Roman" w:hAnsi="Times New Roman" w:cs="Times New Roman"/>
          <w:color w:val="000000" w:themeColor="text1"/>
          <w:sz w:val="24"/>
          <w:szCs w:val="24"/>
          <w:lang w:val="es-MX"/>
        </w:rPr>
        <w:t>M.</w:t>
      </w:r>
      <w:r w:rsidRPr="00B300AE">
        <w:rPr>
          <w:rFonts w:ascii="Times New Roman" w:hAnsi="Times New Roman" w:cs="Times New Roman"/>
          <w:color w:val="000000" w:themeColor="text1"/>
          <w:sz w:val="24"/>
          <w:szCs w:val="24"/>
          <w:lang w:val="es-MX"/>
        </w:rPr>
        <w:t>, Ramos</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B</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Santiesteban</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F</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García</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0221E8" w:rsidRPr="00B300AE">
        <w:rPr>
          <w:rFonts w:ascii="Times New Roman" w:hAnsi="Times New Roman" w:cs="Times New Roman"/>
          <w:color w:val="000000" w:themeColor="text1"/>
          <w:sz w:val="24"/>
          <w:szCs w:val="24"/>
          <w:lang w:val="es-MX"/>
        </w:rPr>
        <w:t>M.</w:t>
      </w:r>
      <w:r w:rsidRPr="00B300AE">
        <w:rPr>
          <w:rFonts w:ascii="Times New Roman" w:hAnsi="Times New Roman" w:cs="Times New Roman"/>
          <w:color w:val="000000" w:themeColor="text1"/>
          <w:sz w:val="24"/>
          <w:szCs w:val="24"/>
          <w:lang w:val="es-MX"/>
        </w:rPr>
        <w:t>, Morales</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0221E8" w:rsidRPr="00B300AE">
        <w:rPr>
          <w:rFonts w:ascii="Times New Roman" w:hAnsi="Times New Roman" w:cs="Times New Roman"/>
          <w:color w:val="000000" w:themeColor="text1"/>
          <w:sz w:val="24"/>
          <w:szCs w:val="24"/>
          <w:lang w:val="es-MX"/>
        </w:rPr>
        <w:t xml:space="preserve">M. y </w:t>
      </w:r>
      <w:r w:rsidRPr="00B300AE">
        <w:rPr>
          <w:rFonts w:ascii="Times New Roman" w:hAnsi="Times New Roman" w:cs="Times New Roman"/>
          <w:color w:val="000000" w:themeColor="text1"/>
          <w:sz w:val="24"/>
          <w:szCs w:val="24"/>
          <w:lang w:val="es-MX"/>
        </w:rPr>
        <w:t>García</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L. (2008). Carga percibida del cuidador primario del paciente con parálisis cerebral infantil severa del Centro de Rehabilitación Infantil Teletón. </w:t>
      </w:r>
      <w:r w:rsidRPr="00B300AE">
        <w:rPr>
          <w:rFonts w:ascii="Times New Roman" w:hAnsi="Times New Roman" w:cs="Times New Roman"/>
          <w:i/>
          <w:color w:val="000000" w:themeColor="text1"/>
          <w:sz w:val="24"/>
          <w:szCs w:val="24"/>
          <w:lang w:val="es-MX"/>
        </w:rPr>
        <w:t>Revista Mexicana de M</w:t>
      </w:r>
      <w:r w:rsidR="00AC36E6" w:rsidRPr="00B300AE">
        <w:rPr>
          <w:rFonts w:ascii="Times New Roman" w:hAnsi="Times New Roman" w:cs="Times New Roman"/>
          <w:i/>
          <w:color w:val="000000" w:themeColor="text1"/>
          <w:sz w:val="24"/>
          <w:szCs w:val="24"/>
          <w:lang w:val="es-MX"/>
        </w:rPr>
        <w:t>edicina Física y Rehabilitación</w:t>
      </w:r>
      <w:r w:rsidR="00AC36E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20</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23-29.</w:t>
      </w:r>
      <w:r w:rsidR="00FB4255" w:rsidRPr="00B300AE">
        <w:rPr>
          <w:rFonts w:ascii="Times New Roman" w:hAnsi="Times New Roman" w:cs="Times New Roman"/>
          <w:color w:val="000000" w:themeColor="text1"/>
          <w:sz w:val="24"/>
          <w:szCs w:val="24"/>
          <w:lang w:val="es-MX"/>
        </w:rPr>
        <w:t xml:space="preserve"> </w:t>
      </w:r>
      <w:r w:rsidR="00B72FF2" w:rsidRPr="00B300AE">
        <w:rPr>
          <w:rFonts w:ascii="Times New Roman" w:hAnsi="Times New Roman" w:cs="Times New Roman"/>
          <w:color w:val="000000" w:themeColor="text1"/>
          <w:sz w:val="24"/>
          <w:szCs w:val="24"/>
          <w:lang w:val="es-MX"/>
        </w:rPr>
        <w:t>Recuperado de</w:t>
      </w:r>
      <w:r w:rsidR="000221E8" w:rsidRPr="00B300AE">
        <w:rPr>
          <w:rFonts w:ascii="Times New Roman" w:hAnsi="Times New Roman" w:cs="Times New Roman"/>
          <w:color w:val="000000" w:themeColor="text1"/>
          <w:sz w:val="24"/>
          <w:szCs w:val="24"/>
          <w:lang w:val="es-MX"/>
        </w:rPr>
        <w:t xml:space="preserve"> </w:t>
      </w:r>
      <w:hyperlink r:id="rId28" w:history="1">
        <w:r w:rsidR="00CD26FB" w:rsidRPr="00B300AE">
          <w:rPr>
            <w:rStyle w:val="Hipervnculo"/>
            <w:rFonts w:ascii="Times New Roman" w:hAnsi="Times New Roman" w:cs="Times New Roman"/>
            <w:color w:val="000000" w:themeColor="text1"/>
            <w:sz w:val="24"/>
            <w:szCs w:val="24"/>
            <w:u w:val="none"/>
            <w:lang w:val="es-MX"/>
          </w:rPr>
          <w:t>http://www.medigraphic.com/pdfs/fisica/mf-2008/mf081d.pdf</w:t>
        </w:r>
      </w:hyperlink>
    </w:p>
    <w:p w14:paraId="1F0C9B80" w14:textId="77777777" w:rsidR="00CD26FB" w:rsidRPr="00B300AE" w:rsidRDefault="00CD26FB" w:rsidP="00D95CE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p>
    <w:p w14:paraId="029F2148" w14:textId="78FEDFB2" w:rsidR="00920E1C" w:rsidRPr="00B300AE" w:rsidRDefault="003D1492" w:rsidP="00D95CE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lastRenderedPageBreak/>
        <w:t>Mateo</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I</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Millán</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A</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García</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Gutiérrez</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P</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Gonzalo</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E</w:t>
      </w:r>
      <w:r w:rsidR="000221E8"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López</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L. (2000). Cuidadores familiares de personas con enfermedad neurodegenerativa: perfil, aportaciones e impacto de cuidar. </w:t>
      </w:r>
      <w:r w:rsidRPr="00B300AE">
        <w:rPr>
          <w:rFonts w:ascii="Times New Roman" w:hAnsi="Times New Roman" w:cs="Times New Roman"/>
          <w:i/>
          <w:color w:val="000000" w:themeColor="text1"/>
          <w:sz w:val="24"/>
          <w:szCs w:val="24"/>
          <w:lang w:val="es-MX"/>
        </w:rPr>
        <w:t>Aten Primaria</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26</w:t>
      </w:r>
      <w:r w:rsidR="00920E1C" w:rsidRPr="00B300AE">
        <w:rPr>
          <w:rFonts w:ascii="Times New Roman" w:hAnsi="Times New Roman" w:cs="Times New Roman"/>
          <w:color w:val="000000" w:themeColor="text1"/>
          <w:sz w:val="24"/>
          <w:szCs w:val="24"/>
          <w:lang w:val="es-MX"/>
        </w:rPr>
        <w:t>(3)</w:t>
      </w:r>
      <w:r w:rsidR="000221E8"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00920E1C" w:rsidRPr="00B300AE">
        <w:rPr>
          <w:rFonts w:ascii="Times New Roman" w:hAnsi="Times New Roman" w:cs="Times New Roman"/>
          <w:color w:val="000000" w:themeColor="text1"/>
          <w:sz w:val="24"/>
          <w:szCs w:val="24"/>
          <w:lang w:val="es-MX"/>
        </w:rPr>
        <w:t>139</w:t>
      </w:r>
      <w:r w:rsidRPr="00B300AE">
        <w:rPr>
          <w:rFonts w:ascii="Times New Roman" w:hAnsi="Times New Roman" w:cs="Times New Roman"/>
          <w:color w:val="000000" w:themeColor="text1"/>
          <w:sz w:val="24"/>
          <w:szCs w:val="24"/>
          <w:lang w:val="es-MX"/>
        </w:rPr>
        <w:t>-34.</w:t>
      </w:r>
      <w:r w:rsidR="000221E8" w:rsidRPr="00B300AE">
        <w:rPr>
          <w:rFonts w:ascii="Times New Roman" w:hAnsi="Times New Roman" w:cs="Times New Roman"/>
          <w:color w:val="000000" w:themeColor="text1"/>
          <w:sz w:val="24"/>
          <w:szCs w:val="24"/>
          <w:lang w:val="es-MX"/>
        </w:rPr>
        <w:t xml:space="preserve"> </w:t>
      </w:r>
      <w:hyperlink r:id="rId29" w:tgtFrame="_blank" w:tooltip="Persistent link using digital object identifier" w:history="1">
        <w:r w:rsidR="00920E1C" w:rsidRPr="00B300AE">
          <w:rPr>
            <w:rStyle w:val="Hipervnculo"/>
            <w:rFonts w:ascii="Times New Roman" w:hAnsi="Times New Roman" w:cs="Times New Roman"/>
            <w:color w:val="000000" w:themeColor="text1"/>
            <w:sz w:val="24"/>
            <w:szCs w:val="24"/>
            <w:u w:val="none"/>
            <w:lang w:val="es-MX"/>
          </w:rPr>
          <w:t>https://doi.org/10.1016/S0212-6567(00)78630-6</w:t>
        </w:r>
      </w:hyperlink>
      <w:r w:rsidR="00AC37C0" w:rsidRPr="00B300AE">
        <w:rPr>
          <w:rStyle w:val="Hipervnculo"/>
          <w:rFonts w:ascii="Times New Roman" w:hAnsi="Times New Roman" w:cs="Times New Roman"/>
          <w:color w:val="000000" w:themeColor="text1"/>
          <w:sz w:val="24"/>
          <w:szCs w:val="24"/>
          <w:u w:val="none"/>
          <w:lang w:val="es-MX"/>
        </w:rPr>
        <w:t>.</w:t>
      </w:r>
    </w:p>
    <w:p w14:paraId="0E4F4924" w14:textId="678C4D38" w:rsidR="00920E1C" w:rsidRPr="00B300AE" w:rsidRDefault="003D1492" w:rsidP="00D95CEA">
      <w:pPr>
        <w:autoSpaceDE w:val="0"/>
        <w:autoSpaceDN w:val="0"/>
        <w:adjustRightInd w:val="0"/>
        <w:spacing w:after="0" w:line="360" w:lineRule="auto"/>
        <w:ind w:left="709" w:hanging="709"/>
        <w:jc w:val="both"/>
        <w:rPr>
          <w:rFonts w:ascii="Times New Roman" w:eastAsia="Times New Roman" w:hAnsi="Times New Roman" w:cs="Times New Roman"/>
          <w:color w:val="000000" w:themeColor="text1"/>
          <w:sz w:val="24"/>
          <w:szCs w:val="24"/>
          <w:lang w:val="es-MX" w:eastAsia="es-MX"/>
        </w:rPr>
      </w:pPr>
      <w:r w:rsidRPr="00B300AE">
        <w:rPr>
          <w:rFonts w:ascii="Times New Roman" w:hAnsi="Times New Roman" w:cs="Times New Roman"/>
          <w:color w:val="000000" w:themeColor="text1"/>
          <w:sz w:val="24"/>
          <w:szCs w:val="24"/>
          <w:lang w:val="es-MX"/>
        </w:rPr>
        <w:t>McCurry</w:t>
      </w:r>
      <w:r w:rsidR="00AC37C0" w:rsidRPr="00B300AE">
        <w:rPr>
          <w:rFonts w:ascii="Times New Roman" w:hAnsi="Times New Roman" w:cs="Times New Roman"/>
          <w:color w:val="000000" w:themeColor="text1"/>
          <w:sz w:val="24"/>
          <w:szCs w:val="24"/>
          <w:lang w:val="es-MX"/>
        </w:rPr>
        <w:t>,</w:t>
      </w:r>
      <w:r w:rsidR="00920E1C" w:rsidRPr="00B300AE">
        <w:rPr>
          <w:rFonts w:ascii="Times New Roman" w:hAnsi="Times New Roman" w:cs="Times New Roman"/>
          <w:color w:val="000000" w:themeColor="text1"/>
          <w:sz w:val="24"/>
          <w:szCs w:val="24"/>
          <w:lang w:val="es-MX"/>
        </w:rPr>
        <w:t xml:space="preserve"> S</w:t>
      </w:r>
      <w:r w:rsidR="00AC37C0" w:rsidRPr="00B300AE">
        <w:rPr>
          <w:rFonts w:ascii="Times New Roman" w:hAnsi="Times New Roman" w:cs="Times New Roman"/>
          <w:color w:val="000000" w:themeColor="text1"/>
          <w:sz w:val="24"/>
          <w:szCs w:val="24"/>
          <w:lang w:val="es-MX"/>
        </w:rPr>
        <w:t>.</w:t>
      </w:r>
      <w:r w:rsidR="00920E1C" w:rsidRPr="00B300AE">
        <w:rPr>
          <w:rFonts w:ascii="Times New Roman" w:hAnsi="Times New Roman" w:cs="Times New Roman"/>
          <w:color w:val="000000" w:themeColor="text1"/>
          <w:sz w:val="24"/>
          <w:szCs w:val="24"/>
          <w:lang w:val="es-MX"/>
        </w:rPr>
        <w:t>, Logdson</w:t>
      </w:r>
      <w:r w:rsidR="00AC37C0" w:rsidRPr="00B300AE">
        <w:rPr>
          <w:rFonts w:ascii="Times New Roman" w:hAnsi="Times New Roman" w:cs="Times New Roman"/>
          <w:color w:val="000000" w:themeColor="text1"/>
          <w:sz w:val="24"/>
          <w:szCs w:val="24"/>
          <w:lang w:val="es-MX"/>
        </w:rPr>
        <w:t>,</w:t>
      </w:r>
      <w:r w:rsidR="00920E1C" w:rsidRPr="00B300AE">
        <w:rPr>
          <w:rFonts w:ascii="Times New Roman" w:hAnsi="Times New Roman" w:cs="Times New Roman"/>
          <w:color w:val="000000" w:themeColor="text1"/>
          <w:sz w:val="24"/>
          <w:szCs w:val="24"/>
          <w:lang w:val="es-MX"/>
        </w:rPr>
        <w:t xml:space="preserve"> R</w:t>
      </w:r>
      <w:r w:rsidR="00AC37C0" w:rsidRPr="00B300AE">
        <w:rPr>
          <w:rFonts w:ascii="Times New Roman" w:hAnsi="Times New Roman" w:cs="Times New Roman"/>
          <w:color w:val="000000" w:themeColor="text1"/>
          <w:sz w:val="24"/>
          <w:szCs w:val="24"/>
          <w:lang w:val="es-MX"/>
        </w:rPr>
        <w:t>.</w:t>
      </w:r>
      <w:r w:rsidR="00920E1C" w:rsidRPr="00B300AE">
        <w:rPr>
          <w:rFonts w:ascii="Times New Roman" w:hAnsi="Times New Roman" w:cs="Times New Roman"/>
          <w:color w:val="000000" w:themeColor="text1"/>
          <w:sz w:val="24"/>
          <w:szCs w:val="24"/>
          <w:lang w:val="es-MX"/>
        </w:rPr>
        <w:t>, Teri</w:t>
      </w:r>
      <w:r w:rsidR="00AC37C0" w:rsidRPr="00B300AE">
        <w:rPr>
          <w:rFonts w:ascii="Times New Roman" w:hAnsi="Times New Roman" w:cs="Times New Roman"/>
          <w:color w:val="000000" w:themeColor="text1"/>
          <w:sz w:val="24"/>
          <w:szCs w:val="24"/>
          <w:lang w:val="es-MX"/>
        </w:rPr>
        <w:t>,</w:t>
      </w:r>
      <w:r w:rsidR="00920E1C" w:rsidRPr="00B300AE">
        <w:rPr>
          <w:rFonts w:ascii="Times New Roman" w:hAnsi="Times New Roman" w:cs="Times New Roman"/>
          <w:color w:val="000000" w:themeColor="text1"/>
          <w:sz w:val="24"/>
          <w:szCs w:val="24"/>
          <w:lang w:val="es-MX"/>
        </w:rPr>
        <w:t xml:space="preserve"> L</w:t>
      </w:r>
      <w:r w:rsidR="00AC37C0" w:rsidRPr="00B300AE">
        <w:rPr>
          <w:rFonts w:ascii="Times New Roman" w:hAnsi="Times New Roman" w:cs="Times New Roman"/>
          <w:color w:val="000000" w:themeColor="text1"/>
          <w:sz w:val="24"/>
          <w:szCs w:val="24"/>
          <w:lang w:val="es-MX"/>
        </w:rPr>
        <w:t xml:space="preserve">. y </w:t>
      </w:r>
      <w:r w:rsidR="00920E1C" w:rsidRPr="00B300AE">
        <w:rPr>
          <w:rFonts w:ascii="Times New Roman" w:hAnsi="Times New Roman" w:cs="Times New Roman"/>
          <w:color w:val="000000" w:themeColor="text1"/>
          <w:sz w:val="24"/>
          <w:szCs w:val="24"/>
          <w:lang w:val="es-MX"/>
        </w:rPr>
        <w:t>Vitielo</w:t>
      </w:r>
      <w:r w:rsidR="00AC37C0"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 (2007). </w:t>
      </w:r>
      <w:r w:rsidRPr="00B300AE">
        <w:rPr>
          <w:rFonts w:ascii="Times New Roman" w:hAnsi="Times New Roman" w:cs="Times New Roman"/>
          <w:color w:val="000000" w:themeColor="text1"/>
          <w:sz w:val="24"/>
          <w:szCs w:val="24"/>
        </w:rPr>
        <w:t>Sleep disturbances in caregivers of person whit dementia: contributing factors and treatment implications</w:t>
      </w:r>
      <w:r w:rsidRPr="00B300AE">
        <w:rPr>
          <w:rFonts w:ascii="Times New Roman" w:hAnsi="Times New Roman" w:cs="Times New Roman"/>
          <w:iCs/>
          <w:color w:val="000000" w:themeColor="text1"/>
          <w:sz w:val="24"/>
          <w:szCs w:val="24"/>
        </w:rPr>
        <w:t xml:space="preserve">. </w:t>
      </w:r>
      <w:r w:rsidRPr="00B300AE">
        <w:rPr>
          <w:rFonts w:ascii="Times New Roman" w:hAnsi="Times New Roman" w:cs="Times New Roman"/>
          <w:i/>
          <w:iCs/>
          <w:color w:val="000000" w:themeColor="text1"/>
          <w:sz w:val="24"/>
          <w:szCs w:val="24"/>
          <w:lang w:val="es-MX"/>
        </w:rPr>
        <w:t>Sleep Medicine Reviews</w:t>
      </w:r>
      <w:r w:rsidRPr="00B300AE">
        <w:rPr>
          <w:rFonts w:ascii="Times New Roman" w:hAnsi="Times New Roman" w:cs="Times New Roman"/>
          <w:iCs/>
          <w:color w:val="000000" w:themeColor="text1"/>
          <w:sz w:val="24"/>
          <w:szCs w:val="24"/>
          <w:lang w:val="es-MX"/>
        </w:rPr>
        <w:t xml:space="preserve">, </w:t>
      </w:r>
      <w:r w:rsidRPr="00B300AE">
        <w:rPr>
          <w:rFonts w:ascii="Times New Roman" w:hAnsi="Times New Roman" w:cs="Times New Roman"/>
          <w:i/>
          <w:iCs/>
          <w:color w:val="000000" w:themeColor="text1"/>
          <w:sz w:val="24"/>
          <w:szCs w:val="24"/>
          <w:lang w:val="es-MX"/>
        </w:rPr>
        <w:t>11</w:t>
      </w:r>
      <w:r w:rsidRPr="00B300AE">
        <w:rPr>
          <w:rFonts w:ascii="Times New Roman" w:hAnsi="Times New Roman" w:cs="Times New Roman"/>
          <w:color w:val="000000" w:themeColor="text1"/>
          <w:sz w:val="24"/>
          <w:szCs w:val="24"/>
          <w:lang w:val="es-MX"/>
        </w:rPr>
        <w:t>(2), 143-153.</w:t>
      </w:r>
      <w:r w:rsidR="00AC37C0" w:rsidRPr="00B300AE">
        <w:rPr>
          <w:rFonts w:ascii="Times New Roman" w:eastAsia="Times New Roman" w:hAnsi="Times New Roman" w:cs="Times New Roman"/>
          <w:color w:val="000000" w:themeColor="text1"/>
          <w:sz w:val="24"/>
          <w:szCs w:val="24"/>
          <w:lang w:val="es-MX" w:eastAsia="es-MX"/>
        </w:rPr>
        <w:t xml:space="preserve"> </w:t>
      </w:r>
      <w:r w:rsidR="00920E1C" w:rsidRPr="00B300AE">
        <w:rPr>
          <w:rFonts w:ascii="Times New Roman" w:eastAsia="Times New Roman" w:hAnsi="Times New Roman" w:cs="Times New Roman"/>
          <w:color w:val="000000" w:themeColor="text1"/>
          <w:sz w:val="24"/>
          <w:szCs w:val="24"/>
          <w:lang w:val="es-MX" w:eastAsia="es-MX"/>
        </w:rPr>
        <w:t>DOI:</w:t>
      </w:r>
      <w:hyperlink r:id="rId30" w:history="1">
        <w:r w:rsidR="00920E1C" w:rsidRPr="00B300AE">
          <w:rPr>
            <w:rFonts w:ascii="Times New Roman" w:eastAsia="Times New Roman" w:hAnsi="Times New Roman" w:cs="Times New Roman"/>
            <w:color w:val="000000" w:themeColor="text1"/>
            <w:sz w:val="24"/>
            <w:szCs w:val="24"/>
            <w:lang w:val="es-MX" w:eastAsia="es-MX"/>
          </w:rPr>
          <w:t>10.1016/j.smrv.2006.09.002</w:t>
        </w:r>
      </w:hyperlink>
    </w:p>
    <w:p w14:paraId="77E5B9FD" w14:textId="46BD1EBD" w:rsidR="003D1492" w:rsidRPr="00B300AE" w:rsidRDefault="00F52E06"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Molina</w:t>
      </w:r>
      <w:r w:rsidR="00AC37C0"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w:t>
      </w:r>
      <w:r w:rsidR="00AC37C0" w:rsidRPr="00B300AE">
        <w:rPr>
          <w:rFonts w:ascii="Times New Roman" w:hAnsi="Times New Roman" w:cs="Times New Roman"/>
          <w:color w:val="000000" w:themeColor="text1"/>
          <w:sz w:val="24"/>
          <w:szCs w:val="24"/>
          <w:lang w:val="es-MX"/>
        </w:rPr>
        <w:t>.</w:t>
      </w:r>
      <w:r w:rsidR="003D1492" w:rsidRPr="00B300AE">
        <w:rPr>
          <w:rFonts w:ascii="Times New Roman" w:hAnsi="Times New Roman" w:cs="Times New Roman"/>
          <w:color w:val="000000" w:themeColor="text1"/>
          <w:sz w:val="24"/>
          <w:szCs w:val="24"/>
          <w:lang w:val="es-MX"/>
        </w:rPr>
        <w:t>, Iáñez</w:t>
      </w:r>
      <w:r w:rsidR="00AC37C0"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w:t>
      </w:r>
      <w:r w:rsidR="00AC37C0" w:rsidRPr="00B300AE">
        <w:rPr>
          <w:rFonts w:ascii="Times New Roman" w:hAnsi="Times New Roman" w:cs="Times New Roman"/>
          <w:color w:val="000000" w:themeColor="text1"/>
          <w:sz w:val="24"/>
          <w:szCs w:val="24"/>
          <w:lang w:val="es-MX"/>
        </w:rPr>
        <w:t>.</w:t>
      </w:r>
      <w:r w:rsidR="003D1492" w:rsidRPr="00B300AE">
        <w:rPr>
          <w:rFonts w:ascii="Times New Roman" w:hAnsi="Times New Roman" w:cs="Times New Roman"/>
          <w:color w:val="000000" w:themeColor="text1"/>
          <w:sz w:val="24"/>
          <w:szCs w:val="24"/>
          <w:lang w:val="es-MX"/>
        </w:rPr>
        <w:t xml:space="preserve"> y Iáñez</w:t>
      </w:r>
      <w:r w:rsidR="00AC37C0" w:rsidRPr="00B300AE">
        <w:rPr>
          <w:rFonts w:ascii="Times New Roman" w:hAnsi="Times New Roman" w:cs="Times New Roman"/>
          <w:color w:val="000000" w:themeColor="text1"/>
          <w:sz w:val="24"/>
          <w:szCs w:val="24"/>
          <w:lang w:val="es-MX"/>
        </w:rPr>
        <w:t>,</w:t>
      </w:r>
      <w:r w:rsidR="003D1492" w:rsidRPr="00B300AE">
        <w:rPr>
          <w:rFonts w:ascii="Times New Roman" w:hAnsi="Times New Roman" w:cs="Times New Roman"/>
          <w:color w:val="000000" w:themeColor="text1"/>
          <w:sz w:val="24"/>
          <w:szCs w:val="24"/>
          <w:lang w:val="es-MX"/>
        </w:rPr>
        <w:t xml:space="preserve"> B. (2005). El apoyo social como modulador de la carga del cuidador en enfermos de Alzheimer. </w:t>
      </w:r>
      <w:r w:rsidR="003D1492" w:rsidRPr="00B300AE">
        <w:rPr>
          <w:rFonts w:ascii="Times New Roman" w:hAnsi="Times New Roman" w:cs="Times New Roman"/>
          <w:i/>
          <w:color w:val="000000" w:themeColor="text1"/>
          <w:sz w:val="24"/>
          <w:szCs w:val="24"/>
          <w:lang w:val="es-MX"/>
        </w:rPr>
        <w:t>Psicología y Salud</w:t>
      </w:r>
      <w:r w:rsidR="003D1492" w:rsidRPr="00B300AE">
        <w:rPr>
          <w:rFonts w:ascii="Times New Roman" w:hAnsi="Times New Roman" w:cs="Times New Roman"/>
          <w:color w:val="000000" w:themeColor="text1"/>
          <w:sz w:val="24"/>
          <w:szCs w:val="24"/>
          <w:lang w:val="es-MX"/>
        </w:rPr>
        <w:t xml:space="preserve">, </w:t>
      </w:r>
      <w:r w:rsidR="003D1492" w:rsidRPr="00B300AE">
        <w:rPr>
          <w:rFonts w:ascii="Times New Roman" w:hAnsi="Times New Roman" w:cs="Times New Roman"/>
          <w:i/>
          <w:color w:val="000000" w:themeColor="text1"/>
          <w:sz w:val="24"/>
          <w:szCs w:val="24"/>
          <w:lang w:val="es-MX"/>
        </w:rPr>
        <w:t>15</w:t>
      </w:r>
      <w:r w:rsidR="003D1492" w:rsidRPr="00B300AE">
        <w:rPr>
          <w:rFonts w:ascii="Times New Roman" w:hAnsi="Times New Roman" w:cs="Times New Roman"/>
          <w:color w:val="000000" w:themeColor="text1"/>
          <w:sz w:val="24"/>
          <w:szCs w:val="24"/>
          <w:lang w:val="es-MX"/>
        </w:rPr>
        <w:t>(1), 33-43.</w:t>
      </w:r>
    </w:p>
    <w:p w14:paraId="5EA94958" w14:textId="79A95641" w:rsidR="00B128BD"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Montalvo A, Flórez I. (2008). Características de los cuidadores de personas en situación de cronicidad. Cartagena (Colombia), un estudio comparativo. </w:t>
      </w:r>
      <w:r w:rsidRPr="00B300AE">
        <w:rPr>
          <w:rFonts w:ascii="Times New Roman" w:hAnsi="Times New Roman" w:cs="Times New Roman"/>
          <w:i/>
          <w:color w:val="000000" w:themeColor="text1"/>
          <w:sz w:val="24"/>
          <w:szCs w:val="24"/>
          <w:lang w:val="es-MX"/>
        </w:rPr>
        <w:t>Salu</w:t>
      </w:r>
      <w:r w:rsidR="00B128BD" w:rsidRPr="00B300AE">
        <w:rPr>
          <w:rFonts w:ascii="Times New Roman" w:hAnsi="Times New Roman" w:cs="Times New Roman"/>
          <w:i/>
          <w:color w:val="000000" w:themeColor="text1"/>
          <w:sz w:val="24"/>
          <w:szCs w:val="24"/>
          <w:lang w:val="es-MX"/>
        </w:rPr>
        <w:t>d Uninorte. Barranquilla</w:t>
      </w:r>
      <w:r w:rsidR="00AC37C0"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24</w:t>
      </w:r>
      <w:r w:rsidRPr="00B300AE">
        <w:rPr>
          <w:rFonts w:ascii="Times New Roman" w:hAnsi="Times New Roman" w:cs="Times New Roman"/>
          <w:color w:val="000000" w:themeColor="text1"/>
          <w:sz w:val="24"/>
          <w:szCs w:val="24"/>
          <w:lang w:val="es-MX"/>
        </w:rPr>
        <w:t>(2)</w:t>
      </w:r>
      <w:r w:rsidR="00AC37C0"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181-190. </w:t>
      </w:r>
      <w:r w:rsidR="007F29D1" w:rsidRPr="00B300AE">
        <w:rPr>
          <w:rFonts w:ascii="Times New Roman" w:hAnsi="Times New Roman" w:cs="Times New Roman"/>
          <w:color w:val="000000" w:themeColor="text1"/>
          <w:sz w:val="24"/>
          <w:szCs w:val="24"/>
          <w:lang w:val="es-MX"/>
        </w:rPr>
        <w:t>Recuperado de</w:t>
      </w:r>
      <w:r w:rsidR="00AC37C0" w:rsidRPr="00B300AE">
        <w:rPr>
          <w:rFonts w:ascii="Times New Roman" w:hAnsi="Times New Roman" w:cs="Times New Roman"/>
          <w:color w:val="000000" w:themeColor="text1"/>
          <w:sz w:val="24"/>
          <w:szCs w:val="24"/>
          <w:lang w:val="es-MX"/>
        </w:rPr>
        <w:t xml:space="preserve"> </w:t>
      </w:r>
      <w:hyperlink r:id="rId31" w:history="1">
        <w:r w:rsidR="00B128BD" w:rsidRPr="00B300AE">
          <w:rPr>
            <w:rStyle w:val="Hipervnculo"/>
            <w:rFonts w:ascii="Times New Roman" w:hAnsi="Times New Roman" w:cs="Times New Roman"/>
            <w:color w:val="000000" w:themeColor="text1"/>
            <w:sz w:val="24"/>
            <w:szCs w:val="24"/>
            <w:u w:val="none"/>
            <w:lang w:val="es-MX"/>
          </w:rPr>
          <w:t>http://www.redalyc.org/articulo.oa?id=81722404</w:t>
        </w:r>
      </w:hyperlink>
      <w:r w:rsidR="00AC37C0" w:rsidRPr="00B300AE">
        <w:rPr>
          <w:rStyle w:val="Hipervnculo"/>
          <w:rFonts w:ascii="Times New Roman" w:hAnsi="Times New Roman" w:cs="Times New Roman"/>
          <w:color w:val="000000" w:themeColor="text1"/>
          <w:sz w:val="24"/>
          <w:szCs w:val="24"/>
          <w:u w:val="none"/>
          <w:lang w:val="es-MX"/>
        </w:rPr>
        <w:t>.</w:t>
      </w:r>
    </w:p>
    <w:p w14:paraId="4DB776BB" w14:textId="087C00D4" w:rsidR="00B128BD"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Nigenda G., López Ortega M., Matarazzo C., Juárez Ramírez C. (2007). La atención de los enfermos y discapacitados en el hogar. Retos para el sistema de salud mexicano. Salud Pública Méx</w:t>
      </w:r>
      <w:r w:rsidR="00B128BD"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49(4): 286-294.</w:t>
      </w:r>
      <w:r w:rsidR="004729DE" w:rsidRPr="00B300AE">
        <w:rPr>
          <w:rFonts w:ascii="Times New Roman" w:hAnsi="Times New Roman" w:cs="Times New Roman"/>
          <w:color w:val="000000" w:themeColor="text1"/>
          <w:sz w:val="24"/>
          <w:szCs w:val="24"/>
          <w:lang w:val="es-MX"/>
        </w:rPr>
        <w:t xml:space="preserve"> </w:t>
      </w:r>
      <w:r w:rsidR="00B128BD" w:rsidRPr="00B300AE">
        <w:rPr>
          <w:rFonts w:ascii="Times New Roman" w:hAnsi="Times New Roman" w:cs="Times New Roman"/>
          <w:color w:val="000000" w:themeColor="text1"/>
          <w:sz w:val="24"/>
          <w:szCs w:val="24"/>
          <w:lang w:val="es-MX"/>
        </w:rPr>
        <w:t xml:space="preserve">Recuperado de </w:t>
      </w:r>
      <w:hyperlink r:id="rId32" w:history="1">
        <w:r w:rsidR="002465FD" w:rsidRPr="00B300AE">
          <w:rPr>
            <w:rStyle w:val="Hipervnculo"/>
            <w:rFonts w:ascii="Times New Roman" w:hAnsi="Times New Roman" w:cs="Times New Roman"/>
            <w:color w:val="000000" w:themeColor="text1"/>
            <w:sz w:val="24"/>
            <w:szCs w:val="24"/>
            <w:u w:val="none"/>
            <w:lang w:val="es-MX"/>
          </w:rPr>
          <w:t>http://saludpublica.mx/index.php/spm/article/view/6766/8483</w:t>
        </w:r>
      </w:hyperlink>
      <w:r w:rsidR="004729DE" w:rsidRPr="00B300AE">
        <w:rPr>
          <w:rStyle w:val="Hipervnculo"/>
          <w:rFonts w:ascii="Times New Roman" w:hAnsi="Times New Roman" w:cs="Times New Roman"/>
          <w:color w:val="000000" w:themeColor="text1"/>
          <w:sz w:val="24"/>
          <w:szCs w:val="24"/>
          <w:u w:val="none"/>
          <w:lang w:val="es-MX"/>
        </w:rPr>
        <w:t>.</w:t>
      </w:r>
    </w:p>
    <w:p w14:paraId="542A1CA0" w14:textId="4B72F46D"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Organización Mundial de la Salud</w:t>
      </w:r>
      <w:r w:rsidR="00174F95" w:rsidRPr="00B300AE">
        <w:rPr>
          <w:rFonts w:ascii="Times New Roman" w:hAnsi="Times New Roman" w:cs="Times New Roman"/>
          <w:color w:val="000000" w:themeColor="text1"/>
          <w:sz w:val="24"/>
          <w:szCs w:val="24"/>
          <w:lang w:val="es-MX"/>
        </w:rPr>
        <w:t xml:space="preserve"> [OMS]</w:t>
      </w:r>
      <w:r w:rsidRPr="00B300AE">
        <w:rPr>
          <w:rFonts w:ascii="Times New Roman" w:hAnsi="Times New Roman" w:cs="Times New Roman"/>
          <w:color w:val="000000" w:themeColor="text1"/>
          <w:sz w:val="24"/>
          <w:szCs w:val="24"/>
          <w:lang w:val="es-MX"/>
        </w:rPr>
        <w:t>.</w:t>
      </w:r>
      <w:r w:rsidR="004729DE" w:rsidRPr="00B300AE">
        <w:rPr>
          <w:rFonts w:ascii="Times New Roman" w:hAnsi="Times New Roman" w:cs="Times New Roman"/>
          <w:color w:val="000000" w:themeColor="text1"/>
          <w:sz w:val="24"/>
          <w:szCs w:val="24"/>
          <w:lang w:val="es-MX"/>
        </w:rPr>
        <w:t xml:space="preserve"> (2011).</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Resumen Informe mundial sobre la discapacidad</w:t>
      </w:r>
      <w:r w:rsidRPr="00B300AE">
        <w:rPr>
          <w:rFonts w:ascii="Times New Roman" w:hAnsi="Times New Roman" w:cs="Times New Roman"/>
          <w:color w:val="000000" w:themeColor="text1"/>
          <w:sz w:val="24"/>
          <w:szCs w:val="24"/>
          <w:lang w:val="es-MX"/>
        </w:rPr>
        <w:t xml:space="preserve">. Malta: OMS y Banco Mundial. </w:t>
      </w:r>
      <w:r w:rsidR="002465FD" w:rsidRPr="00B300AE">
        <w:rPr>
          <w:rFonts w:ascii="Times New Roman" w:hAnsi="Times New Roman" w:cs="Times New Roman"/>
          <w:color w:val="000000" w:themeColor="text1"/>
          <w:sz w:val="24"/>
          <w:szCs w:val="24"/>
          <w:lang w:val="es-MX"/>
        </w:rPr>
        <w:t>Recuperado de</w:t>
      </w:r>
      <w:r w:rsidRPr="00B300AE">
        <w:rPr>
          <w:rFonts w:ascii="Times New Roman" w:hAnsi="Times New Roman" w:cs="Times New Roman"/>
          <w:color w:val="000000" w:themeColor="text1"/>
          <w:sz w:val="24"/>
          <w:szCs w:val="24"/>
          <w:lang w:val="es-MX"/>
        </w:rPr>
        <w:t xml:space="preserve"> </w:t>
      </w:r>
      <w:hyperlink r:id="rId33" w:history="1">
        <w:r w:rsidRPr="00B300AE">
          <w:rPr>
            <w:rStyle w:val="Hipervnculo"/>
            <w:rFonts w:ascii="Times New Roman" w:hAnsi="Times New Roman" w:cs="Times New Roman"/>
            <w:color w:val="000000" w:themeColor="text1"/>
            <w:sz w:val="24"/>
            <w:szCs w:val="24"/>
            <w:u w:val="none"/>
            <w:lang w:val="es-MX"/>
          </w:rPr>
          <w:t>http://www.who.int/disabilities/world_report/2011/summary_es.pdf</w:t>
        </w:r>
      </w:hyperlink>
      <w:r w:rsidR="007D0E55" w:rsidRPr="00B300AE">
        <w:rPr>
          <w:rStyle w:val="Hipervnculo"/>
          <w:rFonts w:ascii="Times New Roman" w:hAnsi="Times New Roman" w:cs="Times New Roman"/>
          <w:color w:val="000000" w:themeColor="text1"/>
          <w:sz w:val="24"/>
          <w:szCs w:val="24"/>
          <w:u w:val="none"/>
          <w:lang w:val="es-MX"/>
        </w:rPr>
        <w:t>.</w:t>
      </w:r>
    </w:p>
    <w:p w14:paraId="6E990009" w14:textId="13616050"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ES"/>
        </w:rPr>
      </w:pPr>
      <w:r w:rsidRPr="00B300AE">
        <w:rPr>
          <w:rFonts w:ascii="Times New Roman" w:hAnsi="Times New Roman" w:cs="Times New Roman"/>
          <w:color w:val="000000" w:themeColor="text1"/>
          <w:sz w:val="24"/>
          <w:szCs w:val="24"/>
          <w:lang w:val="es-ES"/>
        </w:rPr>
        <w:t xml:space="preserve">Ortega, P., Torres, L., Reyes, A. </w:t>
      </w:r>
      <w:r w:rsidR="007D0E55" w:rsidRPr="00B300AE">
        <w:rPr>
          <w:rFonts w:ascii="Times New Roman" w:hAnsi="Times New Roman" w:cs="Times New Roman"/>
          <w:color w:val="000000" w:themeColor="text1"/>
          <w:sz w:val="24"/>
          <w:szCs w:val="24"/>
          <w:lang w:val="es-ES"/>
        </w:rPr>
        <w:t>y</w:t>
      </w:r>
      <w:r w:rsidRPr="00B300AE">
        <w:rPr>
          <w:rFonts w:ascii="Times New Roman" w:hAnsi="Times New Roman" w:cs="Times New Roman"/>
          <w:color w:val="000000" w:themeColor="text1"/>
          <w:sz w:val="24"/>
          <w:szCs w:val="24"/>
          <w:lang w:val="es-ES"/>
        </w:rPr>
        <w:t xml:space="preserve"> Garrido, A. (2012). Cambios en la dinámica familiar con hijos e hijas con discapacidad. </w:t>
      </w:r>
      <w:r w:rsidRPr="00B300AE">
        <w:rPr>
          <w:rStyle w:val="nfasis"/>
          <w:rFonts w:ascii="Times New Roman" w:hAnsi="Times New Roman" w:cs="Times New Roman"/>
          <w:color w:val="000000" w:themeColor="text1"/>
          <w:sz w:val="24"/>
          <w:szCs w:val="24"/>
          <w:lang w:val="es-MX"/>
        </w:rPr>
        <w:t>Revista Psicolog</w:t>
      </w:r>
      <w:r w:rsidR="007D0E55" w:rsidRPr="00B300AE">
        <w:rPr>
          <w:rStyle w:val="nfasis"/>
          <w:rFonts w:ascii="Times New Roman" w:hAnsi="Times New Roman" w:cs="Times New Roman"/>
          <w:color w:val="000000" w:themeColor="text1"/>
          <w:sz w:val="24"/>
          <w:szCs w:val="24"/>
          <w:lang w:val="es-MX"/>
        </w:rPr>
        <w:t>ía</w:t>
      </w:r>
      <w:r w:rsidR="007F29D1" w:rsidRPr="00B300AE">
        <w:rPr>
          <w:rStyle w:val="nfasis"/>
          <w:rFonts w:ascii="Times New Roman" w:hAnsi="Times New Roman" w:cs="Times New Roman"/>
          <w:color w:val="000000" w:themeColor="text1"/>
          <w:sz w:val="24"/>
          <w:szCs w:val="24"/>
          <w:lang w:val="es-MX"/>
        </w:rPr>
        <w:t xml:space="preserve"> </w:t>
      </w:r>
      <w:r w:rsidR="007D0E55" w:rsidRPr="00B300AE">
        <w:rPr>
          <w:rStyle w:val="nfasis"/>
          <w:rFonts w:ascii="Times New Roman" w:hAnsi="Times New Roman" w:cs="Times New Roman"/>
          <w:color w:val="000000" w:themeColor="text1"/>
          <w:sz w:val="24"/>
          <w:szCs w:val="24"/>
          <w:lang w:val="es-MX"/>
        </w:rPr>
        <w:t>Científica</w:t>
      </w:r>
      <w:r w:rsidRPr="00B300AE">
        <w:rPr>
          <w:rStyle w:val="nfasis"/>
          <w:rFonts w:ascii="Times New Roman" w:hAnsi="Times New Roman" w:cs="Times New Roman"/>
          <w:i w:val="0"/>
          <w:color w:val="000000" w:themeColor="text1"/>
          <w:sz w:val="24"/>
          <w:szCs w:val="24"/>
          <w:lang w:val="es-MX"/>
        </w:rPr>
        <w:t>,</w:t>
      </w:r>
      <w:r w:rsidR="007D0E55" w:rsidRPr="00B300AE">
        <w:rPr>
          <w:rStyle w:val="nfasis"/>
          <w:rFonts w:ascii="Times New Roman" w:hAnsi="Times New Roman" w:cs="Times New Roman"/>
          <w:i w:val="0"/>
          <w:color w:val="000000" w:themeColor="text1"/>
          <w:sz w:val="24"/>
          <w:szCs w:val="24"/>
          <w:lang w:val="es-MX"/>
        </w:rPr>
        <w:t xml:space="preserve"> </w:t>
      </w:r>
      <w:r w:rsidRPr="00B300AE">
        <w:rPr>
          <w:rFonts w:ascii="Times New Roman" w:hAnsi="Times New Roman" w:cs="Times New Roman"/>
          <w:i/>
          <w:color w:val="000000" w:themeColor="text1"/>
          <w:sz w:val="24"/>
          <w:szCs w:val="24"/>
          <w:lang w:val="es-ES"/>
        </w:rPr>
        <w:t>14</w:t>
      </w:r>
      <w:r w:rsidRPr="00B300AE">
        <w:rPr>
          <w:rFonts w:ascii="Times New Roman" w:hAnsi="Times New Roman" w:cs="Times New Roman"/>
          <w:color w:val="000000" w:themeColor="text1"/>
          <w:sz w:val="24"/>
          <w:szCs w:val="24"/>
          <w:lang w:val="es-ES"/>
        </w:rPr>
        <w:t xml:space="preserve">(6). </w:t>
      </w:r>
      <w:r w:rsidR="002465FD" w:rsidRPr="00B300AE">
        <w:rPr>
          <w:rFonts w:ascii="Times New Roman" w:hAnsi="Times New Roman" w:cs="Times New Roman"/>
          <w:color w:val="000000" w:themeColor="text1"/>
          <w:sz w:val="24"/>
          <w:szCs w:val="24"/>
          <w:lang w:val="es-ES"/>
        </w:rPr>
        <w:t>Recuperado de</w:t>
      </w:r>
      <w:r w:rsidRPr="00B300AE">
        <w:rPr>
          <w:rFonts w:ascii="Times New Roman" w:hAnsi="Times New Roman" w:cs="Times New Roman"/>
          <w:color w:val="000000" w:themeColor="text1"/>
          <w:sz w:val="24"/>
          <w:szCs w:val="24"/>
          <w:lang w:val="es-ES"/>
        </w:rPr>
        <w:t xml:space="preserve"> </w:t>
      </w:r>
      <w:hyperlink r:id="rId34" w:history="1">
        <w:r w:rsidR="00CD26FB" w:rsidRPr="00B300AE">
          <w:rPr>
            <w:rStyle w:val="Hipervnculo"/>
            <w:rFonts w:ascii="Times New Roman" w:hAnsi="Times New Roman" w:cs="Times New Roman"/>
            <w:color w:val="000000" w:themeColor="text1"/>
            <w:sz w:val="24"/>
            <w:szCs w:val="24"/>
            <w:u w:val="none"/>
            <w:lang w:val="es-ES"/>
          </w:rPr>
          <w:t>http://www.psicologiacientifica.com/hijos-con-discapacidad-cambios-familia/</w:t>
        </w:r>
      </w:hyperlink>
    </w:p>
    <w:p w14:paraId="366B44D0" w14:textId="620055BD" w:rsidR="002465FD"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rPr>
        <w:t>Oestergaard</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L</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Maribo</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T</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Bünger</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C</w:t>
      </w:r>
      <w:r w:rsidR="007D0E55" w:rsidRPr="00B300AE">
        <w:rPr>
          <w:rFonts w:ascii="Times New Roman" w:hAnsi="Times New Roman" w:cs="Times New Roman"/>
          <w:color w:val="000000" w:themeColor="text1"/>
          <w:sz w:val="24"/>
          <w:szCs w:val="24"/>
        </w:rPr>
        <w:t xml:space="preserve">. y </w:t>
      </w:r>
      <w:r w:rsidRPr="00B300AE">
        <w:rPr>
          <w:rFonts w:ascii="Times New Roman" w:hAnsi="Times New Roman" w:cs="Times New Roman"/>
          <w:color w:val="000000" w:themeColor="text1"/>
          <w:sz w:val="24"/>
          <w:szCs w:val="24"/>
        </w:rPr>
        <w:t>Christensen</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F. (2012)</w:t>
      </w:r>
      <w:r w:rsidR="007D0E55"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The Canadian Occupational Performance Measure’s semistructured interview: its applicability to lumbar spinal fusion patients. A prospective randomized clinical study. </w:t>
      </w:r>
      <w:r w:rsidRPr="00B300AE">
        <w:rPr>
          <w:rFonts w:ascii="Times New Roman" w:hAnsi="Times New Roman" w:cs="Times New Roman"/>
          <w:i/>
          <w:color w:val="000000" w:themeColor="text1"/>
          <w:sz w:val="24"/>
          <w:szCs w:val="24"/>
        </w:rPr>
        <w:t>Eur</w:t>
      </w:r>
      <w:r w:rsidR="00FC63E4" w:rsidRPr="00B300AE">
        <w:rPr>
          <w:rFonts w:ascii="Times New Roman" w:hAnsi="Times New Roman" w:cs="Times New Roman"/>
          <w:i/>
          <w:color w:val="000000" w:themeColor="text1"/>
          <w:sz w:val="24"/>
          <w:szCs w:val="24"/>
        </w:rPr>
        <w:t>o</w:t>
      </w:r>
      <w:r w:rsidRPr="00B300AE">
        <w:rPr>
          <w:rFonts w:ascii="Times New Roman" w:hAnsi="Times New Roman" w:cs="Times New Roman"/>
          <w:i/>
          <w:color w:val="000000" w:themeColor="text1"/>
          <w:sz w:val="24"/>
          <w:szCs w:val="24"/>
        </w:rPr>
        <w:t xml:space="preserve"> Spine J</w:t>
      </w:r>
      <w:r w:rsidR="00FC63E4" w:rsidRPr="00B300AE">
        <w:rPr>
          <w:rFonts w:ascii="Times New Roman" w:hAnsi="Times New Roman" w:cs="Times New Roman"/>
          <w:i/>
          <w:color w:val="000000" w:themeColor="text1"/>
          <w:sz w:val="24"/>
          <w:szCs w:val="24"/>
        </w:rPr>
        <w:t>ournal</w:t>
      </w:r>
      <w:r w:rsidR="002465FD" w:rsidRPr="00B300AE">
        <w:rPr>
          <w:rFonts w:ascii="Times New Roman" w:hAnsi="Times New Roman" w:cs="Times New Roman"/>
          <w:color w:val="000000" w:themeColor="text1"/>
          <w:sz w:val="24"/>
          <w:szCs w:val="24"/>
        </w:rPr>
        <w:t>,</w:t>
      </w:r>
      <w:r w:rsidR="007D0E55"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21</w:t>
      </w:r>
      <w:r w:rsidRPr="00B300AE">
        <w:rPr>
          <w:rFonts w:ascii="Times New Roman" w:hAnsi="Times New Roman" w:cs="Times New Roman"/>
          <w:color w:val="000000" w:themeColor="text1"/>
          <w:sz w:val="24"/>
          <w:szCs w:val="24"/>
        </w:rPr>
        <w:t>(1)</w:t>
      </w:r>
      <w:r w:rsidR="007D0E55"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color w:val="000000" w:themeColor="text1"/>
          <w:sz w:val="24"/>
          <w:szCs w:val="24"/>
        </w:rPr>
        <w:t>115-21.</w:t>
      </w:r>
      <w:r w:rsidR="002465FD" w:rsidRPr="00B300AE">
        <w:rPr>
          <w:rFonts w:ascii="Times New Roman" w:hAnsi="Times New Roman" w:cs="Times New Roman"/>
          <w:color w:val="000000" w:themeColor="text1"/>
          <w:sz w:val="24"/>
          <w:szCs w:val="24"/>
        </w:rPr>
        <w:t xml:space="preserve"> </w:t>
      </w:r>
      <w:r w:rsidR="002465FD" w:rsidRPr="00B300AE">
        <w:rPr>
          <w:rFonts w:ascii="Times New Roman" w:eastAsia="Times New Roman" w:hAnsi="Times New Roman" w:cs="Times New Roman"/>
          <w:color w:val="000000" w:themeColor="text1"/>
          <w:sz w:val="24"/>
          <w:szCs w:val="24"/>
          <w:lang w:eastAsia="es-MX"/>
        </w:rPr>
        <w:t>DOI:</w:t>
      </w:r>
      <w:r w:rsidR="00F7103B" w:rsidRPr="00B300AE">
        <w:rPr>
          <w:rFonts w:ascii="Times New Roman" w:eastAsia="Times New Roman" w:hAnsi="Times New Roman" w:cs="Times New Roman"/>
          <w:color w:val="000000" w:themeColor="text1"/>
          <w:sz w:val="24"/>
          <w:szCs w:val="24"/>
          <w:lang w:eastAsia="es-MX"/>
        </w:rPr>
        <w:t xml:space="preserve"> </w:t>
      </w:r>
      <w:hyperlink r:id="rId35" w:history="1">
        <w:r w:rsidR="002465FD" w:rsidRPr="00B300AE">
          <w:rPr>
            <w:rFonts w:ascii="Times New Roman" w:eastAsia="Times New Roman" w:hAnsi="Times New Roman" w:cs="Times New Roman"/>
            <w:color w:val="000000" w:themeColor="text1"/>
            <w:sz w:val="24"/>
            <w:szCs w:val="24"/>
            <w:lang w:eastAsia="es-MX"/>
          </w:rPr>
          <w:t>10.1007/s00586-011-1957-5</w:t>
        </w:r>
      </w:hyperlink>
      <w:r w:rsidR="007D0E55" w:rsidRPr="00B300AE">
        <w:rPr>
          <w:rFonts w:ascii="Times New Roman" w:eastAsia="Times New Roman" w:hAnsi="Times New Roman" w:cs="Times New Roman"/>
          <w:color w:val="000000" w:themeColor="text1"/>
          <w:sz w:val="24"/>
          <w:szCs w:val="24"/>
          <w:lang w:eastAsia="es-MX"/>
        </w:rPr>
        <w:t>.</w:t>
      </w:r>
    </w:p>
    <w:p w14:paraId="063931B2" w14:textId="67A626DF" w:rsidR="007F29D1" w:rsidRPr="00B300AE" w:rsidRDefault="003D1492" w:rsidP="00D95CE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lastRenderedPageBreak/>
        <w:t>Paleo</w:t>
      </w:r>
      <w:r w:rsidR="00FC63E4"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N</w:t>
      </w:r>
      <w:r w:rsidR="00FC63E4"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Rodríguez</w:t>
      </w:r>
      <w:r w:rsidR="00FC63E4"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L. (2005). ¿Por qué cuidar a los cuidadores de pacientes con enfermedad de Alzheimer? </w:t>
      </w:r>
      <w:r w:rsidRPr="00B300AE">
        <w:rPr>
          <w:rFonts w:ascii="Times New Roman" w:hAnsi="Times New Roman" w:cs="Times New Roman"/>
          <w:i/>
          <w:color w:val="000000" w:themeColor="text1"/>
          <w:sz w:val="24"/>
          <w:szCs w:val="24"/>
          <w:lang w:val="es-MX"/>
        </w:rPr>
        <w:t>Revista electrónica de Geriatría y Gerontología</w:t>
      </w:r>
      <w:r w:rsidR="00FC63E4"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7</w:t>
      </w:r>
      <w:r w:rsidR="00FC63E4"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2-9.</w:t>
      </w:r>
      <w:r w:rsidR="007F29D1" w:rsidRPr="00B300AE">
        <w:rPr>
          <w:rFonts w:ascii="Times New Roman" w:hAnsi="Times New Roman" w:cs="Times New Roman"/>
          <w:color w:val="000000" w:themeColor="text1"/>
          <w:sz w:val="24"/>
          <w:szCs w:val="24"/>
          <w:lang w:val="es-MX"/>
        </w:rPr>
        <w:t xml:space="preserve"> Recuperado de</w:t>
      </w:r>
      <w:r w:rsidR="00FC63E4" w:rsidRPr="00B300AE">
        <w:rPr>
          <w:rFonts w:ascii="Times New Roman" w:hAnsi="Times New Roman" w:cs="Times New Roman"/>
          <w:color w:val="000000" w:themeColor="text1"/>
          <w:sz w:val="24"/>
          <w:szCs w:val="24"/>
          <w:lang w:val="es-MX"/>
        </w:rPr>
        <w:t xml:space="preserve"> </w:t>
      </w:r>
      <w:hyperlink r:id="rId36" w:history="1">
        <w:r w:rsidR="007F29D1" w:rsidRPr="00B300AE">
          <w:rPr>
            <w:rStyle w:val="Hipervnculo"/>
            <w:rFonts w:ascii="Times New Roman" w:hAnsi="Times New Roman" w:cs="Times New Roman"/>
            <w:color w:val="000000" w:themeColor="text1"/>
            <w:sz w:val="24"/>
            <w:szCs w:val="24"/>
            <w:u w:val="none"/>
            <w:lang w:val="es-MX"/>
          </w:rPr>
          <w:t>http://www.gerontomigracion.uma.es/geriatria/index.php/journal/issue/view/5</w:t>
        </w:r>
      </w:hyperlink>
      <w:r w:rsidR="00FC63E4" w:rsidRPr="00B300AE">
        <w:rPr>
          <w:rStyle w:val="Hipervnculo"/>
          <w:rFonts w:ascii="Times New Roman" w:hAnsi="Times New Roman" w:cs="Times New Roman"/>
          <w:color w:val="000000" w:themeColor="text1"/>
          <w:sz w:val="24"/>
          <w:szCs w:val="24"/>
          <w:u w:val="none"/>
          <w:lang w:val="es-MX"/>
        </w:rPr>
        <w:t>.</w:t>
      </w:r>
    </w:p>
    <w:p w14:paraId="17076393" w14:textId="6C2E335E" w:rsidR="003D1492" w:rsidRPr="00B300AE" w:rsidRDefault="003D1492" w:rsidP="00D95CEA">
      <w:pPr>
        <w:shd w:val="clear" w:color="auto" w:fill="FFFFFF"/>
        <w:spacing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lang w:val="es-MX"/>
        </w:rPr>
        <w:t>Padankatti SM, Macaden AS, Cherian SM, Thirumugam M, Pazani D, Kalaiselvan M, John JA, Subbian E, Prakash H, Poonnoose PM, Kavitha ML, Devadarasini M, Viswabandya A, Mathews V, Srivastava A. (2011)</w:t>
      </w:r>
      <w:r w:rsidRPr="00B300AE">
        <w:rPr>
          <w:rFonts w:ascii="Times New Roman" w:hAnsi="Times New Roman" w:cs="Times New Roman"/>
          <w:color w:val="000000" w:themeColor="text1"/>
          <w:sz w:val="24"/>
          <w:szCs w:val="24"/>
          <w:shd w:val="clear" w:color="auto" w:fill="FFFFFF"/>
          <w:lang w:val="es-MX"/>
        </w:rPr>
        <w:t xml:space="preserve">. </w:t>
      </w:r>
      <w:r w:rsidRPr="00B300AE">
        <w:rPr>
          <w:rFonts w:ascii="Times New Roman" w:hAnsi="Times New Roman" w:cs="Times New Roman"/>
          <w:color w:val="000000" w:themeColor="text1"/>
          <w:sz w:val="24"/>
          <w:szCs w:val="24"/>
          <w:shd w:val="clear" w:color="auto" w:fill="FFFFFF"/>
        </w:rPr>
        <w:t>A patient-prioritized ability assessment in haemophilia: the Canadian Occupational Performance Measure</w:t>
      </w:r>
      <w:r w:rsidRPr="00B300AE">
        <w:rPr>
          <w:rFonts w:ascii="Times New Roman" w:hAnsi="Times New Roman" w:cs="Times New Roman"/>
          <w:color w:val="000000" w:themeColor="text1"/>
          <w:sz w:val="24"/>
          <w:szCs w:val="24"/>
        </w:rPr>
        <w:t xml:space="preserve">. </w:t>
      </w:r>
      <w:hyperlink r:id="rId37" w:tooltip="Haemophilia : the official journal of the World Federation of Hemophilia." w:history="1">
        <w:r w:rsidRPr="00B300AE">
          <w:rPr>
            <w:rFonts w:ascii="Times New Roman" w:hAnsi="Times New Roman" w:cs="Times New Roman"/>
            <w:color w:val="000000" w:themeColor="text1"/>
            <w:sz w:val="24"/>
            <w:szCs w:val="24"/>
          </w:rPr>
          <w:t>Haemophilia.</w:t>
        </w:r>
      </w:hyperlink>
      <w:r w:rsidRPr="00B300AE">
        <w:rPr>
          <w:rFonts w:ascii="Times New Roman" w:hAnsi="Times New Roman" w:cs="Times New Roman"/>
          <w:color w:val="000000" w:themeColor="text1"/>
          <w:sz w:val="24"/>
          <w:szCs w:val="24"/>
        </w:rPr>
        <w:t xml:space="preserve"> 17(4): 605-11.</w:t>
      </w:r>
      <w:r w:rsidR="007F29D1" w:rsidRPr="00B300AE">
        <w:rPr>
          <w:rFonts w:ascii="Times New Roman" w:hAnsi="Times New Roman" w:cs="Times New Roman"/>
          <w:color w:val="000000" w:themeColor="text1"/>
          <w:sz w:val="24"/>
          <w:szCs w:val="24"/>
        </w:rPr>
        <w:t xml:space="preserve"> </w:t>
      </w:r>
      <w:r w:rsidR="007F29D1" w:rsidRPr="00B300AE">
        <w:rPr>
          <w:rFonts w:ascii="Times New Roman" w:eastAsia="Times New Roman" w:hAnsi="Times New Roman" w:cs="Times New Roman"/>
          <w:color w:val="000000" w:themeColor="text1"/>
          <w:sz w:val="24"/>
          <w:szCs w:val="24"/>
          <w:lang w:eastAsia="es-MX"/>
        </w:rPr>
        <w:t>DOI:</w:t>
      </w:r>
      <w:hyperlink r:id="rId38" w:history="1">
        <w:r w:rsidR="007F29D1" w:rsidRPr="00B300AE">
          <w:rPr>
            <w:rFonts w:ascii="Times New Roman" w:eastAsia="Times New Roman" w:hAnsi="Times New Roman" w:cs="Times New Roman"/>
            <w:color w:val="000000" w:themeColor="text1"/>
            <w:sz w:val="24"/>
            <w:szCs w:val="24"/>
            <w:lang w:eastAsia="es-MX"/>
          </w:rPr>
          <w:t>10.1111/j.1365-2516.2010.02465.x</w:t>
        </w:r>
      </w:hyperlink>
    </w:p>
    <w:p w14:paraId="1183C97C" w14:textId="2820EEA5" w:rsidR="003D1492" w:rsidRPr="00B300AE" w:rsidRDefault="003D1492" w:rsidP="00D95CEA">
      <w:pPr>
        <w:autoSpaceDE w:val="0"/>
        <w:autoSpaceDN w:val="0"/>
        <w:adjustRightInd w:val="0"/>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rPr>
        <w:t>Parker,</w:t>
      </w:r>
      <w:r w:rsidR="00B0301E"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color w:val="000000" w:themeColor="text1"/>
          <w:sz w:val="24"/>
          <w:szCs w:val="24"/>
        </w:rPr>
        <w:t>D.</w:t>
      </w:r>
      <w:r w:rsidR="00F51889" w:rsidRPr="00B300AE">
        <w:rPr>
          <w:rFonts w:ascii="Times New Roman" w:hAnsi="Times New Roman" w:cs="Times New Roman"/>
          <w:color w:val="000000" w:themeColor="text1"/>
          <w:sz w:val="24"/>
          <w:szCs w:val="24"/>
        </w:rPr>
        <w:t xml:space="preserve"> (2012). </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An Exploration of Client-Centred Practice in Occupational Therapy: Perspectives and Impact</w:t>
      </w:r>
      <w:r w:rsidR="00186F0D" w:rsidRPr="00B300AE">
        <w:rPr>
          <w:rFonts w:ascii="Times New Roman" w:hAnsi="Times New Roman" w:cs="Times New Roman"/>
          <w:i/>
          <w:color w:val="000000" w:themeColor="text1"/>
          <w:sz w:val="24"/>
          <w:szCs w:val="24"/>
        </w:rPr>
        <w:t xml:space="preserve"> </w:t>
      </w:r>
      <w:r w:rsidR="00186F0D" w:rsidRPr="00B300AE">
        <w:rPr>
          <w:rFonts w:ascii="Times New Roman" w:hAnsi="Times New Roman" w:cs="Times New Roman"/>
          <w:color w:val="000000" w:themeColor="text1"/>
          <w:sz w:val="24"/>
          <w:szCs w:val="24"/>
        </w:rPr>
        <w:t>(t</w:t>
      </w:r>
      <w:r w:rsidRPr="00B300AE">
        <w:rPr>
          <w:rFonts w:ascii="Times New Roman" w:hAnsi="Times New Roman" w:cs="Times New Roman"/>
          <w:color w:val="000000" w:themeColor="text1"/>
          <w:sz w:val="24"/>
          <w:szCs w:val="24"/>
        </w:rPr>
        <w:t xml:space="preserve">esis </w:t>
      </w:r>
      <w:r w:rsidR="00E70493" w:rsidRPr="00B300AE">
        <w:rPr>
          <w:rFonts w:ascii="Times New Roman" w:hAnsi="Times New Roman" w:cs="Times New Roman"/>
          <w:color w:val="000000" w:themeColor="text1"/>
          <w:sz w:val="24"/>
          <w:szCs w:val="24"/>
        </w:rPr>
        <w:t>doctoral).</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color w:val="000000" w:themeColor="text1"/>
          <w:sz w:val="24"/>
          <w:szCs w:val="24"/>
          <w:lang w:val="es-MX"/>
        </w:rPr>
        <w:t>Escuela de Salud y Ciencias Sociales de la Universidad de Birmingham</w:t>
      </w:r>
      <w:r w:rsidR="007529B4" w:rsidRPr="00B300AE">
        <w:rPr>
          <w:rFonts w:ascii="Times New Roman" w:hAnsi="Times New Roman" w:cs="Times New Roman"/>
          <w:color w:val="000000" w:themeColor="text1"/>
          <w:sz w:val="24"/>
          <w:szCs w:val="24"/>
          <w:lang w:val="es-MX"/>
        </w:rPr>
        <w:t>, Inglaterra</w:t>
      </w:r>
      <w:r w:rsidRPr="00B300AE">
        <w:rPr>
          <w:rFonts w:ascii="Times New Roman" w:hAnsi="Times New Roman" w:cs="Times New Roman"/>
          <w:color w:val="000000" w:themeColor="text1"/>
          <w:sz w:val="24"/>
          <w:szCs w:val="24"/>
          <w:lang w:val="es-MX"/>
        </w:rPr>
        <w:t xml:space="preserve">. </w:t>
      </w:r>
      <w:r w:rsidR="007F29D1" w:rsidRPr="00B300AE">
        <w:rPr>
          <w:rFonts w:ascii="Times New Roman" w:hAnsi="Times New Roman" w:cs="Times New Roman"/>
          <w:color w:val="000000" w:themeColor="text1"/>
          <w:sz w:val="24"/>
          <w:szCs w:val="24"/>
          <w:lang w:val="es-MX"/>
        </w:rPr>
        <w:t>Recuperado de</w:t>
      </w:r>
      <w:r w:rsidRPr="00B300AE">
        <w:rPr>
          <w:rFonts w:ascii="Times New Roman" w:hAnsi="Times New Roman" w:cs="Times New Roman"/>
          <w:color w:val="000000" w:themeColor="text1"/>
          <w:sz w:val="24"/>
          <w:szCs w:val="24"/>
          <w:lang w:val="es-MX"/>
        </w:rPr>
        <w:t xml:space="preserve"> </w:t>
      </w:r>
      <w:hyperlink r:id="rId39" w:history="1">
        <w:r w:rsidRPr="00B300AE">
          <w:rPr>
            <w:rStyle w:val="Hipervnculo"/>
            <w:rFonts w:ascii="Times New Roman" w:hAnsi="Times New Roman" w:cs="Times New Roman"/>
            <w:color w:val="000000" w:themeColor="text1"/>
            <w:sz w:val="24"/>
            <w:szCs w:val="24"/>
            <w:u w:val="none"/>
            <w:lang w:val="es-MX"/>
          </w:rPr>
          <w:t>http://etheses.bham.ac.uk/4432/1/Parker13PhD.pdf</w:t>
        </w:r>
      </w:hyperlink>
    </w:p>
    <w:p w14:paraId="434BAA53" w14:textId="72CFE7F5" w:rsidR="0068789D"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Pérez A. (2006). </w:t>
      </w:r>
      <w:r w:rsidRPr="00B300AE">
        <w:rPr>
          <w:rFonts w:ascii="Times New Roman" w:hAnsi="Times New Roman" w:cs="Times New Roman"/>
          <w:i/>
          <w:color w:val="000000" w:themeColor="text1"/>
          <w:sz w:val="24"/>
          <w:szCs w:val="24"/>
          <w:lang w:val="es-MX"/>
        </w:rPr>
        <w:t>El cuidador primario de familiares con dependencia: calidad de vida, apoyo social y salud mental</w:t>
      </w:r>
      <w:r w:rsidRPr="00B300AE">
        <w:rPr>
          <w:rFonts w:ascii="Times New Roman" w:hAnsi="Times New Roman" w:cs="Times New Roman"/>
          <w:color w:val="000000" w:themeColor="text1"/>
          <w:sz w:val="24"/>
          <w:szCs w:val="24"/>
          <w:lang w:val="es-MX"/>
        </w:rPr>
        <w:t xml:space="preserve"> </w:t>
      </w:r>
      <w:r w:rsidR="00312E1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tesis</w:t>
      </w:r>
      <w:r w:rsidR="0068789D" w:rsidRPr="00B300AE">
        <w:rPr>
          <w:rFonts w:ascii="Times New Roman" w:hAnsi="Times New Roman" w:cs="Times New Roman"/>
          <w:color w:val="000000" w:themeColor="text1"/>
          <w:sz w:val="24"/>
          <w:szCs w:val="24"/>
          <w:lang w:val="es-MX"/>
        </w:rPr>
        <w:t xml:space="preserve"> de licenciatura</w:t>
      </w:r>
      <w:r w:rsidR="00312E1A"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Facultad de Medicina</w:t>
      </w:r>
      <w:r w:rsidR="007529B4" w:rsidRPr="00B300AE">
        <w:rPr>
          <w:rFonts w:ascii="Times New Roman" w:hAnsi="Times New Roman" w:cs="Times New Roman"/>
          <w:color w:val="000000" w:themeColor="text1"/>
          <w:sz w:val="24"/>
          <w:szCs w:val="24"/>
          <w:lang w:val="es-MX"/>
        </w:rPr>
        <w:t xml:space="preserve"> de la </w:t>
      </w:r>
      <w:r w:rsidRPr="00B300AE">
        <w:rPr>
          <w:rFonts w:ascii="Times New Roman" w:hAnsi="Times New Roman" w:cs="Times New Roman"/>
          <w:color w:val="000000" w:themeColor="text1"/>
          <w:sz w:val="24"/>
          <w:szCs w:val="24"/>
          <w:lang w:val="es-MX"/>
        </w:rPr>
        <w:t>Unive</w:t>
      </w:r>
      <w:r w:rsidR="00AC36E6" w:rsidRPr="00B300AE">
        <w:rPr>
          <w:rFonts w:ascii="Times New Roman" w:hAnsi="Times New Roman" w:cs="Times New Roman"/>
          <w:color w:val="000000" w:themeColor="text1"/>
          <w:sz w:val="24"/>
          <w:szCs w:val="24"/>
          <w:lang w:val="es-MX"/>
        </w:rPr>
        <w:t>rsidad de Salamanca, España.</w:t>
      </w:r>
      <w:r w:rsidR="00312E1A" w:rsidRPr="00B300AE">
        <w:rPr>
          <w:rFonts w:ascii="Times New Roman" w:hAnsi="Times New Roman" w:cs="Times New Roman"/>
          <w:color w:val="000000" w:themeColor="text1"/>
          <w:sz w:val="24"/>
          <w:szCs w:val="24"/>
          <w:lang w:val="es-MX"/>
        </w:rPr>
        <w:t xml:space="preserve"> </w:t>
      </w:r>
      <w:r w:rsidR="0068789D" w:rsidRPr="00B300AE">
        <w:rPr>
          <w:rFonts w:ascii="Times New Roman" w:hAnsi="Times New Roman" w:cs="Times New Roman"/>
          <w:color w:val="000000" w:themeColor="text1"/>
          <w:sz w:val="24"/>
          <w:szCs w:val="24"/>
          <w:lang w:val="es-MX"/>
        </w:rPr>
        <w:t xml:space="preserve">Recuperada de </w:t>
      </w:r>
      <w:hyperlink r:id="rId40" w:history="1">
        <w:r w:rsidR="00AC682A" w:rsidRPr="00B300AE">
          <w:rPr>
            <w:rStyle w:val="Hipervnculo"/>
            <w:rFonts w:ascii="Times New Roman" w:hAnsi="Times New Roman" w:cs="Times New Roman"/>
            <w:color w:val="000000" w:themeColor="text1"/>
            <w:sz w:val="24"/>
            <w:szCs w:val="24"/>
            <w:u w:val="none"/>
            <w:lang w:val="es-MX"/>
          </w:rPr>
          <w:t>http://www.repositoriocdpd.net:8080/bitstream/handle/123456789/781/Tes_PerezPenarandaA_CuidadorPrimarioFamiliares_2006.pdf?sequence=1</w:t>
        </w:r>
      </w:hyperlink>
    </w:p>
    <w:p w14:paraId="623EB003" w14:textId="6A5303A6" w:rsidR="00C22F35" w:rsidRPr="00B300AE" w:rsidRDefault="00BD7D38"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Puga, D. (2005). La dependencia de las personas con discapacidad: entre lo sanitario y lo social, entre lo privado y lo público. </w:t>
      </w:r>
      <w:r w:rsidRPr="00B300AE">
        <w:rPr>
          <w:rFonts w:ascii="Times New Roman" w:hAnsi="Times New Roman" w:cs="Times New Roman"/>
          <w:i/>
          <w:color w:val="000000" w:themeColor="text1"/>
          <w:sz w:val="24"/>
          <w:szCs w:val="24"/>
          <w:lang w:val="es-MX"/>
        </w:rPr>
        <w:t>Rev. Esp. Salud Pública</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79</w:t>
      </w:r>
      <w:r w:rsidRPr="00B300AE">
        <w:rPr>
          <w:rFonts w:ascii="Times New Roman" w:hAnsi="Times New Roman" w:cs="Times New Roman"/>
          <w:color w:val="000000" w:themeColor="text1"/>
          <w:sz w:val="24"/>
          <w:szCs w:val="24"/>
          <w:lang w:val="es-MX"/>
        </w:rPr>
        <w:t>(3)</w:t>
      </w:r>
      <w:r w:rsidR="00305942"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327-330. </w:t>
      </w:r>
      <w:r w:rsidR="0068789D" w:rsidRPr="00B300AE">
        <w:rPr>
          <w:rFonts w:ascii="Times New Roman" w:hAnsi="Times New Roman" w:cs="Times New Roman"/>
          <w:color w:val="000000" w:themeColor="text1"/>
          <w:sz w:val="24"/>
          <w:szCs w:val="24"/>
          <w:lang w:val="es-MX"/>
        </w:rPr>
        <w:t>Recuperado de</w:t>
      </w:r>
      <w:r w:rsidR="00555C6D" w:rsidRPr="00B300AE">
        <w:rPr>
          <w:rFonts w:ascii="Times New Roman" w:hAnsi="Times New Roman" w:cs="Times New Roman"/>
          <w:color w:val="000000" w:themeColor="text1"/>
          <w:sz w:val="24"/>
          <w:szCs w:val="24"/>
          <w:lang w:val="es-MX"/>
        </w:rPr>
        <w:t xml:space="preserve"> </w:t>
      </w:r>
      <w:hyperlink r:id="rId41" w:history="1">
        <w:r w:rsidR="00C22F35" w:rsidRPr="00B300AE">
          <w:rPr>
            <w:rStyle w:val="Hipervnculo"/>
            <w:rFonts w:ascii="Times New Roman" w:hAnsi="Times New Roman" w:cs="Times New Roman"/>
            <w:color w:val="000000" w:themeColor="text1"/>
            <w:sz w:val="24"/>
            <w:szCs w:val="24"/>
            <w:u w:val="none"/>
            <w:lang w:val="es-MX"/>
          </w:rPr>
          <w:t>http://scielo.isciii.es/scielo.php?pid=S1135-57272005000300001&amp;script=sci_arttext&amp;tlng=pt</w:t>
        </w:r>
      </w:hyperlink>
    </w:p>
    <w:p w14:paraId="48112CDE" w14:textId="6E213EEA"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eastAsia="Times New Roman" w:hAnsi="Times New Roman" w:cs="Times New Roman"/>
          <w:color w:val="000000" w:themeColor="text1"/>
          <w:sz w:val="24"/>
          <w:szCs w:val="24"/>
          <w:lang w:val="es-MX" w:eastAsia="es-MX"/>
        </w:rPr>
        <w:t>Ramos</w:t>
      </w:r>
      <w:r w:rsidR="00305942" w:rsidRPr="00B300AE">
        <w:rPr>
          <w:rFonts w:ascii="Times New Roman" w:eastAsia="Times New Roman" w:hAnsi="Times New Roman" w:cs="Times New Roman"/>
          <w:color w:val="000000" w:themeColor="text1"/>
          <w:sz w:val="24"/>
          <w:szCs w:val="24"/>
          <w:lang w:val="es-MX" w:eastAsia="es-MX"/>
        </w:rPr>
        <w:t>,</w:t>
      </w:r>
      <w:r w:rsidRPr="00B300AE">
        <w:rPr>
          <w:rFonts w:ascii="Times New Roman" w:eastAsia="Times New Roman" w:hAnsi="Times New Roman" w:cs="Times New Roman"/>
          <w:color w:val="000000" w:themeColor="text1"/>
          <w:sz w:val="24"/>
          <w:szCs w:val="24"/>
          <w:lang w:val="es-MX" w:eastAsia="es-MX"/>
        </w:rPr>
        <w:t xml:space="preserve"> B</w:t>
      </w:r>
      <w:r w:rsidR="00305942" w:rsidRPr="00B300AE">
        <w:rPr>
          <w:rFonts w:ascii="Times New Roman" w:eastAsia="Times New Roman" w:hAnsi="Times New Roman" w:cs="Times New Roman"/>
          <w:color w:val="000000" w:themeColor="text1"/>
          <w:sz w:val="24"/>
          <w:szCs w:val="24"/>
          <w:lang w:val="es-MX" w:eastAsia="es-MX"/>
        </w:rPr>
        <w:t xml:space="preserve">. y </w:t>
      </w:r>
      <w:r w:rsidRPr="00B300AE">
        <w:rPr>
          <w:rFonts w:ascii="Times New Roman" w:eastAsia="Times New Roman" w:hAnsi="Times New Roman" w:cs="Times New Roman"/>
          <w:color w:val="000000" w:themeColor="text1"/>
          <w:sz w:val="24"/>
          <w:szCs w:val="24"/>
          <w:lang w:val="es-MX" w:eastAsia="es-MX"/>
        </w:rPr>
        <w:t>Jarillo</w:t>
      </w:r>
      <w:r w:rsidR="00305942" w:rsidRPr="00B300AE">
        <w:rPr>
          <w:rFonts w:ascii="Times New Roman" w:eastAsia="Times New Roman" w:hAnsi="Times New Roman" w:cs="Times New Roman"/>
          <w:color w:val="000000" w:themeColor="text1"/>
          <w:sz w:val="24"/>
          <w:szCs w:val="24"/>
          <w:lang w:val="es-MX" w:eastAsia="es-MX"/>
        </w:rPr>
        <w:t>,</w:t>
      </w:r>
      <w:r w:rsidRPr="00B300AE">
        <w:rPr>
          <w:rFonts w:ascii="Times New Roman" w:eastAsia="Times New Roman" w:hAnsi="Times New Roman" w:cs="Times New Roman"/>
          <w:color w:val="000000" w:themeColor="text1"/>
          <w:sz w:val="24"/>
          <w:szCs w:val="24"/>
          <w:lang w:val="es-MX" w:eastAsia="es-MX"/>
        </w:rPr>
        <w:t xml:space="preserve"> E. (2014). El cuidado informal de personas con enfermedad renal crónica. Una mirada desde la salud colectiva y la teoría de las representaciones sociales.</w:t>
      </w:r>
      <w:r w:rsidR="00305942" w:rsidRPr="00B300AE">
        <w:rPr>
          <w:rFonts w:ascii="Times New Roman" w:eastAsia="Times New Roman" w:hAnsi="Times New Roman" w:cs="Times New Roman"/>
          <w:color w:val="000000" w:themeColor="text1"/>
          <w:sz w:val="24"/>
          <w:szCs w:val="24"/>
          <w:lang w:val="es-MX" w:eastAsia="es-MX"/>
        </w:rPr>
        <w:t xml:space="preserve"> </w:t>
      </w:r>
      <w:r w:rsidR="00AF034A" w:rsidRPr="00B300AE">
        <w:rPr>
          <w:rFonts w:ascii="Times New Roman" w:eastAsia="Times New Roman" w:hAnsi="Times New Roman" w:cs="Times New Roman"/>
          <w:i/>
          <w:color w:val="000000" w:themeColor="text1"/>
          <w:sz w:val="24"/>
          <w:szCs w:val="24"/>
          <w:lang w:val="es-MX" w:eastAsia="es-MX"/>
        </w:rPr>
        <w:t>Claves del Pensamiento</w:t>
      </w:r>
      <w:r w:rsidR="00AF034A" w:rsidRPr="00B300AE">
        <w:rPr>
          <w:rFonts w:ascii="Times New Roman" w:eastAsia="Times New Roman" w:hAnsi="Times New Roman" w:cs="Times New Roman"/>
          <w:color w:val="000000" w:themeColor="text1"/>
          <w:sz w:val="24"/>
          <w:szCs w:val="24"/>
          <w:lang w:val="es-MX" w:eastAsia="es-MX"/>
        </w:rPr>
        <w:t>,</w:t>
      </w:r>
      <w:r w:rsidRPr="00B300AE">
        <w:rPr>
          <w:rFonts w:ascii="Times New Roman" w:eastAsia="Times New Roman" w:hAnsi="Times New Roman" w:cs="Times New Roman"/>
          <w:color w:val="000000" w:themeColor="text1"/>
          <w:sz w:val="24"/>
          <w:szCs w:val="24"/>
          <w:lang w:val="es-MX" w:eastAsia="es-MX"/>
        </w:rPr>
        <w:t xml:space="preserve"> </w:t>
      </w:r>
      <w:r w:rsidRPr="00B300AE">
        <w:rPr>
          <w:rFonts w:ascii="Times New Roman" w:eastAsia="Times New Roman" w:hAnsi="Times New Roman" w:cs="Times New Roman"/>
          <w:i/>
          <w:color w:val="000000" w:themeColor="text1"/>
          <w:sz w:val="24"/>
          <w:szCs w:val="24"/>
          <w:lang w:val="es-MX" w:eastAsia="es-MX"/>
        </w:rPr>
        <w:t>8</w:t>
      </w:r>
      <w:r w:rsidRPr="00B300AE">
        <w:rPr>
          <w:rFonts w:ascii="Times New Roman" w:eastAsia="Times New Roman" w:hAnsi="Times New Roman" w:cs="Times New Roman"/>
          <w:color w:val="000000" w:themeColor="text1"/>
          <w:sz w:val="24"/>
          <w:szCs w:val="24"/>
          <w:lang w:val="es-MX" w:eastAsia="es-MX"/>
        </w:rPr>
        <w:t>(15)</w:t>
      </w:r>
      <w:r w:rsidR="00305942" w:rsidRPr="00B300AE">
        <w:rPr>
          <w:rFonts w:ascii="Times New Roman" w:eastAsia="Times New Roman" w:hAnsi="Times New Roman" w:cs="Times New Roman"/>
          <w:color w:val="000000" w:themeColor="text1"/>
          <w:sz w:val="24"/>
          <w:szCs w:val="24"/>
          <w:lang w:val="es-MX" w:eastAsia="es-MX"/>
        </w:rPr>
        <w:t xml:space="preserve">, </w:t>
      </w:r>
      <w:r w:rsidRPr="00B300AE">
        <w:rPr>
          <w:rFonts w:ascii="Times New Roman" w:eastAsia="Times New Roman" w:hAnsi="Times New Roman" w:cs="Times New Roman"/>
          <w:color w:val="000000" w:themeColor="text1"/>
          <w:sz w:val="24"/>
          <w:szCs w:val="24"/>
          <w:lang w:val="es-MX" w:eastAsia="es-MX"/>
        </w:rPr>
        <w:t>195-216</w:t>
      </w:r>
      <w:r w:rsidR="00AC36E6" w:rsidRPr="00B300AE">
        <w:rPr>
          <w:rFonts w:ascii="Times New Roman" w:eastAsia="Times New Roman" w:hAnsi="Times New Roman" w:cs="Times New Roman"/>
          <w:color w:val="000000" w:themeColor="text1"/>
          <w:sz w:val="24"/>
          <w:szCs w:val="24"/>
          <w:lang w:val="es-MX" w:eastAsia="es-MX"/>
        </w:rPr>
        <w:t>.</w:t>
      </w:r>
      <w:r w:rsidR="00F7103B" w:rsidRPr="00B300AE">
        <w:rPr>
          <w:rFonts w:ascii="Times New Roman" w:eastAsia="Times New Roman" w:hAnsi="Times New Roman" w:cs="Times New Roman"/>
          <w:color w:val="000000" w:themeColor="text1"/>
          <w:sz w:val="24"/>
          <w:szCs w:val="24"/>
          <w:lang w:val="es-MX" w:eastAsia="es-MX"/>
        </w:rPr>
        <w:t xml:space="preserve"> </w:t>
      </w:r>
      <w:r w:rsidR="0068789D" w:rsidRPr="00B300AE">
        <w:rPr>
          <w:rFonts w:ascii="Times New Roman" w:eastAsia="Times New Roman" w:hAnsi="Times New Roman" w:cs="Times New Roman"/>
          <w:color w:val="000000" w:themeColor="text1"/>
          <w:sz w:val="24"/>
          <w:szCs w:val="24"/>
          <w:lang w:val="es-MX" w:eastAsia="es-MX"/>
        </w:rPr>
        <w:t>Recuperado de</w:t>
      </w:r>
      <w:r w:rsidRPr="00B300AE">
        <w:rPr>
          <w:rFonts w:ascii="Times New Roman" w:eastAsia="Times New Roman" w:hAnsi="Times New Roman" w:cs="Times New Roman"/>
          <w:color w:val="000000" w:themeColor="text1"/>
          <w:sz w:val="24"/>
          <w:szCs w:val="24"/>
          <w:lang w:val="es-MX" w:eastAsia="es-MX"/>
        </w:rPr>
        <w:t xml:space="preserve"> </w:t>
      </w:r>
      <w:hyperlink r:id="rId42" w:history="1">
        <w:r w:rsidRPr="00B300AE">
          <w:rPr>
            <w:rStyle w:val="Hipervnculo"/>
            <w:rFonts w:ascii="Times New Roman" w:hAnsi="Times New Roman" w:cs="Times New Roman"/>
            <w:color w:val="000000" w:themeColor="text1"/>
            <w:sz w:val="24"/>
            <w:szCs w:val="24"/>
            <w:u w:val="none"/>
            <w:lang w:val="es-MX"/>
          </w:rPr>
          <w:t>http://www.redalyc.org/articulo.oa?id=141131696009</w:t>
        </w:r>
      </w:hyperlink>
    </w:p>
    <w:p w14:paraId="55F30F9F" w14:textId="60AB71C2" w:rsidR="003D1492" w:rsidRPr="00B300AE" w:rsidRDefault="003D1492" w:rsidP="00D95CEA">
      <w:pPr>
        <w:spacing w:line="360" w:lineRule="auto"/>
        <w:ind w:left="709" w:hanging="709"/>
        <w:jc w:val="both"/>
        <w:rPr>
          <w:rStyle w:val="Hipervnculo"/>
          <w:rFonts w:ascii="Times New Roman" w:hAnsi="Times New Roman" w:cs="Times New Roman"/>
          <w:color w:val="000000" w:themeColor="text1"/>
          <w:sz w:val="24"/>
          <w:szCs w:val="24"/>
          <w:u w:val="none"/>
          <w:lang w:val="es-MX"/>
        </w:rPr>
      </w:pPr>
      <w:r w:rsidRPr="00B300AE">
        <w:rPr>
          <w:rFonts w:ascii="Times New Roman" w:hAnsi="Times New Roman" w:cs="Times New Roman"/>
          <w:color w:val="000000" w:themeColor="text1"/>
          <w:sz w:val="24"/>
          <w:szCs w:val="24"/>
          <w:lang w:val="es-MX"/>
        </w:rPr>
        <w:t>Ribas</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J</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Castel</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A</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Escalada</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B</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Ugas</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L</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Grau</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C</w:t>
      </w:r>
      <w:r w:rsidR="005143C9"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Magarolas</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L. (2000). Trastornos psicopatológicos del cuidador principal no profesional de pacientes ancianos</w:t>
      </w:r>
      <w:r w:rsidR="00AF034A" w:rsidRPr="00B300AE">
        <w:rPr>
          <w:rFonts w:ascii="Times New Roman" w:hAnsi="Times New Roman" w:cs="Times New Roman"/>
          <w:color w:val="000000" w:themeColor="text1"/>
          <w:sz w:val="24"/>
          <w:szCs w:val="24"/>
          <w:lang w:val="es-MX"/>
        </w:rPr>
        <w:t xml:space="preserve">. </w:t>
      </w:r>
      <w:r w:rsidR="00AF034A" w:rsidRPr="00B300AE">
        <w:rPr>
          <w:rFonts w:ascii="Times New Roman" w:hAnsi="Times New Roman" w:cs="Times New Roman"/>
          <w:i/>
          <w:color w:val="000000" w:themeColor="text1"/>
          <w:sz w:val="24"/>
          <w:szCs w:val="24"/>
          <w:lang w:val="es-MX"/>
        </w:rPr>
        <w:t>Rev</w:t>
      </w:r>
      <w:r w:rsidR="00305942" w:rsidRPr="00B300AE">
        <w:rPr>
          <w:rFonts w:ascii="Times New Roman" w:hAnsi="Times New Roman" w:cs="Times New Roman"/>
          <w:i/>
          <w:color w:val="000000" w:themeColor="text1"/>
          <w:sz w:val="24"/>
          <w:szCs w:val="24"/>
          <w:lang w:val="es-MX"/>
        </w:rPr>
        <w:t>ista</w:t>
      </w:r>
      <w:r w:rsidR="00AF034A" w:rsidRPr="00B300AE">
        <w:rPr>
          <w:rFonts w:ascii="Times New Roman" w:hAnsi="Times New Roman" w:cs="Times New Roman"/>
          <w:i/>
          <w:color w:val="000000" w:themeColor="text1"/>
          <w:sz w:val="24"/>
          <w:szCs w:val="24"/>
          <w:lang w:val="es-MX"/>
        </w:rPr>
        <w:t xml:space="preserve"> </w:t>
      </w:r>
      <w:r w:rsidR="00AF034A" w:rsidRPr="00B300AE">
        <w:rPr>
          <w:rFonts w:ascii="Times New Roman" w:hAnsi="Times New Roman" w:cs="Times New Roman"/>
          <w:i/>
          <w:color w:val="000000" w:themeColor="text1"/>
          <w:sz w:val="24"/>
          <w:szCs w:val="24"/>
          <w:lang w:val="es-MX"/>
        </w:rPr>
        <w:lastRenderedPageBreak/>
        <w:t>Psiquiatría Fac</w:t>
      </w:r>
      <w:r w:rsidR="00305942" w:rsidRPr="00B300AE">
        <w:rPr>
          <w:rFonts w:ascii="Times New Roman" w:hAnsi="Times New Roman" w:cs="Times New Roman"/>
          <w:i/>
          <w:color w:val="000000" w:themeColor="text1"/>
          <w:sz w:val="24"/>
          <w:szCs w:val="24"/>
          <w:lang w:val="es-MX"/>
        </w:rPr>
        <w:t>ultad</w:t>
      </w:r>
      <w:r w:rsidR="00AF034A" w:rsidRPr="00B300AE">
        <w:rPr>
          <w:rFonts w:ascii="Times New Roman" w:hAnsi="Times New Roman" w:cs="Times New Roman"/>
          <w:i/>
          <w:color w:val="000000" w:themeColor="text1"/>
          <w:sz w:val="24"/>
          <w:szCs w:val="24"/>
          <w:lang w:val="es-MX"/>
        </w:rPr>
        <w:t xml:space="preserve"> Med</w:t>
      </w:r>
      <w:r w:rsidR="00305942" w:rsidRPr="00B300AE">
        <w:rPr>
          <w:rFonts w:ascii="Times New Roman" w:hAnsi="Times New Roman" w:cs="Times New Roman"/>
          <w:i/>
          <w:color w:val="000000" w:themeColor="text1"/>
          <w:sz w:val="24"/>
          <w:szCs w:val="24"/>
          <w:lang w:val="es-MX"/>
        </w:rPr>
        <w:t>icina</w:t>
      </w:r>
      <w:r w:rsidR="00AF034A" w:rsidRPr="00B300AE">
        <w:rPr>
          <w:rFonts w:ascii="Times New Roman" w:hAnsi="Times New Roman" w:cs="Times New Roman"/>
          <w:i/>
          <w:color w:val="000000" w:themeColor="text1"/>
          <w:sz w:val="24"/>
          <w:szCs w:val="24"/>
          <w:lang w:val="es-MX"/>
        </w:rPr>
        <w:t xml:space="preserve"> Barna</w:t>
      </w:r>
      <w:r w:rsidR="00AF034A" w:rsidRPr="00B300AE">
        <w:rPr>
          <w:rFonts w:ascii="Times New Roman" w:hAnsi="Times New Roman" w:cs="Times New Roman"/>
          <w:color w:val="000000" w:themeColor="text1"/>
          <w:sz w:val="24"/>
          <w:szCs w:val="24"/>
          <w:lang w:val="es-MX"/>
        </w:rPr>
        <w:t>,</w:t>
      </w:r>
      <w:r w:rsidRPr="00B300AE">
        <w:rPr>
          <w:rFonts w:ascii="Times New Roman" w:hAnsi="Times New Roman" w:cs="Times New Roman"/>
          <w:i/>
          <w:color w:val="000000" w:themeColor="text1"/>
          <w:sz w:val="24"/>
          <w:szCs w:val="24"/>
          <w:lang w:val="es-MX"/>
        </w:rPr>
        <w:t xml:space="preserve"> 27</w:t>
      </w:r>
      <w:r w:rsidR="00522318" w:rsidRPr="00B300AE">
        <w:rPr>
          <w:rFonts w:ascii="Times New Roman" w:hAnsi="Times New Roman" w:cs="Times New Roman"/>
          <w:color w:val="000000" w:themeColor="text1"/>
          <w:sz w:val="24"/>
          <w:szCs w:val="24"/>
          <w:lang w:val="es-MX"/>
        </w:rPr>
        <w:t>(3)</w:t>
      </w:r>
      <w:r w:rsidR="00305942"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131-134.</w:t>
      </w:r>
      <w:r w:rsidR="00522318" w:rsidRPr="00B300AE">
        <w:rPr>
          <w:rFonts w:ascii="Times New Roman" w:hAnsi="Times New Roman" w:cs="Times New Roman"/>
          <w:color w:val="000000" w:themeColor="text1"/>
          <w:sz w:val="24"/>
          <w:szCs w:val="24"/>
          <w:lang w:val="es-MX"/>
        </w:rPr>
        <w:t xml:space="preserve"> Recuperado de</w:t>
      </w:r>
      <w:r w:rsidR="00F7103B" w:rsidRPr="00B300AE">
        <w:rPr>
          <w:rFonts w:ascii="Times New Roman" w:hAnsi="Times New Roman" w:cs="Times New Roman"/>
          <w:color w:val="000000" w:themeColor="text1"/>
          <w:sz w:val="24"/>
          <w:szCs w:val="24"/>
          <w:lang w:val="es-MX"/>
        </w:rPr>
        <w:t xml:space="preserve"> </w:t>
      </w:r>
      <w:hyperlink r:id="rId43" w:history="1">
        <w:r w:rsidR="00F7103B" w:rsidRPr="00B300AE">
          <w:rPr>
            <w:rStyle w:val="Hipervnculo"/>
            <w:rFonts w:ascii="Times New Roman" w:eastAsia="Times New Roman" w:hAnsi="Times New Roman" w:cs="Times New Roman"/>
            <w:iCs/>
            <w:color w:val="000000" w:themeColor="text1"/>
            <w:sz w:val="24"/>
            <w:szCs w:val="24"/>
            <w:u w:val="none"/>
            <w:lang w:val="es-MX" w:eastAsia="es-MX"/>
          </w:rPr>
          <w:t>www.carm.es/ctra/cendoc/haddock/13881.pdf</w:t>
        </w:r>
      </w:hyperlink>
    </w:p>
    <w:p w14:paraId="142E49E8" w14:textId="2FEA7504" w:rsidR="00522318" w:rsidRPr="00B300AE" w:rsidRDefault="003D1492" w:rsidP="00D95CEA">
      <w:pPr>
        <w:autoSpaceDE w:val="0"/>
        <w:autoSpaceDN w:val="0"/>
        <w:adjustRightInd w:val="0"/>
        <w:spacing w:after="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Rivera Mora, </w:t>
      </w:r>
      <w:r w:rsidR="005143C9" w:rsidRPr="00B300AE">
        <w:rPr>
          <w:rFonts w:ascii="Times New Roman" w:hAnsi="Times New Roman" w:cs="Times New Roman"/>
          <w:color w:val="000000" w:themeColor="text1"/>
          <w:sz w:val="24"/>
          <w:szCs w:val="24"/>
          <w:lang w:val="es-MX"/>
        </w:rPr>
        <w:t xml:space="preserve">H., </w:t>
      </w:r>
      <w:r w:rsidRPr="00B300AE">
        <w:rPr>
          <w:rFonts w:ascii="Times New Roman" w:hAnsi="Times New Roman" w:cs="Times New Roman"/>
          <w:color w:val="000000" w:themeColor="text1"/>
          <w:sz w:val="24"/>
          <w:szCs w:val="24"/>
          <w:lang w:val="es-MX"/>
        </w:rPr>
        <w:t>Dávila, R</w:t>
      </w:r>
      <w:r w:rsidR="005143C9" w:rsidRPr="00B300AE">
        <w:rPr>
          <w:rFonts w:ascii="Times New Roman" w:hAnsi="Times New Roman" w:cs="Times New Roman"/>
          <w:color w:val="000000" w:themeColor="text1"/>
          <w:sz w:val="24"/>
          <w:szCs w:val="24"/>
          <w:lang w:val="es-MX"/>
        </w:rPr>
        <w:t>. y</w:t>
      </w:r>
      <w:r w:rsidRPr="00B300AE">
        <w:rPr>
          <w:rFonts w:ascii="Times New Roman" w:hAnsi="Times New Roman" w:cs="Times New Roman"/>
          <w:color w:val="000000" w:themeColor="text1"/>
          <w:sz w:val="24"/>
          <w:szCs w:val="24"/>
          <w:lang w:val="es-MX"/>
        </w:rPr>
        <w:t xml:space="preserve"> González, A. (2011). Calidad de vida de los cuidadores primarios de pacientes geriátricos de la Clínica de Medicina Familiar Dr. Ignacio Chávez, ISSSTE. </w:t>
      </w:r>
      <w:r w:rsidRPr="00B300AE">
        <w:rPr>
          <w:rFonts w:ascii="Times New Roman" w:hAnsi="Times New Roman" w:cs="Times New Roman"/>
          <w:i/>
          <w:color w:val="000000" w:themeColor="text1"/>
          <w:sz w:val="24"/>
          <w:szCs w:val="24"/>
          <w:lang w:val="es-MX"/>
        </w:rPr>
        <w:t>Revista de Es</w:t>
      </w:r>
      <w:r w:rsidR="00AF034A" w:rsidRPr="00B300AE">
        <w:rPr>
          <w:rFonts w:ascii="Times New Roman" w:hAnsi="Times New Roman" w:cs="Times New Roman"/>
          <w:i/>
          <w:color w:val="000000" w:themeColor="text1"/>
          <w:sz w:val="24"/>
          <w:szCs w:val="24"/>
          <w:lang w:val="es-MX"/>
        </w:rPr>
        <w:t>pecialidades Médico-Quirúrgicas</w:t>
      </w:r>
      <w:r w:rsidR="00AF034A"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16</w:t>
      </w:r>
      <w:r w:rsidRPr="00B300AE">
        <w:rPr>
          <w:rFonts w:ascii="Times New Roman" w:hAnsi="Times New Roman" w:cs="Times New Roman"/>
          <w:color w:val="000000" w:themeColor="text1"/>
          <w:sz w:val="24"/>
          <w:szCs w:val="24"/>
          <w:lang w:val="es-MX"/>
        </w:rPr>
        <w:t>(1)</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27-32.</w:t>
      </w:r>
      <w:r w:rsidR="00F7103B" w:rsidRPr="00B300AE">
        <w:rPr>
          <w:rFonts w:ascii="Times New Roman" w:hAnsi="Times New Roman" w:cs="Times New Roman"/>
          <w:color w:val="000000" w:themeColor="text1"/>
          <w:sz w:val="24"/>
          <w:szCs w:val="24"/>
          <w:lang w:val="es-MX"/>
        </w:rPr>
        <w:t xml:space="preserve"> </w:t>
      </w:r>
      <w:r w:rsidR="00522318" w:rsidRPr="00B300AE">
        <w:rPr>
          <w:rFonts w:ascii="Times New Roman" w:hAnsi="Times New Roman" w:cs="Times New Roman"/>
          <w:color w:val="000000" w:themeColor="text1"/>
          <w:sz w:val="24"/>
          <w:szCs w:val="24"/>
          <w:lang w:val="es-MX"/>
        </w:rPr>
        <w:t xml:space="preserve">Recuperado de </w:t>
      </w:r>
      <w:hyperlink r:id="rId44" w:history="1">
        <w:r w:rsidR="005A4E8D" w:rsidRPr="00B300AE">
          <w:rPr>
            <w:rStyle w:val="Hipervnculo"/>
            <w:rFonts w:ascii="Times New Roman" w:hAnsi="Times New Roman" w:cs="Times New Roman"/>
            <w:color w:val="000000" w:themeColor="text1"/>
            <w:sz w:val="24"/>
            <w:szCs w:val="24"/>
            <w:u w:val="none"/>
            <w:lang w:val="es-MX"/>
          </w:rPr>
          <w:t>http://www.redalyc.org/html/473/47317815006/</w:t>
        </w:r>
      </w:hyperlink>
    </w:p>
    <w:p w14:paraId="207B3D3F" w14:textId="527D3BC9" w:rsidR="003D1492" w:rsidRPr="00B300AE" w:rsidRDefault="003D1492" w:rsidP="00D95CEA">
      <w:pPr>
        <w:shd w:val="clear" w:color="auto" w:fill="FFFFFF"/>
        <w:spacing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rPr>
        <w:t>Sanders, S., Ott, C., Kelber, S.</w:t>
      </w:r>
      <w:r w:rsidR="005143C9" w:rsidRPr="00B300AE">
        <w:rPr>
          <w:rFonts w:ascii="Times New Roman" w:hAnsi="Times New Roman" w:cs="Times New Roman"/>
          <w:color w:val="000000" w:themeColor="text1"/>
          <w:sz w:val="24"/>
          <w:szCs w:val="24"/>
        </w:rPr>
        <w:t xml:space="preserve"> y</w:t>
      </w:r>
      <w:r w:rsidRPr="00B300AE">
        <w:rPr>
          <w:rFonts w:ascii="Times New Roman" w:hAnsi="Times New Roman" w:cs="Times New Roman"/>
          <w:color w:val="000000" w:themeColor="text1"/>
          <w:sz w:val="24"/>
          <w:szCs w:val="24"/>
        </w:rPr>
        <w:t xml:space="preserve"> Noonan, P. (2008). The experience of high levels of grief in caregivers of persons whit Alzheimer´s disease and related demential. </w:t>
      </w:r>
      <w:r w:rsidRPr="00B300AE">
        <w:rPr>
          <w:rFonts w:ascii="Times New Roman" w:hAnsi="Times New Roman" w:cs="Times New Roman"/>
          <w:i/>
          <w:iCs/>
          <w:color w:val="000000" w:themeColor="text1"/>
          <w:sz w:val="24"/>
          <w:szCs w:val="24"/>
        </w:rPr>
        <w:t>Deathstud</w:t>
      </w:r>
      <w:r w:rsidRPr="00B300AE">
        <w:rPr>
          <w:rFonts w:ascii="Times New Roman" w:hAnsi="Times New Roman" w:cs="Times New Roman"/>
          <w:iCs/>
          <w:color w:val="000000" w:themeColor="text1"/>
          <w:sz w:val="24"/>
          <w:szCs w:val="24"/>
        </w:rPr>
        <w:t xml:space="preserve">, </w:t>
      </w:r>
      <w:r w:rsidRPr="00B300AE">
        <w:rPr>
          <w:rFonts w:ascii="Times New Roman" w:hAnsi="Times New Roman" w:cs="Times New Roman"/>
          <w:i/>
          <w:iCs/>
          <w:color w:val="000000" w:themeColor="text1"/>
          <w:sz w:val="24"/>
          <w:szCs w:val="24"/>
        </w:rPr>
        <w:t>32</w:t>
      </w:r>
      <w:r w:rsidRPr="00B300AE">
        <w:rPr>
          <w:rFonts w:ascii="Times New Roman" w:hAnsi="Times New Roman" w:cs="Times New Roman"/>
          <w:color w:val="000000" w:themeColor="text1"/>
          <w:sz w:val="24"/>
          <w:szCs w:val="24"/>
        </w:rPr>
        <w:t>(6), 495-523.</w:t>
      </w:r>
      <w:r w:rsidR="00522318" w:rsidRPr="00B300AE">
        <w:rPr>
          <w:rFonts w:ascii="Times New Roman" w:hAnsi="Times New Roman" w:cs="Times New Roman"/>
          <w:color w:val="000000" w:themeColor="text1"/>
          <w:sz w:val="24"/>
          <w:szCs w:val="24"/>
        </w:rPr>
        <w:t xml:space="preserve"> </w:t>
      </w:r>
      <w:r w:rsidR="00522318" w:rsidRPr="00B300AE">
        <w:rPr>
          <w:rFonts w:ascii="Times New Roman" w:eastAsia="Times New Roman" w:hAnsi="Times New Roman" w:cs="Times New Roman"/>
          <w:color w:val="000000" w:themeColor="text1"/>
          <w:sz w:val="24"/>
          <w:szCs w:val="24"/>
          <w:lang w:eastAsia="es-MX"/>
        </w:rPr>
        <w:t>DOI:</w:t>
      </w:r>
      <w:hyperlink r:id="rId45" w:history="1">
        <w:r w:rsidR="00522318" w:rsidRPr="00B300AE">
          <w:rPr>
            <w:rFonts w:ascii="Times New Roman" w:eastAsia="Times New Roman" w:hAnsi="Times New Roman" w:cs="Times New Roman"/>
            <w:color w:val="000000" w:themeColor="text1"/>
            <w:sz w:val="24"/>
            <w:szCs w:val="24"/>
            <w:lang w:eastAsia="es-MX"/>
          </w:rPr>
          <w:t>10.1080/07481180802138845</w:t>
        </w:r>
      </w:hyperlink>
    </w:p>
    <w:p w14:paraId="32E9614B" w14:textId="26FD895D" w:rsidR="003D1492" w:rsidRPr="00B300AE" w:rsidRDefault="003D1492" w:rsidP="00D95CEA">
      <w:pPr>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rPr>
        <w:t>Seidmann</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S</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Stefani</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D</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Pano</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C</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Acrich</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L</w:t>
      </w:r>
      <w:r w:rsidR="005143C9" w:rsidRPr="00B300AE">
        <w:rPr>
          <w:rFonts w:ascii="Times New Roman" w:hAnsi="Times New Roman" w:cs="Times New Roman"/>
          <w:color w:val="000000" w:themeColor="text1"/>
          <w:sz w:val="24"/>
          <w:szCs w:val="24"/>
        </w:rPr>
        <w:t>. y</w:t>
      </w:r>
      <w:r w:rsidRPr="00B300AE">
        <w:rPr>
          <w:rFonts w:ascii="Times New Roman" w:hAnsi="Times New Roman" w:cs="Times New Roman"/>
          <w:color w:val="000000" w:themeColor="text1"/>
          <w:sz w:val="24"/>
          <w:szCs w:val="24"/>
        </w:rPr>
        <w:t xml:space="preserve"> Bail</w:t>
      </w:r>
      <w:r w:rsidR="005143C9"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color w:val="000000" w:themeColor="text1"/>
          <w:sz w:val="24"/>
          <w:szCs w:val="24"/>
        </w:rPr>
        <w:t xml:space="preserve">V. (2004). </w:t>
      </w:r>
      <w:r w:rsidRPr="00B300AE">
        <w:rPr>
          <w:rFonts w:ascii="Times New Roman" w:hAnsi="Times New Roman" w:cs="Times New Roman"/>
          <w:color w:val="000000" w:themeColor="text1"/>
          <w:sz w:val="24"/>
          <w:szCs w:val="24"/>
          <w:lang w:val="es-MX"/>
        </w:rPr>
        <w:t xml:space="preserve">Enfermedad crónica, sentimiento de sobrecarga y apoyo social. La problemática psicológica de los cuidadores familiares de enfermos crónicos. </w:t>
      </w:r>
      <w:r w:rsidRPr="00B300AE">
        <w:rPr>
          <w:rFonts w:ascii="Times New Roman" w:hAnsi="Times New Roman" w:cs="Times New Roman"/>
          <w:i/>
          <w:color w:val="000000" w:themeColor="text1"/>
          <w:sz w:val="24"/>
          <w:szCs w:val="24"/>
          <w:lang w:val="es-MX"/>
        </w:rPr>
        <w:t>Revista de Psicología</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22</w:t>
      </w:r>
      <w:r w:rsidR="00522318" w:rsidRPr="00B300AE">
        <w:rPr>
          <w:rFonts w:ascii="Times New Roman" w:hAnsi="Times New Roman" w:cs="Times New Roman"/>
          <w:color w:val="000000" w:themeColor="text1"/>
          <w:sz w:val="24"/>
          <w:szCs w:val="24"/>
          <w:lang w:val="es-MX"/>
        </w:rPr>
        <w:t>(1)</w:t>
      </w:r>
      <w:r w:rsidR="005143C9"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46-62.</w:t>
      </w:r>
      <w:r w:rsidR="00AF034A" w:rsidRPr="00B300AE">
        <w:rPr>
          <w:rFonts w:ascii="Times New Roman" w:hAnsi="Times New Roman" w:cs="Times New Roman"/>
          <w:color w:val="000000" w:themeColor="text1"/>
          <w:sz w:val="24"/>
          <w:szCs w:val="24"/>
          <w:lang w:val="es-MX"/>
        </w:rPr>
        <w:t xml:space="preserve"> Recuperado de </w:t>
      </w:r>
      <w:hyperlink r:id="rId46" w:history="1">
        <w:r w:rsidR="00AF034A" w:rsidRPr="00B300AE">
          <w:rPr>
            <w:rStyle w:val="Hipervnculo"/>
            <w:rFonts w:ascii="Times New Roman" w:eastAsia="Times New Roman" w:hAnsi="Times New Roman" w:cs="Times New Roman"/>
            <w:iCs/>
            <w:color w:val="000000" w:themeColor="text1"/>
            <w:sz w:val="24"/>
            <w:szCs w:val="24"/>
            <w:u w:val="none"/>
            <w:lang w:val="es-MX" w:eastAsia="es-MX"/>
          </w:rPr>
          <w:t>https://dialnet.unirioja.es/descarga/articulo/988543.pdf</w:t>
        </w:r>
      </w:hyperlink>
    </w:p>
    <w:p w14:paraId="3E46580F" w14:textId="642DFCA7"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rPr>
        <w:t>Sewell, L.</w:t>
      </w:r>
      <w:r w:rsidR="005143C9" w:rsidRPr="00B300AE">
        <w:rPr>
          <w:rFonts w:ascii="Times New Roman" w:hAnsi="Times New Roman" w:cs="Times New Roman"/>
          <w:color w:val="000000" w:themeColor="text1"/>
          <w:sz w:val="24"/>
          <w:szCs w:val="24"/>
        </w:rPr>
        <w:t xml:space="preserve"> y </w:t>
      </w:r>
      <w:r w:rsidRPr="00B300AE">
        <w:rPr>
          <w:rFonts w:ascii="Times New Roman" w:hAnsi="Times New Roman" w:cs="Times New Roman"/>
          <w:color w:val="000000" w:themeColor="text1"/>
          <w:sz w:val="24"/>
          <w:szCs w:val="24"/>
        </w:rPr>
        <w:t>Singh, S</w:t>
      </w:r>
      <w:r w:rsidR="005143C9"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(2001) The Canadian Occupational Performance Measure: Is it a reliable measure in clients with chronic obstructive pulmonary disease? </w:t>
      </w:r>
      <w:r w:rsidRPr="00B300AE">
        <w:rPr>
          <w:rFonts w:ascii="Times New Roman" w:hAnsi="Times New Roman" w:cs="Times New Roman"/>
          <w:i/>
          <w:color w:val="000000" w:themeColor="text1"/>
          <w:sz w:val="24"/>
          <w:szCs w:val="24"/>
        </w:rPr>
        <w:t>British Journal of Occupational Therapy</w:t>
      </w:r>
      <w:r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i/>
          <w:color w:val="000000" w:themeColor="text1"/>
          <w:sz w:val="24"/>
          <w:szCs w:val="24"/>
        </w:rPr>
        <w:t>64</w:t>
      </w:r>
      <w:r w:rsidRPr="00B300AE">
        <w:rPr>
          <w:rFonts w:ascii="Times New Roman" w:hAnsi="Times New Roman" w:cs="Times New Roman"/>
          <w:color w:val="000000" w:themeColor="text1"/>
          <w:sz w:val="24"/>
          <w:szCs w:val="24"/>
        </w:rPr>
        <w:t>(6)</w:t>
      </w:r>
      <w:r w:rsidR="005143C9" w:rsidRPr="00B300AE">
        <w:rPr>
          <w:rFonts w:ascii="Times New Roman" w:hAnsi="Times New Roman" w:cs="Times New Roman"/>
          <w:color w:val="000000" w:themeColor="text1"/>
          <w:sz w:val="24"/>
          <w:szCs w:val="24"/>
        </w:rPr>
        <w:t xml:space="preserve">, </w:t>
      </w:r>
      <w:r w:rsidRPr="00B300AE">
        <w:rPr>
          <w:rFonts w:ascii="Times New Roman" w:hAnsi="Times New Roman" w:cs="Times New Roman"/>
          <w:color w:val="000000" w:themeColor="text1"/>
          <w:sz w:val="24"/>
          <w:szCs w:val="24"/>
        </w:rPr>
        <w:t>305-310.</w:t>
      </w:r>
      <w:r w:rsidR="00AF034A" w:rsidRPr="00B300AE">
        <w:rPr>
          <w:rFonts w:ascii="Times New Roman" w:hAnsi="Times New Roman" w:cs="Times New Roman"/>
          <w:color w:val="000000" w:themeColor="text1"/>
          <w:sz w:val="24"/>
          <w:szCs w:val="24"/>
        </w:rPr>
        <w:t xml:space="preserve"> Recuperado de </w:t>
      </w:r>
      <w:hyperlink r:id="rId47" w:history="1">
        <w:r w:rsidR="00AF034A" w:rsidRPr="00B300AE">
          <w:rPr>
            <w:rStyle w:val="Hipervnculo"/>
            <w:rFonts w:ascii="Times New Roman" w:hAnsi="Times New Roman" w:cs="Times New Roman"/>
            <w:color w:val="000000" w:themeColor="text1"/>
            <w:sz w:val="24"/>
            <w:szCs w:val="24"/>
            <w:u w:val="none"/>
          </w:rPr>
          <w:t>http://journals.sagepub.com/doi/abs/10.1177/030802260106400607</w:t>
        </w:r>
      </w:hyperlink>
      <w:r w:rsidR="005143C9" w:rsidRPr="00B300AE">
        <w:rPr>
          <w:rStyle w:val="Hipervnculo"/>
          <w:rFonts w:ascii="Times New Roman" w:hAnsi="Times New Roman" w:cs="Times New Roman"/>
          <w:color w:val="000000" w:themeColor="text1"/>
          <w:sz w:val="24"/>
          <w:szCs w:val="24"/>
          <w:u w:val="none"/>
        </w:rPr>
        <w:t>.</w:t>
      </w:r>
    </w:p>
    <w:p w14:paraId="261EBC5B" w14:textId="53426C22" w:rsidR="003D1492" w:rsidRPr="00B300AE" w:rsidRDefault="003D1492" w:rsidP="00D95CEA">
      <w:pPr>
        <w:shd w:val="clear" w:color="auto" w:fill="FFFFFF"/>
        <w:spacing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Simonelli, C., Tripodi, F., Rossi, R., Fabrizi, A., Lembo, D.</w:t>
      </w:r>
      <w:r w:rsidR="005143C9" w:rsidRPr="00B300AE">
        <w:rPr>
          <w:rFonts w:ascii="Times New Roman" w:hAnsi="Times New Roman" w:cs="Times New Roman"/>
          <w:color w:val="000000" w:themeColor="text1"/>
          <w:sz w:val="24"/>
          <w:szCs w:val="24"/>
          <w:lang w:val="es-MX"/>
        </w:rPr>
        <w:t xml:space="preserve"> y</w:t>
      </w:r>
      <w:r w:rsidRPr="00B300AE">
        <w:rPr>
          <w:rFonts w:ascii="Times New Roman" w:hAnsi="Times New Roman" w:cs="Times New Roman"/>
          <w:color w:val="000000" w:themeColor="text1"/>
          <w:sz w:val="24"/>
          <w:szCs w:val="24"/>
          <w:lang w:val="es-MX"/>
        </w:rPr>
        <w:t xml:space="preserve"> Cosmi, V., (2008). </w:t>
      </w:r>
      <w:r w:rsidRPr="00B300AE">
        <w:rPr>
          <w:rFonts w:ascii="Times New Roman" w:hAnsi="Times New Roman" w:cs="Times New Roman"/>
          <w:color w:val="000000" w:themeColor="text1"/>
          <w:sz w:val="24"/>
          <w:szCs w:val="24"/>
        </w:rPr>
        <w:t xml:space="preserve">The influence of caregiver burned on sexual intimacy and marital satisfaction in couples whit an Alzheimer spouse. </w:t>
      </w:r>
      <w:r w:rsidRPr="00B300AE">
        <w:rPr>
          <w:rFonts w:ascii="Times New Roman" w:hAnsi="Times New Roman" w:cs="Times New Roman"/>
          <w:i/>
          <w:iCs/>
          <w:color w:val="000000" w:themeColor="text1"/>
          <w:sz w:val="24"/>
          <w:szCs w:val="24"/>
          <w:lang w:val="es-MX"/>
        </w:rPr>
        <w:t>International Journal Clinical Practice</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iCs/>
          <w:color w:val="000000" w:themeColor="text1"/>
          <w:sz w:val="24"/>
          <w:szCs w:val="24"/>
          <w:lang w:val="es-MX"/>
        </w:rPr>
        <w:t>62</w:t>
      </w:r>
      <w:r w:rsidRPr="00B300AE">
        <w:rPr>
          <w:rFonts w:ascii="Times New Roman" w:hAnsi="Times New Roman" w:cs="Times New Roman"/>
          <w:color w:val="000000" w:themeColor="text1"/>
          <w:sz w:val="24"/>
          <w:szCs w:val="24"/>
          <w:lang w:val="es-MX"/>
        </w:rPr>
        <w:t>(1), 47-52.</w:t>
      </w:r>
      <w:r w:rsidR="00AF034A" w:rsidRPr="00B300AE">
        <w:rPr>
          <w:rFonts w:ascii="Times New Roman" w:hAnsi="Times New Roman" w:cs="Times New Roman"/>
          <w:color w:val="000000" w:themeColor="text1"/>
          <w:sz w:val="24"/>
          <w:szCs w:val="24"/>
          <w:lang w:val="es-MX"/>
        </w:rPr>
        <w:t xml:space="preserve"> </w:t>
      </w:r>
      <w:r w:rsidR="00AF034A" w:rsidRPr="00B300AE">
        <w:rPr>
          <w:rFonts w:ascii="Times New Roman" w:eastAsia="Times New Roman" w:hAnsi="Times New Roman" w:cs="Times New Roman"/>
          <w:color w:val="000000" w:themeColor="text1"/>
          <w:sz w:val="24"/>
          <w:szCs w:val="24"/>
          <w:lang w:val="es-MX" w:eastAsia="es-MX"/>
        </w:rPr>
        <w:t>DOI:</w:t>
      </w:r>
      <w:hyperlink r:id="rId48" w:history="1">
        <w:r w:rsidR="00AF034A" w:rsidRPr="00B300AE">
          <w:rPr>
            <w:rFonts w:ascii="Times New Roman" w:eastAsia="Times New Roman" w:hAnsi="Times New Roman" w:cs="Times New Roman"/>
            <w:color w:val="000000" w:themeColor="text1"/>
            <w:sz w:val="24"/>
            <w:szCs w:val="24"/>
            <w:lang w:val="es-MX" w:eastAsia="es-MX"/>
          </w:rPr>
          <w:t>10.1111/j.1742-1241.2007.01506.x</w:t>
        </w:r>
      </w:hyperlink>
      <w:r w:rsidR="005143C9" w:rsidRPr="00B300AE">
        <w:rPr>
          <w:rFonts w:ascii="Times New Roman" w:eastAsia="Times New Roman" w:hAnsi="Times New Roman" w:cs="Times New Roman"/>
          <w:color w:val="000000" w:themeColor="text1"/>
          <w:sz w:val="24"/>
          <w:szCs w:val="24"/>
          <w:lang w:val="es-MX" w:eastAsia="es-MX"/>
        </w:rPr>
        <w:t>.</w:t>
      </w:r>
    </w:p>
    <w:p w14:paraId="40A06537" w14:textId="256A5F3A"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Vargas</w:t>
      </w:r>
      <w:r w:rsidR="005143C9"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L</w:t>
      </w:r>
      <w:r w:rsidR="005143C9" w:rsidRPr="00B300AE">
        <w:rPr>
          <w:rFonts w:ascii="Times New Roman" w:hAnsi="Times New Roman" w:cs="Times New Roman"/>
          <w:color w:val="000000" w:themeColor="text1"/>
          <w:sz w:val="24"/>
          <w:szCs w:val="24"/>
          <w:lang w:val="es-MX"/>
        </w:rPr>
        <w:t>. y</w:t>
      </w:r>
      <w:r w:rsidRPr="00B300AE">
        <w:rPr>
          <w:rFonts w:ascii="Times New Roman" w:hAnsi="Times New Roman" w:cs="Times New Roman"/>
          <w:color w:val="000000" w:themeColor="text1"/>
          <w:sz w:val="24"/>
          <w:szCs w:val="24"/>
          <w:lang w:val="es-MX"/>
        </w:rPr>
        <w:t xml:space="preserve"> Pinto</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N. (2010). Calidad de vida del cuidador familiar y dependencia del paciente con Alzheimer. </w:t>
      </w:r>
      <w:r w:rsidRPr="00B300AE">
        <w:rPr>
          <w:rFonts w:ascii="Times New Roman" w:hAnsi="Times New Roman" w:cs="Times New Roman"/>
          <w:i/>
          <w:color w:val="000000" w:themeColor="text1"/>
          <w:sz w:val="24"/>
          <w:szCs w:val="24"/>
          <w:lang w:val="es-MX"/>
        </w:rPr>
        <w:t xml:space="preserve">Avances en </w:t>
      </w:r>
      <w:r w:rsidR="00AC36E6" w:rsidRPr="00B300AE">
        <w:rPr>
          <w:rFonts w:ascii="Times New Roman" w:hAnsi="Times New Roman" w:cs="Times New Roman"/>
          <w:i/>
          <w:color w:val="000000" w:themeColor="text1"/>
          <w:sz w:val="24"/>
          <w:szCs w:val="24"/>
          <w:lang w:val="es-MX"/>
        </w:rPr>
        <w:t>Enfermería</w:t>
      </w:r>
      <w:r w:rsidR="002465FD"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28</w:t>
      </w:r>
      <w:r w:rsidRPr="00B300AE">
        <w:rPr>
          <w:rFonts w:ascii="Times New Roman" w:hAnsi="Times New Roman" w:cs="Times New Roman"/>
          <w:color w:val="000000" w:themeColor="text1"/>
          <w:sz w:val="24"/>
          <w:szCs w:val="24"/>
          <w:lang w:val="es-MX"/>
        </w:rPr>
        <w:t>(1)</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116-128.</w:t>
      </w:r>
      <w:r w:rsidR="00AF034A" w:rsidRPr="00B300AE">
        <w:rPr>
          <w:rFonts w:ascii="Times New Roman" w:hAnsi="Times New Roman" w:cs="Times New Roman"/>
          <w:color w:val="000000" w:themeColor="text1"/>
          <w:sz w:val="24"/>
          <w:szCs w:val="24"/>
          <w:lang w:val="es-MX"/>
        </w:rPr>
        <w:t xml:space="preserve"> Recuperado de</w:t>
      </w:r>
      <w:r w:rsidRPr="00B300AE">
        <w:rPr>
          <w:rFonts w:ascii="Times New Roman" w:hAnsi="Times New Roman" w:cs="Times New Roman"/>
          <w:color w:val="000000" w:themeColor="text1"/>
          <w:sz w:val="24"/>
          <w:szCs w:val="24"/>
          <w:lang w:val="es-MX"/>
        </w:rPr>
        <w:t xml:space="preserve"> </w:t>
      </w:r>
      <w:hyperlink r:id="rId49" w:history="1">
        <w:r w:rsidR="005A4E8D" w:rsidRPr="00B300AE">
          <w:rPr>
            <w:rStyle w:val="Hipervnculo"/>
            <w:rFonts w:ascii="Times New Roman" w:hAnsi="Times New Roman" w:cs="Times New Roman"/>
            <w:color w:val="000000" w:themeColor="text1"/>
            <w:sz w:val="24"/>
            <w:szCs w:val="24"/>
            <w:u w:val="none"/>
            <w:lang w:val="es-MX"/>
          </w:rPr>
          <w:t>https://revistas.unal.edu.co/index.php/avenferm/article/view/15661/16443</w:t>
        </w:r>
      </w:hyperlink>
    </w:p>
    <w:p w14:paraId="7AAAFC84" w14:textId="4F940D12" w:rsidR="00AF034A"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t xml:space="preserve">Vargas, L. (2012). Aporte de la enfermería a la calidad de vida del cuidador familiar del paciente con Alzheimer. </w:t>
      </w:r>
      <w:r w:rsidRPr="00B300AE">
        <w:rPr>
          <w:rFonts w:ascii="Times New Roman" w:hAnsi="Times New Roman" w:cs="Times New Roman"/>
          <w:i/>
          <w:iCs/>
          <w:color w:val="000000" w:themeColor="text1"/>
          <w:sz w:val="24"/>
          <w:szCs w:val="24"/>
          <w:lang w:val="es-MX"/>
        </w:rPr>
        <w:t>Aquichan</w:t>
      </w:r>
      <w:r w:rsidRPr="00B300AE">
        <w:rPr>
          <w:rFonts w:ascii="Times New Roman" w:hAnsi="Times New Roman" w:cs="Times New Roman"/>
          <w:iCs/>
          <w:color w:val="000000" w:themeColor="text1"/>
          <w:sz w:val="24"/>
          <w:szCs w:val="24"/>
          <w:lang w:val="es-MX"/>
        </w:rPr>
        <w:t xml:space="preserve">, </w:t>
      </w:r>
      <w:r w:rsidRPr="00B300AE">
        <w:rPr>
          <w:rFonts w:ascii="Times New Roman" w:hAnsi="Times New Roman" w:cs="Times New Roman"/>
          <w:i/>
          <w:iCs/>
          <w:color w:val="000000" w:themeColor="text1"/>
          <w:sz w:val="24"/>
          <w:szCs w:val="24"/>
          <w:lang w:val="es-MX"/>
        </w:rPr>
        <w:t>12</w:t>
      </w:r>
      <w:r w:rsidRPr="00B300AE">
        <w:rPr>
          <w:rFonts w:ascii="Times New Roman" w:hAnsi="Times New Roman" w:cs="Times New Roman"/>
          <w:color w:val="000000" w:themeColor="text1"/>
          <w:sz w:val="24"/>
          <w:szCs w:val="24"/>
          <w:lang w:val="es-MX"/>
        </w:rPr>
        <w:t>(1), 62-76.</w:t>
      </w:r>
      <w:r w:rsidR="00AF034A" w:rsidRPr="00B300AE">
        <w:rPr>
          <w:rFonts w:ascii="Times New Roman" w:hAnsi="Times New Roman" w:cs="Times New Roman"/>
          <w:color w:val="000000" w:themeColor="text1"/>
          <w:sz w:val="24"/>
          <w:szCs w:val="24"/>
          <w:lang w:val="es-MX"/>
        </w:rPr>
        <w:t xml:space="preserve"> Recuperado de </w:t>
      </w:r>
      <w:hyperlink r:id="rId50" w:history="1">
        <w:r w:rsidR="005A4E8D" w:rsidRPr="00B300AE">
          <w:rPr>
            <w:rStyle w:val="Hipervnculo"/>
            <w:rFonts w:ascii="Times New Roman" w:hAnsi="Times New Roman" w:cs="Times New Roman"/>
            <w:color w:val="000000" w:themeColor="text1"/>
            <w:sz w:val="24"/>
            <w:szCs w:val="24"/>
            <w:u w:val="none"/>
            <w:lang w:val="es-MX"/>
          </w:rPr>
          <w:t>http://aquichan.unisabana.edu.co/index.php/aquichan/article/view/2112/2693</w:t>
        </w:r>
      </w:hyperlink>
    </w:p>
    <w:p w14:paraId="17BCE695" w14:textId="55141240" w:rsidR="003D1492" w:rsidRPr="00B300AE" w:rsidRDefault="003D1492" w:rsidP="00D95CEA">
      <w:pPr>
        <w:spacing w:before="120" w:after="120" w:line="360" w:lineRule="auto"/>
        <w:ind w:left="709" w:hanging="709"/>
        <w:jc w:val="both"/>
        <w:rPr>
          <w:rFonts w:ascii="Times New Roman" w:hAnsi="Times New Roman" w:cs="Times New Roman"/>
          <w:color w:val="000000" w:themeColor="text1"/>
          <w:sz w:val="24"/>
          <w:szCs w:val="24"/>
          <w:lang w:val="es-MX"/>
        </w:rPr>
      </w:pPr>
      <w:r w:rsidRPr="00B300AE">
        <w:rPr>
          <w:rFonts w:ascii="Times New Roman" w:hAnsi="Times New Roman" w:cs="Times New Roman"/>
          <w:color w:val="000000" w:themeColor="text1"/>
          <w:sz w:val="24"/>
          <w:szCs w:val="24"/>
          <w:lang w:val="es-MX"/>
        </w:rPr>
        <w:lastRenderedPageBreak/>
        <w:t>Vásquez-</w:t>
      </w:r>
      <w:r w:rsidR="005143C9"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color w:val="000000" w:themeColor="text1"/>
          <w:sz w:val="24"/>
          <w:szCs w:val="24"/>
          <w:lang w:val="es-MX"/>
        </w:rPr>
        <w:t>J., Herrera</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S., Vásquez</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E</w:t>
      </w:r>
      <w:r w:rsidR="005143C9" w:rsidRPr="00B300AE">
        <w:rPr>
          <w:rFonts w:ascii="Times New Roman" w:hAnsi="Times New Roman" w:cs="Times New Roman"/>
          <w:color w:val="000000" w:themeColor="text1"/>
          <w:sz w:val="24"/>
          <w:szCs w:val="24"/>
          <w:lang w:val="es-MX"/>
        </w:rPr>
        <w:t xml:space="preserve">. y </w:t>
      </w:r>
      <w:r w:rsidRPr="00B300AE">
        <w:rPr>
          <w:rFonts w:ascii="Times New Roman" w:hAnsi="Times New Roman" w:cs="Times New Roman"/>
          <w:color w:val="000000" w:themeColor="text1"/>
          <w:sz w:val="24"/>
          <w:szCs w:val="24"/>
          <w:lang w:val="es-MX"/>
        </w:rPr>
        <w:t>Gaite</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I. (2006). </w:t>
      </w:r>
      <w:r w:rsidRPr="00B300AE">
        <w:rPr>
          <w:rFonts w:ascii="Times New Roman" w:hAnsi="Times New Roman" w:cs="Times New Roman"/>
          <w:i/>
          <w:color w:val="000000" w:themeColor="text1"/>
          <w:sz w:val="24"/>
          <w:szCs w:val="24"/>
          <w:lang w:val="es-MX"/>
        </w:rPr>
        <w:t>Cuestionario para la evaluación de discapacidad de la Organización Mundial de la Salud – WHO-DAS II</w:t>
      </w:r>
      <w:r w:rsidR="005143C9"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Madrid</w:t>
      </w:r>
      <w:r w:rsidR="005143C9" w:rsidRPr="00B300AE">
        <w:rPr>
          <w:rFonts w:ascii="Times New Roman" w:hAnsi="Times New Roman" w:cs="Times New Roman"/>
          <w:color w:val="000000" w:themeColor="text1"/>
          <w:sz w:val="24"/>
          <w:szCs w:val="24"/>
          <w:lang w:val="es-MX"/>
        </w:rPr>
        <w:t>, España</w:t>
      </w:r>
      <w:r w:rsidRPr="00B300AE">
        <w:rPr>
          <w:rFonts w:ascii="Times New Roman" w:hAnsi="Times New Roman" w:cs="Times New Roman"/>
          <w:color w:val="000000" w:themeColor="text1"/>
          <w:sz w:val="24"/>
          <w:szCs w:val="24"/>
          <w:lang w:val="es-MX"/>
        </w:rPr>
        <w:t>: Ministerio de Trabajo y Asuntos Sociales.</w:t>
      </w:r>
    </w:p>
    <w:p w14:paraId="44E6AA23" w14:textId="33990810" w:rsidR="003D1492" w:rsidRPr="00B300AE" w:rsidRDefault="005143C9" w:rsidP="00D95CEA">
      <w:pPr>
        <w:spacing w:line="360" w:lineRule="auto"/>
        <w:ind w:left="709" w:hanging="709"/>
        <w:jc w:val="both"/>
        <w:rPr>
          <w:rFonts w:ascii="Times New Roman" w:hAnsi="Times New Roman" w:cs="Times New Roman"/>
          <w:color w:val="000000" w:themeColor="text1"/>
          <w:sz w:val="24"/>
          <w:szCs w:val="24"/>
        </w:rPr>
      </w:pPr>
      <w:r w:rsidRPr="00B300AE">
        <w:rPr>
          <w:rFonts w:ascii="Times New Roman" w:hAnsi="Times New Roman" w:cs="Times New Roman"/>
          <w:color w:val="000000" w:themeColor="text1"/>
          <w:sz w:val="24"/>
          <w:szCs w:val="24"/>
          <w:lang w:val="es-MX"/>
        </w:rPr>
        <w:t>World Health Organization</w:t>
      </w:r>
      <w:r w:rsidR="00124C96" w:rsidRPr="00B300AE">
        <w:rPr>
          <w:rFonts w:ascii="Times New Roman" w:hAnsi="Times New Roman" w:cs="Times New Roman"/>
          <w:color w:val="000000" w:themeColor="text1"/>
          <w:sz w:val="24"/>
          <w:szCs w:val="24"/>
          <w:lang w:val="es-MX"/>
        </w:rPr>
        <w:t xml:space="preserve"> [WHO]</w:t>
      </w:r>
      <w:r w:rsidR="000E07B2" w:rsidRPr="00B300AE">
        <w:rPr>
          <w:rFonts w:ascii="Times New Roman" w:hAnsi="Times New Roman" w:cs="Times New Roman"/>
          <w:color w:val="000000" w:themeColor="text1"/>
          <w:sz w:val="24"/>
          <w:szCs w:val="24"/>
          <w:lang w:val="es-MX"/>
        </w:rPr>
        <w:t>.</w:t>
      </w:r>
      <w:r w:rsidR="003D1492" w:rsidRPr="00B300AE">
        <w:rPr>
          <w:rFonts w:ascii="Times New Roman" w:hAnsi="Times New Roman" w:cs="Times New Roman"/>
          <w:color w:val="000000" w:themeColor="text1"/>
          <w:sz w:val="24"/>
          <w:szCs w:val="24"/>
          <w:lang w:val="es-MX"/>
        </w:rPr>
        <w:t xml:space="preserve"> </w:t>
      </w:r>
      <w:r w:rsidR="003D1492" w:rsidRPr="00B300AE">
        <w:rPr>
          <w:rFonts w:ascii="Times New Roman" w:hAnsi="Times New Roman" w:cs="Times New Roman"/>
          <w:color w:val="000000" w:themeColor="text1"/>
          <w:sz w:val="24"/>
          <w:szCs w:val="24"/>
        </w:rPr>
        <w:t xml:space="preserve">(2001). </w:t>
      </w:r>
      <w:r w:rsidR="00124C96" w:rsidRPr="00B300AE">
        <w:rPr>
          <w:rFonts w:ascii="Times New Roman" w:hAnsi="Times New Roman" w:cs="Times New Roman"/>
          <w:i/>
          <w:color w:val="000000" w:themeColor="text1"/>
          <w:sz w:val="24"/>
          <w:szCs w:val="24"/>
        </w:rPr>
        <w:t>WHO Disability Assessment Schedule 2.0 (WHODAS 2.0)</w:t>
      </w:r>
      <w:r w:rsidR="003D1492" w:rsidRPr="00B300AE">
        <w:rPr>
          <w:rFonts w:ascii="Times New Roman" w:hAnsi="Times New Roman" w:cs="Times New Roman"/>
          <w:color w:val="000000" w:themeColor="text1"/>
          <w:sz w:val="24"/>
          <w:szCs w:val="24"/>
        </w:rPr>
        <w:t>.</w:t>
      </w:r>
      <w:r w:rsidR="00796766" w:rsidRPr="00B300AE">
        <w:rPr>
          <w:rFonts w:ascii="Times New Roman" w:hAnsi="Times New Roman" w:cs="Times New Roman"/>
          <w:color w:val="000000" w:themeColor="text1"/>
          <w:sz w:val="24"/>
          <w:szCs w:val="24"/>
        </w:rPr>
        <w:t xml:space="preserve"> World Health Organization.</w:t>
      </w:r>
      <w:r w:rsidR="003D1492" w:rsidRPr="00B300AE">
        <w:rPr>
          <w:rFonts w:ascii="Times New Roman" w:hAnsi="Times New Roman" w:cs="Times New Roman"/>
          <w:color w:val="000000" w:themeColor="text1"/>
          <w:sz w:val="24"/>
          <w:szCs w:val="24"/>
        </w:rPr>
        <w:t xml:space="preserve"> </w:t>
      </w:r>
      <w:r w:rsidR="00AF034A" w:rsidRPr="00B300AE">
        <w:rPr>
          <w:rFonts w:ascii="Times New Roman" w:hAnsi="Times New Roman" w:cs="Times New Roman"/>
          <w:color w:val="000000" w:themeColor="text1"/>
          <w:sz w:val="24"/>
          <w:szCs w:val="24"/>
        </w:rPr>
        <w:t>Recuperado de</w:t>
      </w:r>
      <w:r w:rsidR="003D1492" w:rsidRPr="00B300AE">
        <w:rPr>
          <w:rFonts w:ascii="Times New Roman" w:hAnsi="Times New Roman" w:cs="Times New Roman"/>
          <w:color w:val="000000" w:themeColor="text1"/>
          <w:sz w:val="24"/>
          <w:szCs w:val="24"/>
        </w:rPr>
        <w:t xml:space="preserve"> </w:t>
      </w:r>
      <w:hyperlink r:id="rId51" w:history="1">
        <w:r w:rsidR="003D1492" w:rsidRPr="00B300AE">
          <w:rPr>
            <w:rStyle w:val="Hipervnculo"/>
            <w:rFonts w:ascii="Times New Roman" w:hAnsi="Times New Roman" w:cs="Times New Roman"/>
            <w:color w:val="000000" w:themeColor="text1"/>
            <w:sz w:val="24"/>
            <w:szCs w:val="24"/>
            <w:u w:val="none"/>
          </w:rPr>
          <w:t>http://www.who.int/icidh/whodas/generalinfo</w:t>
        </w:r>
      </w:hyperlink>
      <w:r w:rsidR="003D1492" w:rsidRPr="00B300AE">
        <w:rPr>
          <w:rFonts w:ascii="Times New Roman" w:hAnsi="Times New Roman" w:cs="Times New Roman"/>
          <w:color w:val="000000" w:themeColor="text1"/>
          <w:sz w:val="24"/>
          <w:szCs w:val="24"/>
        </w:rPr>
        <w:t>.</w:t>
      </w:r>
    </w:p>
    <w:p w14:paraId="37CCD907" w14:textId="6282CF3A" w:rsidR="00730DBD" w:rsidRPr="00B300AE" w:rsidRDefault="003D1492" w:rsidP="00D95CEA">
      <w:pPr>
        <w:spacing w:before="120" w:after="120" w:line="360" w:lineRule="auto"/>
        <w:ind w:left="709" w:hanging="709"/>
        <w:jc w:val="both"/>
        <w:rPr>
          <w:rStyle w:val="Hipervnculo"/>
          <w:rFonts w:ascii="Times New Roman" w:hAnsi="Times New Roman" w:cs="Times New Roman"/>
          <w:color w:val="000000" w:themeColor="text1"/>
          <w:sz w:val="24"/>
          <w:szCs w:val="24"/>
          <w:u w:val="none"/>
          <w:lang w:val="es-MX"/>
        </w:rPr>
      </w:pPr>
      <w:r w:rsidRPr="00B300AE">
        <w:rPr>
          <w:rFonts w:ascii="Times New Roman" w:hAnsi="Times New Roman" w:cs="Times New Roman"/>
          <w:color w:val="000000" w:themeColor="text1"/>
          <w:sz w:val="24"/>
          <w:szCs w:val="24"/>
        </w:rPr>
        <w:t>Zarit</w:t>
      </w:r>
      <w:r w:rsidR="00796766"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S</w:t>
      </w:r>
      <w:r w:rsidR="00796766"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Reever</w:t>
      </w:r>
      <w:r w:rsidR="00796766"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K</w:t>
      </w:r>
      <w:r w:rsidR="00796766" w:rsidRPr="00B300AE">
        <w:rPr>
          <w:rFonts w:ascii="Times New Roman" w:hAnsi="Times New Roman" w:cs="Times New Roman"/>
          <w:color w:val="000000" w:themeColor="text1"/>
          <w:sz w:val="24"/>
          <w:szCs w:val="24"/>
        </w:rPr>
        <w:t xml:space="preserve">. y </w:t>
      </w:r>
      <w:r w:rsidRPr="00B300AE">
        <w:rPr>
          <w:rFonts w:ascii="Times New Roman" w:hAnsi="Times New Roman" w:cs="Times New Roman"/>
          <w:color w:val="000000" w:themeColor="text1"/>
          <w:sz w:val="24"/>
          <w:szCs w:val="24"/>
        </w:rPr>
        <w:t>Bach</w:t>
      </w:r>
      <w:r w:rsidR="00796766" w:rsidRPr="00B300AE">
        <w:rPr>
          <w:rFonts w:ascii="Times New Roman" w:hAnsi="Times New Roman" w:cs="Times New Roman"/>
          <w:color w:val="000000" w:themeColor="text1"/>
          <w:sz w:val="24"/>
          <w:szCs w:val="24"/>
        </w:rPr>
        <w:t>,</w:t>
      </w:r>
      <w:r w:rsidRPr="00B300AE">
        <w:rPr>
          <w:rFonts w:ascii="Times New Roman" w:hAnsi="Times New Roman" w:cs="Times New Roman"/>
          <w:color w:val="000000" w:themeColor="text1"/>
          <w:sz w:val="24"/>
          <w:szCs w:val="24"/>
        </w:rPr>
        <w:t xml:space="preserve"> J. (1980) Relatives of the impaired elderly: correlates of feelings of burden. </w:t>
      </w:r>
      <w:r w:rsidRPr="00B300AE">
        <w:rPr>
          <w:rFonts w:ascii="Times New Roman" w:hAnsi="Times New Roman" w:cs="Times New Roman"/>
          <w:i/>
          <w:color w:val="000000" w:themeColor="text1"/>
          <w:sz w:val="24"/>
          <w:szCs w:val="24"/>
          <w:lang w:val="es-MX"/>
        </w:rPr>
        <w:t>The Gerontologist</w:t>
      </w:r>
      <w:r w:rsidR="002465FD"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w:t>
      </w:r>
      <w:r w:rsidRPr="00B300AE">
        <w:rPr>
          <w:rFonts w:ascii="Times New Roman" w:hAnsi="Times New Roman" w:cs="Times New Roman"/>
          <w:i/>
          <w:color w:val="000000" w:themeColor="text1"/>
          <w:sz w:val="24"/>
          <w:szCs w:val="24"/>
          <w:lang w:val="es-MX"/>
        </w:rPr>
        <w:t>20</w:t>
      </w:r>
      <w:r w:rsidRPr="00B300AE">
        <w:rPr>
          <w:rFonts w:ascii="Times New Roman" w:hAnsi="Times New Roman" w:cs="Times New Roman"/>
          <w:color w:val="000000" w:themeColor="text1"/>
          <w:sz w:val="24"/>
          <w:szCs w:val="24"/>
          <w:lang w:val="es-MX"/>
        </w:rPr>
        <w:t>(6)</w:t>
      </w:r>
      <w:r w:rsidR="00796766" w:rsidRPr="00B300AE">
        <w:rPr>
          <w:rFonts w:ascii="Times New Roman" w:hAnsi="Times New Roman" w:cs="Times New Roman"/>
          <w:color w:val="000000" w:themeColor="text1"/>
          <w:sz w:val="24"/>
          <w:szCs w:val="24"/>
          <w:lang w:val="es-MX"/>
        </w:rPr>
        <w:t>,</w:t>
      </w:r>
      <w:r w:rsidRPr="00B300AE">
        <w:rPr>
          <w:rFonts w:ascii="Times New Roman" w:hAnsi="Times New Roman" w:cs="Times New Roman"/>
          <w:color w:val="000000" w:themeColor="text1"/>
          <w:sz w:val="24"/>
          <w:szCs w:val="24"/>
          <w:lang w:val="es-MX"/>
        </w:rPr>
        <w:t xml:space="preserve"> 649-655. </w:t>
      </w:r>
      <w:r w:rsidR="00AF034A" w:rsidRPr="00B300AE">
        <w:rPr>
          <w:rFonts w:ascii="Times New Roman" w:hAnsi="Times New Roman" w:cs="Times New Roman"/>
          <w:color w:val="000000" w:themeColor="text1"/>
          <w:sz w:val="24"/>
          <w:szCs w:val="24"/>
          <w:lang w:val="es-MX"/>
        </w:rPr>
        <w:t>Recuperado de</w:t>
      </w:r>
      <w:r w:rsidRPr="00B300AE">
        <w:rPr>
          <w:rFonts w:ascii="Times New Roman" w:hAnsi="Times New Roman" w:cs="Times New Roman"/>
          <w:color w:val="000000" w:themeColor="text1"/>
          <w:sz w:val="24"/>
          <w:szCs w:val="24"/>
          <w:lang w:val="es-MX"/>
        </w:rPr>
        <w:t xml:space="preserve"> </w:t>
      </w:r>
      <w:hyperlink r:id="rId52" w:history="1">
        <w:r w:rsidR="00AF034A" w:rsidRPr="00B300AE">
          <w:rPr>
            <w:rStyle w:val="Hipervnculo"/>
            <w:rFonts w:ascii="Times New Roman" w:hAnsi="Times New Roman" w:cs="Times New Roman"/>
            <w:color w:val="000000" w:themeColor="text1"/>
            <w:sz w:val="24"/>
            <w:szCs w:val="24"/>
            <w:u w:val="none"/>
            <w:lang w:val="es-MX"/>
          </w:rPr>
          <w:t>http://gerontologist.oxfordjournals.org/content/20/6/649.short</w:t>
        </w:r>
      </w:hyperlink>
    </w:p>
    <w:p w14:paraId="4F54C6D3" w14:textId="025C75EE"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3024E6CE" w14:textId="12B74149"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1B504CD6" w14:textId="72A073DF"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108A32D1" w14:textId="20CC38B2"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55A7C40D" w14:textId="20191A30"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7E0E79C0" w14:textId="0C61C48C"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1DBDE3D6" w14:textId="18DA4C55"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09AF0637" w14:textId="1A8E1B56"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58BB844A" w14:textId="2CCEE0C1"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179105BC" w14:textId="3195CAEC"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5A96A077" w14:textId="5F96E22D"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3A6FB63C" w14:textId="1C3B09D3"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1FF49A6D" w14:textId="05D518F9" w:rsidR="00B300AE" w:rsidRDefault="00B300AE"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5B2BC5F9" w14:textId="77777777" w:rsidR="00B300AE" w:rsidRDefault="00B300AE"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52BF3AA8" w14:textId="0D3A217E" w:rsidR="00BF6A2B"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059"/>
      </w:tblGrid>
      <w:tr w:rsidR="00BF6A2B" w:rsidRPr="0048642A" w14:paraId="2DA94EDD" w14:textId="77777777" w:rsidTr="00BF6A2B">
        <w:tc>
          <w:tcPr>
            <w:tcW w:w="3045" w:type="dxa"/>
            <w:shd w:val="clear" w:color="auto" w:fill="auto"/>
            <w:tcMar>
              <w:top w:w="100" w:type="dxa"/>
              <w:left w:w="100" w:type="dxa"/>
              <w:bottom w:w="100" w:type="dxa"/>
              <w:right w:w="100" w:type="dxa"/>
            </w:tcMar>
          </w:tcPr>
          <w:p w14:paraId="2FCFCAD1" w14:textId="77777777" w:rsidR="00BF6A2B" w:rsidRPr="0048642A" w:rsidRDefault="00BF6A2B" w:rsidP="00BF6A2B">
            <w:pPr>
              <w:pStyle w:val="Ttulo3"/>
              <w:widowControl w:val="0"/>
              <w:spacing w:before="0" w:line="240" w:lineRule="auto"/>
              <w:rPr>
                <w:sz w:val="20"/>
                <w:szCs w:val="20"/>
                <w:lang w:val="es-MX"/>
              </w:rPr>
            </w:pPr>
            <w:r>
              <w:rPr>
                <w:sz w:val="20"/>
                <w:szCs w:val="20"/>
                <w:lang w:val="es-MX"/>
              </w:rPr>
              <w:lastRenderedPageBreak/>
              <w:t>Rol de Contribución</w:t>
            </w:r>
          </w:p>
        </w:tc>
        <w:tc>
          <w:tcPr>
            <w:tcW w:w="6059" w:type="dxa"/>
            <w:shd w:val="clear" w:color="auto" w:fill="auto"/>
            <w:tcMar>
              <w:top w:w="100" w:type="dxa"/>
              <w:left w:w="100" w:type="dxa"/>
              <w:bottom w:w="100" w:type="dxa"/>
              <w:right w:w="100" w:type="dxa"/>
            </w:tcMar>
          </w:tcPr>
          <w:p w14:paraId="51A47856" w14:textId="77777777" w:rsidR="00BF6A2B" w:rsidRPr="0048642A" w:rsidRDefault="00BF6A2B" w:rsidP="00BF6A2B">
            <w:pPr>
              <w:pStyle w:val="Ttulo3"/>
              <w:widowControl w:val="0"/>
              <w:spacing w:before="0" w:line="240" w:lineRule="auto"/>
              <w:rPr>
                <w:sz w:val="20"/>
                <w:szCs w:val="20"/>
                <w:lang w:val="es-MX"/>
              </w:rPr>
            </w:pPr>
            <w:bookmarkStart w:id="6" w:name="_btsjgdfgjwkr" w:colFirst="0" w:colLast="0"/>
            <w:bookmarkEnd w:id="6"/>
            <w:r>
              <w:rPr>
                <w:sz w:val="20"/>
                <w:szCs w:val="20"/>
                <w:lang w:val="es-MX"/>
              </w:rPr>
              <w:t>Definición (solo poner nombre del autor)</w:t>
            </w:r>
          </w:p>
        </w:tc>
      </w:tr>
      <w:tr w:rsidR="00BF6A2B" w:rsidRPr="0048642A" w14:paraId="2DB97437" w14:textId="77777777" w:rsidTr="00BF6A2B">
        <w:tc>
          <w:tcPr>
            <w:tcW w:w="3045" w:type="dxa"/>
            <w:shd w:val="clear" w:color="auto" w:fill="auto"/>
            <w:tcMar>
              <w:top w:w="100" w:type="dxa"/>
              <w:left w:w="100" w:type="dxa"/>
              <w:bottom w:w="100" w:type="dxa"/>
              <w:right w:w="100" w:type="dxa"/>
            </w:tcMar>
          </w:tcPr>
          <w:p w14:paraId="53434309" w14:textId="77777777" w:rsidR="00BF6A2B" w:rsidRDefault="00BF6A2B" w:rsidP="00BF6A2B">
            <w:pPr>
              <w:widowControl w:val="0"/>
              <w:spacing w:line="240" w:lineRule="auto"/>
              <w:rPr>
                <w:b/>
                <w:sz w:val="18"/>
                <w:szCs w:val="18"/>
                <w:lang w:val="es-MX"/>
              </w:rPr>
            </w:pPr>
            <w:r w:rsidRPr="0048642A">
              <w:rPr>
                <w:b/>
                <w:sz w:val="18"/>
                <w:szCs w:val="18"/>
                <w:lang w:val="es-MX"/>
              </w:rPr>
              <w:t>Conceptualización</w:t>
            </w:r>
          </w:p>
          <w:p w14:paraId="566F8670" w14:textId="77777777" w:rsidR="00BF6A2B" w:rsidRPr="0048642A" w:rsidRDefault="00BF6A2B" w:rsidP="00BF6A2B">
            <w:pPr>
              <w:widowControl w:val="0"/>
              <w:spacing w:line="240" w:lineRule="auto"/>
              <w:rPr>
                <w:b/>
                <w:sz w:val="18"/>
                <w:szCs w:val="18"/>
                <w:lang w:val="es-MX"/>
              </w:rPr>
            </w:pPr>
          </w:p>
        </w:tc>
        <w:tc>
          <w:tcPr>
            <w:tcW w:w="6059" w:type="dxa"/>
            <w:shd w:val="clear" w:color="auto" w:fill="auto"/>
            <w:tcMar>
              <w:top w:w="100" w:type="dxa"/>
              <w:left w:w="100" w:type="dxa"/>
              <w:bottom w:w="100" w:type="dxa"/>
              <w:right w:w="100" w:type="dxa"/>
            </w:tcMar>
          </w:tcPr>
          <w:p w14:paraId="07C86438" w14:textId="77777777" w:rsidR="00BF6A2B" w:rsidRPr="0048642A" w:rsidRDefault="00BF6A2B" w:rsidP="00BF6A2B">
            <w:pPr>
              <w:widowControl w:val="0"/>
              <w:spacing w:line="240" w:lineRule="auto"/>
              <w:rPr>
                <w:sz w:val="18"/>
                <w:szCs w:val="18"/>
                <w:lang w:val="es-MX"/>
              </w:rPr>
            </w:pPr>
            <w:r>
              <w:rPr>
                <w:b/>
                <w:sz w:val="18"/>
                <w:szCs w:val="18"/>
                <w:lang w:val="es-MX"/>
              </w:rPr>
              <w:t xml:space="preserve">Elsy Arlene Pérez Padilla (60%), Humberto Salgado Burgos (20%) y </w:t>
            </w:r>
            <w:r w:rsidRPr="00BF6A2B">
              <w:rPr>
                <w:b/>
                <w:sz w:val="18"/>
                <w:szCs w:val="18"/>
                <w:lang w:val="es-MX"/>
              </w:rPr>
              <w:t>Nayeli Alejandra Hijuelos García (20%)</w:t>
            </w:r>
          </w:p>
        </w:tc>
      </w:tr>
      <w:tr w:rsidR="00BF6A2B" w:rsidRPr="0048642A" w14:paraId="34477B05" w14:textId="77777777" w:rsidTr="00BF6A2B">
        <w:tc>
          <w:tcPr>
            <w:tcW w:w="3045" w:type="dxa"/>
            <w:shd w:val="clear" w:color="auto" w:fill="auto"/>
            <w:tcMar>
              <w:top w:w="100" w:type="dxa"/>
              <w:left w:w="100" w:type="dxa"/>
              <w:bottom w:w="100" w:type="dxa"/>
              <w:right w:w="100" w:type="dxa"/>
            </w:tcMar>
          </w:tcPr>
          <w:p w14:paraId="3EAC1A7A" w14:textId="77777777" w:rsidR="00BF6A2B" w:rsidRDefault="00BF6A2B" w:rsidP="00BF6A2B">
            <w:pPr>
              <w:widowControl w:val="0"/>
              <w:spacing w:line="240" w:lineRule="auto"/>
              <w:rPr>
                <w:b/>
                <w:sz w:val="18"/>
                <w:szCs w:val="18"/>
                <w:lang w:val="es-MX"/>
              </w:rPr>
            </w:pPr>
            <w:r w:rsidRPr="0048642A">
              <w:rPr>
                <w:b/>
                <w:sz w:val="18"/>
                <w:szCs w:val="18"/>
                <w:lang w:val="es-MX"/>
              </w:rPr>
              <w:t>Metodología</w:t>
            </w:r>
          </w:p>
          <w:p w14:paraId="6B809282" w14:textId="77777777" w:rsidR="00BF6A2B" w:rsidRPr="0048642A" w:rsidRDefault="00BF6A2B" w:rsidP="00BF6A2B">
            <w:pPr>
              <w:widowControl w:val="0"/>
              <w:spacing w:line="240" w:lineRule="auto"/>
              <w:rPr>
                <w:b/>
                <w:sz w:val="18"/>
                <w:szCs w:val="18"/>
                <w:lang w:val="es-MX"/>
              </w:rPr>
            </w:pPr>
          </w:p>
        </w:tc>
        <w:tc>
          <w:tcPr>
            <w:tcW w:w="6059" w:type="dxa"/>
            <w:shd w:val="clear" w:color="auto" w:fill="auto"/>
            <w:tcMar>
              <w:top w:w="100" w:type="dxa"/>
              <w:left w:w="100" w:type="dxa"/>
              <w:bottom w:w="100" w:type="dxa"/>
              <w:right w:w="100" w:type="dxa"/>
            </w:tcMar>
          </w:tcPr>
          <w:p w14:paraId="7FB7410D" w14:textId="67AEC004" w:rsidR="00BF6A2B" w:rsidRPr="00BF6A2B" w:rsidRDefault="00BF6A2B" w:rsidP="00BF6A2B">
            <w:pPr>
              <w:spacing w:line="240" w:lineRule="auto"/>
              <w:rPr>
                <w:b/>
                <w:sz w:val="18"/>
                <w:szCs w:val="18"/>
                <w:lang w:val="es-MX"/>
              </w:rPr>
            </w:pPr>
            <w:r>
              <w:rPr>
                <w:b/>
                <w:sz w:val="18"/>
                <w:szCs w:val="18"/>
                <w:lang w:val="es-MX"/>
              </w:rPr>
              <w:t xml:space="preserve">Elsy Arlene Pérez Padilla (50%) y </w:t>
            </w:r>
            <w:r w:rsidRPr="00BF6A2B">
              <w:rPr>
                <w:b/>
                <w:sz w:val="18"/>
                <w:szCs w:val="18"/>
                <w:lang w:val="es-MX"/>
              </w:rPr>
              <w:t xml:space="preserve">Nayeli Alejandra Hijuelos García (25%) y Andrea Ortiz Campos (25%)  </w:t>
            </w:r>
          </w:p>
        </w:tc>
      </w:tr>
      <w:tr w:rsidR="00BF6A2B" w:rsidRPr="0048642A" w14:paraId="682FCAA8" w14:textId="77777777" w:rsidTr="00BF6A2B">
        <w:tc>
          <w:tcPr>
            <w:tcW w:w="3045" w:type="dxa"/>
            <w:shd w:val="clear" w:color="auto" w:fill="auto"/>
            <w:tcMar>
              <w:top w:w="100" w:type="dxa"/>
              <w:left w:w="100" w:type="dxa"/>
              <w:bottom w:w="100" w:type="dxa"/>
              <w:right w:w="100" w:type="dxa"/>
            </w:tcMar>
          </w:tcPr>
          <w:p w14:paraId="35474CDA" w14:textId="77777777" w:rsidR="00BF6A2B" w:rsidRPr="0048642A" w:rsidRDefault="00BF6A2B" w:rsidP="00BF6A2B">
            <w:pPr>
              <w:widowControl w:val="0"/>
              <w:spacing w:line="240" w:lineRule="auto"/>
              <w:rPr>
                <w:b/>
                <w:sz w:val="18"/>
                <w:szCs w:val="18"/>
                <w:lang w:val="es-MX"/>
              </w:rPr>
            </w:pPr>
            <w:r w:rsidRPr="0048642A">
              <w:rPr>
                <w:b/>
                <w:sz w:val="18"/>
                <w:szCs w:val="18"/>
                <w:lang w:val="es-MX"/>
              </w:rPr>
              <w:t>Software</w:t>
            </w:r>
          </w:p>
        </w:tc>
        <w:tc>
          <w:tcPr>
            <w:tcW w:w="6059" w:type="dxa"/>
            <w:shd w:val="clear" w:color="auto" w:fill="auto"/>
            <w:tcMar>
              <w:top w:w="100" w:type="dxa"/>
              <w:left w:w="100" w:type="dxa"/>
              <w:bottom w:w="100" w:type="dxa"/>
              <w:right w:w="100" w:type="dxa"/>
            </w:tcMar>
          </w:tcPr>
          <w:p w14:paraId="0B5C1F77" w14:textId="360959E2" w:rsidR="00BF6A2B" w:rsidRPr="0048642A" w:rsidRDefault="00BF6A2B" w:rsidP="00BF6A2B">
            <w:pPr>
              <w:widowControl w:val="0"/>
              <w:spacing w:line="240" w:lineRule="auto"/>
              <w:rPr>
                <w:sz w:val="18"/>
                <w:szCs w:val="18"/>
                <w:lang w:val="es-MX"/>
              </w:rPr>
            </w:pPr>
            <w:r>
              <w:rPr>
                <w:b/>
                <w:sz w:val="18"/>
                <w:szCs w:val="18"/>
                <w:lang w:val="es-MX"/>
              </w:rPr>
              <w:t>Elsy Arlene Pérez Padilla (60%) y Humberto Salgado Burgos (40%)</w:t>
            </w:r>
          </w:p>
        </w:tc>
      </w:tr>
      <w:tr w:rsidR="00BF6A2B" w:rsidRPr="0048642A" w14:paraId="03E77AC3" w14:textId="77777777" w:rsidTr="00BF6A2B">
        <w:tc>
          <w:tcPr>
            <w:tcW w:w="3045" w:type="dxa"/>
            <w:shd w:val="clear" w:color="auto" w:fill="auto"/>
            <w:tcMar>
              <w:top w:w="100" w:type="dxa"/>
              <w:left w:w="100" w:type="dxa"/>
              <w:bottom w:w="100" w:type="dxa"/>
              <w:right w:w="100" w:type="dxa"/>
            </w:tcMar>
          </w:tcPr>
          <w:p w14:paraId="0C7E723D" w14:textId="77777777" w:rsidR="00BF6A2B" w:rsidRPr="0048642A" w:rsidRDefault="00BF6A2B" w:rsidP="00BF6A2B">
            <w:pPr>
              <w:widowControl w:val="0"/>
              <w:spacing w:line="240" w:lineRule="auto"/>
              <w:rPr>
                <w:b/>
                <w:sz w:val="18"/>
                <w:szCs w:val="18"/>
                <w:lang w:val="es-MX"/>
              </w:rPr>
            </w:pPr>
            <w:r w:rsidRPr="0048642A">
              <w:rPr>
                <w:b/>
                <w:sz w:val="18"/>
                <w:szCs w:val="18"/>
                <w:lang w:val="es-MX"/>
              </w:rPr>
              <w:t>Validación</w:t>
            </w:r>
          </w:p>
        </w:tc>
        <w:tc>
          <w:tcPr>
            <w:tcW w:w="6059" w:type="dxa"/>
            <w:shd w:val="clear" w:color="auto" w:fill="auto"/>
            <w:tcMar>
              <w:top w:w="100" w:type="dxa"/>
              <w:left w:w="100" w:type="dxa"/>
              <w:bottom w:w="100" w:type="dxa"/>
              <w:right w:w="100" w:type="dxa"/>
            </w:tcMar>
          </w:tcPr>
          <w:p w14:paraId="5FA2CEE1" w14:textId="045393C5" w:rsidR="00BF6A2B" w:rsidRPr="0048642A" w:rsidRDefault="00BF6A2B" w:rsidP="00BF6A2B">
            <w:pPr>
              <w:spacing w:line="240" w:lineRule="auto"/>
              <w:rPr>
                <w:sz w:val="18"/>
                <w:szCs w:val="18"/>
                <w:lang w:val="es-MX"/>
              </w:rPr>
            </w:pPr>
            <w:r w:rsidRPr="00BF6A2B">
              <w:rPr>
                <w:b/>
                <w:sz w:val="18"/>
                <w:szCs w:val="18"/>
                <w:lang w:val="es-MX"/>
              </w:rPr>
              <w:t xml:space="preserve">Nayeli Alejandra Hijuelos García (50%) Andrea Ortiz Campos (40%)y Cristina Bolaños(10%)  </w:t>
            </w:r>
          </w:p>
        </w:tc>
      </w:tr>
      <w:tr w:rsidR="00BF6A2B" w:rsidRPr="0048642A" w14:paraId="4B827112" w14:textId="77777777" w:rsidTr="00BF6A2B">
        <w:tc>
          <w:tcPr>
            <w:tcW w:w="3045" w:type="dxa"/>
            <w:shd w:val="clear" w:color="auto" w:fill="auto"/>
            <w:tcMar>
              <w:top w:w="100" w:type="dxa"/>
              <w:left w:w="100" w:type="dxa"/>
              <w:bottom w:w="100" w:type="dxa"/>
              <w:right w:w="100" w:type="dxa"/>
            </w:tcMar>
          </w:tcPr>
          <w:p w14:paraId="625D4954" w14:textId="77777777" w:rsidR="00BF6A2B" w:rsidRPr="0048642A" w:rsidRDefault="00BF6A2B" w:rsidP="00BF6A2B">
            <w:pPr>
              <w:widowControl w:val="0"/>
              <w:spacing w:line="240" w:lineRule="auto"/>
              <w:rPr>
                <w:b/>
                <w:sz w:val="18"/>
                <w:szCs w:val="18"/>
                <w:lang w:val="es-MX"/>
              </w:rPr>
            </w:pPr>
            <w:r>
              <w:rPr>
                <w:b/>
                <w:sz w:val="18"/>
                <w:szCs w:val="18"/>
                <w:lang w:val="es-MX"/>
              </w:rPr>
              <w:t>Análisis Formal</w:t>
            </w:r>
          </w:p>
        </w:tc>
        <w:tc>
          <w:tcPr>
            <w:tcW w:w="6059" w:type="dxa"/>
            <w:shd w:val="clear" w:color="auto" w:fill="auto"/>
            <w:tcMar>
              <w:top w:w="100" w:type="dxa"/>
              <w:left w:w="100" w:type="dxa"/>
              <w:bottom w:w="100" w:type="dxa"/>
              <w:right w:w="100" w:type="dxa"/>
            </w:tcMar>
          </w:tcPr>
          <w:p w14:paraId="2843C8FE" w14:textId="2218A97E" w:rsidR="00BF6A2B" w:rsidRPr="00BF6A2B" w:rsidRDefault="00BF6A2B" w:rsidP="00BF6A2B">
            <w:pPr>
              <w:spacing w:line="240" w:lineRule="auto"/>
              <w:rPr>
                <w:b/>
                <w:sz w:val="18"/>
                <w:szCs w:val="18"/>
                <w:lang w:val="es-MX"/>
              </w:rPr>
            </w:pPr>
            <w:r>
              <w:rPr>
                <w:b/>
                <w:sz w:val="18"/>
                <w:szCs w:val="18"/>
                <w:lang w:val="es-MX"/>
              </w:rPr>
              <w:t xml:space="preserve">Humberto Salgado Burgos </w:t>
            </w:r>
            <w:r w:rsidRPr="00BF6A2B">
              <w:rPr>
                <w:b/>
                <w:sz w:val="18"/>
                <w:szCs w:val="18"/>
                <w:lang w:val="es-MX"/>
              </w:rPr>
              <w:t xml:space="preserve">(50%) </w:t>
            </w:r>
            <w:r>
              <w:rPr>
                <w:b/>
                <w:sz w:val="18"/>
                <w:szCs w:val="18"/>
                <w:lang w:val="es-MX"/>
              </w:rPr>
              <w:t xml:space="preserve"> y </w:t>
            </w:r>
            <w:r w:rsidRPr="00BF6A2B">
              <w:rPr>
                <w:b/>
                <w:sz w:val="18"/>
                <w:szCs w:val="18"/>
                <w:lang w:val="es-MX"/>
              </w:rPr>
              <w:t xml:space="preserve">Nayeli Alejandra Hijuelos García (50%)  </w:t>
            </w:r>
          </w:p>
        </w:tc>
      </w:tr>
      <w:tr w:rsidR="00BF6A2B" w:rsidRPr="0048642A" w14:paraId="20A298C8" w14:textId="77777777" w:rsidTr="00BF6A2B">
        <w:tc>
          <w:tcPr>
            <w:tcW w:w="3045" w:type="dxa"/>
            <w:shd w:val="clear" w:color="auto" w:fill="auto"/>
            <w:tcMar>
              <w:top w:w="100" w:type="dxa"/>
              <w:left w:w="100" w:type="dxa"/>
              <w:bottom w:w="100" w:type="dxa"/>
              <w:right w:w="100" w:type="dxa"/>
            </w:tcMar>
          </w:tcPr>
          <w:p w14:paraId="66388D3D" w14:textId="77777777" w:rsidR="00BF6A2B" w:rsidRPr="0048642A" w:rsidRDefault="00BF6A2B" w:rsidP="00BF6A2B">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059" w:type="dxa"/>
            <w:shd w:val="clear" w:color="auto" w:fill="auto"/>
            <w:tcMar>
              <w:top w:w="100" w:type="dxa"/>
              <w:left w:w="100" w:type="dxa"/>
              <w:bottom w:w="100" w:type="dxa"/>
              <w:right w:w="100" w:type="dxa"/>
            </w:tcMar>
          </w:tcPr>
          <w:p w14:paraId="1D174444" w14:textId="3725D132" w:rsidR="00BF6A2B" w:rsidRPr="00BF6A2B" w:rsidRDefault="00BF6A2B" w:rsidP="00BF6A2B">
            <w:pPr>
              <w:spacing w:line="240" w:lineRule="auto"/>
              <w:rPr>
                <w:b/>
                <w:sz w:val="18"/>
                <w:szCs w:val="18"/>
                <w:lang w:val="es-MX"/>
              </w:rPr>
            </w:pPr>
            <w:r w:rsidRPr="00BF6A2B">
              <w:rPr>
                <w:b/>
                <w:sz w:val="18"/>
                <w:szCs w:val="18"/>
                <w:lang w:val="es-MX"/>
              </w:rPr>
              <w:t>Nayeli Alejandra Hijuelos García (50%)</w:t>
            </w:r>
            <w:r>
              <w:rPr>
                <w:b/>
                <w:sz w:val="18"/>
                <w:szCs w:val="18"/>
                <w:lang w:val="es-MX"/>
              </w:rPr>
              <w:t xml:space="preserve"> </w:t>
            </w:r>
            <w:r w:rsidRPr="00BF6A2B">
              <w:rPr>
                <w:b/>
                <w:sz w:val="18"/>
                <w:szCs w:val="18"/>
                <w:lang w:val="es-MX"/>
              </w:rPr>
              <w:t xml:space="preserve">Andrea Ortiz Campos (50%)  </w:t>
            </w:r>
          </w:p>
        </w:tc>
      </w:tr>
      <w:tr w:rsidR="00BF6A2B" w:rsidRPr="0048642A" w14:paraId="308AA61F" w14:textId="77777777" w:rsidTr="00BF6A2B">
        <w:tc>
          <w:tcPr>
            <w:tcW w:w="3045" w:type="dxa"/>
            <w:shd w:val="clear" w:color="auto" w:fill="auto"/>
            <w:tcMar>
              <w:top w:w="100" w:type="dxa"/>
              <w:left w:w="100" w:type="dxa"/>
              <w:bottom w:w="100" w:type="dxa"/>
              <w:right w:w="100" w:type="dxa"/>
            </w:tcMar>
          </w:tcPr>
          <w:p w14:paraId="18CBED5A" w14:textId="77777777" w:rsidR="00BF6A2B" w:rsidRPr="0048642A" w:rsidRDefault="00BF6A2B" w:rsidP="00BF6A2B">
            <w:pPr>
              <w:widowControl w:val="0"/>
              <w:spacing w:line="240" w:lineRule="auto"/>
              <w:rPr>
                <w:b/>
                <w:sz w:val="18"/>
                <w:szCs w:val="18"/>
                <w:lang w:val="es-MX"/>
              </w:rPr>
            </w:pPr>
            <w:r>
              <w:rPr>
                <w:b/>
                <w:sz w:val="18"/>
                <w:szCs w:val="18"/>
                <w:lang w:val="es-MX"/>
              </w:rPr>
              <w:t>Recursos</w:t>
            </w:r>
          </w:p>
        </w:tc>
        <w:tc>
          <w:tcPr>
            <w:tcW w:w="6059" w:type="dxa"/>
            <w:shd w:val="clear" w:color="auto" w:fill="auto"/>
            <w:tcMar>
              <w:top w:w="100" w:type="dxa"/>
              <w:left w:w="100" w:type="dxa"/>
              <w:bottom w:w="100" w:type="dxa"/>
              <w:right w:w="100" w:type="dxa"/>
            </w:tcMar>
          </w:tcPr>
          <w:p w14:paraId="625D4E1D" w14:textId="40D72DED" w:rsidR="00BF6A2B" w:rsidRPr="0048642A" w:rsidRDefault="00BF6A2B" w:rsidP="00BF6A2B">
            <w:pPr>
              <w:widowControl w:val="0"/>
              <w:spacing w:line="240" w:lineRule="auto"/>
              <w:rPr>
                <w:sz w:val="18"/>
                <w:szCs w:val="18"/>
                <w:lang w:val="es-MX"/>
              </w:rPr>
            </w:pPr>
            <w:r>
              <w:rPr>
                <w:b/>
                <w:sz w:val="18"/>
                <w:szCs w:val="18"/>
                <w:lang w:val="es-MX"/>
              </w:rPr>
              <w:t>Elsy Arlene Pérez Padilla</w:t>
            </w:r>
          </w:p>
        </w:tc>
      </w:tr>
      <w:tr w:rsidR="00BF6A2B" w:rsidRPr="0048642A" w14:paraId="0CB23EC2" w14:textId="77777777" w:rsidTr="00BF6A2B">
        <w:tc>
          <w:tcPr>
            <w:tcW w:w="3045" w:type="dxa"/>
            <w:shd w:val="clear" w:color="auto" w:fill="auto"/>
            <w:tcMar>
              <w:top w:w="100" w:type="dxa"/>
              <w:left w:w="100" w:type="dxa"/>
              <w:bottom w:w="100" w:type="dxa"/>
              <w:right w:w="100" w:type="dxa"/>
            </w:tcMar>
          </w:tcPr>
          <w:p w14:paraId="5213C934" w14:textId="77777777" w:rsidR="00BF6A2B" w:rsidRPr="0048642A" w:rsidRDefault="00BF6A2B" w:rsidP="00BF6A2B">
            <w:pPr>
              <w:widowControl w:val="0"/>
              <w:spacing w:line="240" w:lineRule="auto"/>
              <w:rPr>
                <w:b/>
                <w:sz w:val="18"/>
                <w:szCs w:val="18"/>
                <w:lang w:val="es-MX"/>
              </w:rPr>
            </w:pPr>
            <w:r w:rsidRPr="008B6945">
              <w:rPr>
                <w:b/>
                <w:sz w:val="18"/>
                <w:szCs w:val="18"/>
                <w:lang w:val="es-MX"/>
              </w:rPr>
              <w:t>Curación de datos</w:t>
            </w:r>
          </w:p>
        </w:tc>
        <w:tc>
          <w:tcPr>
            <w:tcW w:w="6059" w:type="dxa"/>
            <w:shd w:val="clear" w:color="auto" w:fill="auto"/>
            <w:tcMar>
              <w:top w:w="100" w:type="dxa"/>
              <w:left w:w="100" w:type="dxa"/>
              <w:bottom w:w="100" w:type="dxa"/>
              <w:right w:w="100" w:type="dxa"/>
            </w:tcMar>
          </w:tcPr>
          <w:p w14:paraId="313656F2" w14:textId="798B1D30" w:rsidR="00BF6A2B" w:rsidRPr="00BF6A2B" w:rsidRDefault="00BF6A2B" w:rsidP="00BF6A2B">
            <w:pPr>
              <w:spacing w:line="240" w:lineRule="auto"/>
              <w:rPr>
                <w:b/>
                <w:sz w:val="18"/>
                <w:szCs w:val="18"/>
                <w:lang w:val="es-MX"/>
              </w:rPr>
            </w:pPr>
            <w:r w:rsidRPr="00BF6A2B">
              <w:rPr>
                <w:b/>
                <w:sz w:val="18"/>
                <w:szCs w:val="18"/>
                <w:lang w:val="es-MX"/>
              </w:rPr>
              <w:t xml:space="preserve">Russell René Arcila Novelo (50%)  José Antonio Tun Colonia (50%)  </w:t>
            </w:r>
          </w:p>
        </w:tc>
      </w:tr>
      <w:tr w:rsidR="00BF6A2B" w:rsidRPr="0048642A" w14:paraId="2C564A77" w14:textId="77777777" w:rsidTr="00BF6A2B">
        <w:tc>
          <w:tcPr>
            <w:tcW w:w="3045" w:type="dxa"/>
            <w:shd w:val="clear" w:color="auto" w:fill="auto"/>
            <w:tcMar>
              <w:top w:w="100" w:type="dxa"/>
              <w:left w:w="100" w:type="dxa"/>
              <w:bottom w:w="100" w:type="dxa"/>
              <w:right w:w="100" w:type="dxa"/>
            </w:tcMar>
          </w:tcPr>
          <w:p w14:paraId="2D1E5ED6" w14:textId="77777777" w:rsidR="00BF6A2B" w:rsidRPr="0048642A" w:rsidRDefault="00BF6A2B" w:rsidP="00BF6A2B">
            <w:pPr>
              <w:widowControl w:val="0"/>
              <w:spacing w:line="240" w:lineRule="auto"/>
              <w:rPr>
                <w:b/>
                <w:sz w:val="18"/>
                <w:szCs w:val="18"/>
                <w:lang w:val="es-MX"/>
              </w:rPr>
            </w:pPr>
            <w:r w:rsidRPr="008B6945">
              <w:rPr>
                <w:b/>
                <w:sz w:val="18"/>
                <w:szCs w:val="18"/>
                <w:lang w:val="es-MX"/>
              </w:rPr>
              <w:t>Escritura - Preparación del borrador original</w:t>
            </w:r>
          </w:p>
        </w:tc>
        <w:tc>
          <w:tcPr>
            <w:tcW w:w="6059" w:type="dxa"/>
            <w:shd w:val="clear" w:color="auto" w:fill="auto"/>
            <w:tcMar>
              <w:top w:w="100" w:type="dxa"/>
              <w:left w:w="100" w:type="dxa"/>
              <w:bottom w:w="100" w:type="dxa"/>
              <w:right w:w="100" w:type="dxa"/>
            </w:tcMar>
          </w:tcPr>
          <w:p w14:paraId="1D0D8FE7" w14:textId="77777777" w:rsidR="00BF6A2B" w:rsidRPr="00BF6A2B" w:rsidRDefault="00BF6A2B" w:rsidP="00BF6A2B">
            <w:pPr>
              <w:widowControl w:val="0"/>
              <w:spacing w:line="240" w:lineRule="auto"/>
              <w:rPr>
                <w:b/>
                <w:sz w:val="18"/>
                <w:szCs w:val="18"/>
                <w:lang w:val="es-MX"/>
              </w:rPr>
            </w:pPr>
            <w:r>
              <w:rPr>
                <w:b/>
                <w:sz w:val="18"/>
                <w:szCs w:val="18"/>
                <w:lang w:val="es-MX"/>
              </w:rPr>
              <w:t xml:space="preserve">Elsy Arlene Pérez Padilla </w:t>
            </w:r>
            <w:r w:rsidRPr="00BF6A2B">
              <w:rPr>
                <w:b/>
                <w:sz w:val="18"/>
                <w:szCs w:val="18"/>
                <w:lang w:val="es-MX"/>
              </w:rPr>
              <w:t xml:space="preserve">(60%)  </w:t>
            </w:r>
            <w:r>
              <w:rPr>
                <w:b/>
                <w:sz w:val="18"/>
                <w:szCs w:val="18"/>
                <w:lang w:val="es-MX"/>
              </w:rPr>
              <w:t xml:space="preserve"> y Humberto Salgado Burgos </w:t>
            </w:r>
            <w:r w:rsidRPr="00BF6A2B">
              <w:rPr>
                <w:b/>
                <w:sz w:val="18"/>
                <w:szCs w:val="18"/>
                <w:lang w:val="es-MX"/>
              </w:rPr>
              <w:t xml:space="preserve">(40%)  </w:t>
            </w:r>
          </w:p>
        </w:tc>
      </w:tr>
      <w:tr w:rsidR="00BF6A2B" w:rsidRPr="0048642A" w14:paraId="5E634FEB" w14:textId="77777777" w:rsidTr="00BF6A2B">
        <w:tc>
          <w:tcPr>
            <w:tcW w:w="3045" w:type="dxa"/>
            <w:shd w:val="clear" w:color="auto" w:fill="auto"/>
            <w:tcMar>
              <w:top w:w="100" w:type="dxa"/>
              <w:left w:w="100" w:type="dxa"/>
              <w:bottom w:w="100" w:type="dxa"/>
              <w:right w:w="100" w:type="dxa"/>
            </w:tcMar>
          </w:tcPr>
          <w:p w14:paraId="05738965" w14:textId="77777777" w:rsidR="00BF6A2B" w:rsidRPr="0048642A" w:rsidRDefault="00BF6A2B" w:rsidP="00BF6A2B">
            <w:pPr>
              <w:widowControl w:val="0"/>
              <w:spacing w:line="240" w:lineRule="auto"/>
              <w:rPr>
                <w:b/>
                <w:sz w:val="18"/>
                <w:szCs w:val="18"/>
                <w:lang w:val="es-MX"/>
              </w:rPr>
            </w:pPr>
            <w:r w:rsidRPr="008B6945">
              <w:rPr>
                <w:b/>
                <w:sz w:val="18"/>
                <w:szCs w:val="18"/>
                <w:lang w:val="es-MX"/>
              </w:rPr>
              <w:t>Escritura - Revisión y edición</w:t>
            </w:r>
          </w:p>
        </w:tc>
        <w:tc>
          <w:tcPr>
            <w:tcW w:w="6059" w:type="dxa"/>
            <w:shd w:val="clear" w:color="auto" w:fill="auto"/>
            <w:tcMar>
              <w:top w:w="100" w:type="dxa"/>
              <w:left w:w="100" w:type="dxa"/>
              <w:bottom w:w="100" w:type="dxa"/>
              <w:right w:w="100" w:type="dxa"/>
            </w:tcMar>
          </w:tcPr>
          <w:p w14:paraId="128D0435" w14:textId="25AA5C03" w:rsidR="00BF6A2B" w:rsidRPr="00BF6A2B" w:rsidRDefault="00BF6A2B" w:rsidP="00BF6A2B">
            <w:pPr>
              <w:spacing w:line="240" w:lineRule="auto"/>
              <w:rPr>
                <w:b/>
                <w:sz w:val="18"/>
                <w:szCs w:val="18"/>
                <w:lang w:val="es-MX"/>
              </w:rPr>
            </w:pPr>
            <w:r w:rsidRPr="00BF6A2B">
              <w:rPr>
                <w:b/>
                <w:sz w:val="18"/>
                <w:szCs w:val="18"/>
                <w:lang w:val="es-MX"/>
              </w:rPr>
              <w:t xml:space="preserve">Nayeli Alejandra Hijuelos García (20%)    Cristina Bolaños (30%)  </w:t>
            </w:r>
          </w:p>
          <w:p w14:paraId="16B950F4" w14:textId="1CBC1E36" w:rsidR="00BF6A2B" w:rsidRPr="0048642A" w:rsidRDefault="00BF6A2B" w:rsidP="00BF6A2B">
            <w:pPr>
              <w:spacing w:line="240" w:lineRule="auto"/>
              <w:rPr>
                <w:sz w:val="18"/>
                <w:szCs w:val="18"/>
                <w:lang w:val="es-MX"/>
              </w:rPr>
            </w:pPr>
            <w:r w:rsidRPr="00BF6A2B">
              <w:rPr>
                <w:b/>
                <w:sz w:val="18"/>
                <w:szCs w:val="18"/>
                <w:lang w:val="es-MX"/>
              </w:rPr>
              <w:t xml:space="preserve">Humberto Salgado Burgos (20%)  </w:t>
            </w:r>
            <w:r>
              <w:rPr>
                <w:b/>
                <w:sz w:val="18"/>
                <w:szCs w:val="18"/>
                <w:lang w:val="es-MX"/>
              </w:rPr>
              <w:t xml:space="preserve"> </w:t>
            </w:r>
            <w:r w:rsidRPr="00BF6A2B">
              <w:rPr>
                <w:b/>
                <w:sz w:val="18"/>
                <w:szCs w:val="18"/>
                <w:lang w:val="es-MX"/>
              </w:rPr>
              <w:t xml:space="preserve">Elsy Arlene Pérez Padilla (30%)  </w:t>
            </w:r>
          </w:p>
        </w:tc>
      </w:tr>
      <w:tr w:rsidR="00BF6A2B" w:rsidRPr="0048642A" w14:paraId="309D822D" w14:textId="77777777" w:rsidTr="00BF6A2B">
        <w:tc>
          <w:tcPr>
            <w:tcW w:w="3045" w:type="dxa"/>
            <w:shd w:val="clear" w:color="auto" w:fill="auto"/>
            <w:tcMar>
              <w:top w:w="100" w:type="dxa"/>
              <w:left w:w="100" w:type="dxa"/>
              <w:bottom w:w="100" w:type="dxa"/>
              <w:right w:w="100" w:type="dxa"/>
            </w:tcMar>
          </w:tcPr>
          <w:p w14:paraId="22FDDBD1" w14:textId="77777777" w:rsidR="00BF6A2B" w:rsidRPr="0048642A" w:rsidRDefault="00BF6A2B" w:rsidP="00BF6A2B">
            <w:pPr>
              <w:widowControl w:val="0"/>
              <w:spacing w:line="240" w:lineRule="auto"/>
              <w:rPr>
                <w:b/>
                <w:sz w:val="18"/>
                <w:szCs w:val="18"/>
                <w:lang w:val="es-MX"/>
              </w:rPr>
            </w:pPr>
            <w:r w:rsidRPr="008B6945">
              <w:rPr>
                <w:b/>
                <w:sz w:val="18"/>
                <w:szCs w:val="18"/>
                <w:lang w:val="es-MX"/>
              </w:rPr>
              <w:t>Visualización</w:t>
            </w:r>
          </w:p>
        </w:tc>
        <w:tc>
          <w:tcPr>
            <w:tcW w:w="6059" w:type="dxa"/>
            <w:shd w:val="clear" w:color="auto" w:fill="auto"/>
            <w:tcMar>
              <w:top w:w="100" w:type="dxa"/>
              <w:left w:w="100" w:type="dxa"/>
              <w:bottom w:w="100" w:type="dxa"/>
              <w:right w:w="100" w:type="dxa"/>
            </w:tcMar>
          </w:tcPr>
          <w:p w14:paraId="46EA9687" w14:textId="40097A3A" w:rsidR="00BF6A2B" w:rsidRPr="0048642A" w:rsidRDefault="00BF6A2B" w:rsidP="00BF6A2B">
            <w:pPr>
              <w:spacing w:line="240" w:lineRule="auto"/>
              <w:rPr>
                <w:sz w:val="18"/>
                <w:szCs w:val="18"/>
                <w:lang w:val="es-MX"/>
              </w:rPr>
            </w:pPr>
            <w:r w:rsidRPr="00DA3479">
              <w:rPr>
                <w:rFonts w:ascii="Calibri" w:eastAsia="Calibri" w:hAnsi="Calibri" w:cs="Calibri"/>
                <w:b/>
                <w:noProof/>
                <w:sz w:val="24"/>
                <w:szCs w:val="24"/>
                <w:lang w:val="es-ES"/>
              </w:rPr>
              <w:t xml:space="preserve"> </w:t>
            </w:r>
            <w:r w:rsidRPr="00BF6A2B">
              <w:rPr>
                <w:b/>
                <w:sz w:val="18"/>
                <w:szCs w:val="18"/>
                <w:lang w:val="es-MX"/>
              </w:rPr>
              <w:t>Nayeli Alejandra Hijuelos García (30%) Humberto Salgado Burgos (20%)  Elsy Arlene Pérez Padilla (50%)</w:t>
            </w:r>
            <w:r w:rsidRPr="00DA3479">
              <w:rPr>
                <w:rFonts w:ascii="Calibri" w:eastAsia="Calibri" w:hAnsi="Calibri" w:cs="Calibri"/>
                <w:b/>
                <w:noProof/>
                <w:sz w:val="24"/>
                <w:szCs w:val="24"/>
                <w:lang w:val="es-ES"/>
              </w:rPr>
              <w:t xml:space="preserve">  </w:t>
            </w:r>
          </w:p>
        </w:tc>
      </w:tr>
      <w:tr w:rsidR="00BF6A2B" w:rsidRPr="0048642A" w14:paraId="6E368BEB" w14:textId="77777777" w:rsidTr="00BF6A2B">
        <w:tc>
          <w:tcPr>
            <w:tcW w:w="3045" w:type="dxa"/>
            <w:shd w:val="clear" w:color="auto" w:fill="auto"/>
            <w:tcMar>
              <w:top w:w="100" w:type="dxa"/>
              <w:left w:w="100" w:type="dxa"/>
              <w:bottom w:w="100" w:type="dxa"/>
              <w:right w:w="100" w:type="dxa"/>
            </w:tcMar>
          </w:tcPr>
          <w:p w14:paraId="2597B69D" w14:textId="77777777" w:rsidR="00BF6A2B" w:rsidRPr="0048642A" w:rsidRDefault="00BF6A2B" w:rsidP="00BF6A2B">
            <w:pPr>
              <w:widowControl w:val="0"/>
              <w:spacing w:line="240" w:lineRule="auto"/>
              <w:rPr>
                <w:b/>
                <w:sz w:val="18"/>
                <w:szCs w:val="18"/>
                <w:lang w:val="es-MX"/>
              </w:rPr>
            </w:pPr>
            <w:r w:rsidRPr="0048642A">
              <w:rPr>
                <w:b/>
                <w:sz w:val="18"/>
                <w:szCs w:val="18"/>
                <w:lang w:val="es-MX"/>
              </w:rPr>
              <w:t>Supervisión</w:t>
            </w:r>
          </w:p>
        </w:tc>
        <w:tc>
          <w:tcPr>
            <w:tcW w:w="6059" w:type="dxa"/>
            <w:shd w:val="clear" w:color="auto" w:fill="auto"/>
            <w:tcMar>
              <w:top w:w="100" w:type="dxa"/>
              <w:left w:w="100" w:type="dxa"/>
              <w:bottom w:w="100" w:type="dxa"/>
              <w:right w:w="100" w:type="dxa"/>
            </w:tcMar>
          </w:tcPr>
          <w:p w14:paraId="2CCDCCCC" w14:textId="7F21F4B9" w:rsidR="00BF6A2B" w:rsidRPr="00BF6A2B" w:rsidRDefault="00BF6A2B" w:rsidP="00BF6A2B">
            <w:pPr>
              <w:spacing w:line="240" w:lineRule="auto"/>
              <w:rPr>
                <w:b/>
                <w:sz w:val="18"/>
                <w:szCs w:val="18"/>
                <w:lang w:val="es-MX"/>
              </w:rPr>
            </w:pPr>
            <w:r w:rsidRPr="00BF6A2B">
              <w:rPr>
                <w:b/>
                <w:sz w:val="18"/>
                <w:szCs w:val="18"/>
                <w:lang w:val="es-MX"/>
              </w:rPr>
              <w:t xml:space="preserve">Russell René Arcila Novelo(40%)  y Elsy Arlene Pérez Padilla (60%)  </w:t>
            </w:r>
          </w:p>
        </w:tc>
      </w:tr>
      <w:tr w:rsidR="00BF6A2B" w:rsidRPr="0048642A" w14:paraId="04C75E89" w14:textId="77777777" w:rsidTr="00BF6A2B">
        <w:tc>
          <w:tcPr>
            <w:tcW w:w="3045" w:type="dxa"/>
            <w:shd w:val="clear" w:color="auto" w:fill="auto"/>
            <w:tcMar>
              <w:top w:w="100" w:type="dxa"/>
              <w:left w:w="100" w:type="dxa"/>
              <w:bottom w:w="100" w:type="dxa"/>
              <w:right w:w="100" w:type="dxa"/>
            </w:tcMar>
          </w:tcPr>
          <w:p w14:paraId="3DA2A018" w14:textId="77777777" w:rsidR="00BF6A2B" w:rsidRPr="0048642A" w:rsidRDefault="00BF6A2B" w:rsidP="00BF6A2B">
            <w:pPr>
              <w:widowControl w:val="0"/>
              <w:spacing w:line="240" w:lineRule="auto"/>
              <w:rPr>
                <w:b/>
                <w:sz w:val="18"/>
                <w:szCs w:val="18"/>
                <w:lang w:val="es-MX"/>
              </w:rPr>
            </w:pPr>
            <w:r w:rsidRPr="008B6945">
              <w:rPr>
                <w:b/>
                <w:sz w:val="18"/>
                <w:szCs w:val="18"/>
                <w:lang w:val="es-MX"/>
              </w:rPr>
              <w:t>Administración de Proyectos</w:t>
            </w:r>
          </w:p>
        </w:tc>
        <w:tc>
          <w:tcPr>
            <w:tcW w:w="6059" w:type="dxa"/>
            <w:shd w:val="clear" w:color="auto" w:fill="auto"/>
            <w:tcMar>
              <w:top w:w="100" w:type="dxa"/>
              <w:left w:w="100" w:type="dxa"/>
              <w:bottom w:w="100" w:type="dxa"/>
              <w:right w:w="100" w:type="dxa"/>
            </w:tcMar>
          </w:tcPr>
          <w:p w14:paraId="0C506F38" w14:textId="56BC6CF5" w:rsidR="00BF6A2B" w:rsidRPr="00BF6A2B" w:rsidRDefault="00BF6A2B" w:rsidP="00BF6A2B">
            <w:pPr>
              <w:spacing w:line="240" w:lineRule="auto"/>
              <w:rPr>
                <w:b/>
                <w:sz w:val="18"/>
                <w:szCs w:val="18"/>
                <w:lang w:val="es-MX"/>
              </w:rPr>
            </w:pPr>
            <w:r w:rsidRPr="00BF6A2B">
              <w:rPr>
                <w:b/>
                <w:sz w:val="18"/>
                <w:szCs w:val="18"/>
                <w:lang w:val="es-MX"/>
              </w:rPr>
              <w:t xml:space="preserve">José Antonio Tun Colonia(50%)  Elsy Arlene Pérez Padilla(50%)  </w:t>
            </w:r>
          </w:p>
        </w:tc>
      </w:tr>
      <w:tr w:rsidR="00BF6A2B" w:rsidRPr="0048642A" w14:paraId="7755E992" w14:textId="77777777" w:rsidTr="00BF6A2B">
        <w:tc>
          <w:tcPr>
            <w:tcW w:w="3045" w:type="dxa"/>
            <w:shd w:val="clear" w:color="auto" w:fill="auto"/>
            <w:tcMar>
              <w:top w:w="100" w:type="dxa"/>
              <w:left w:w="100" w:type="dxa"/>
              <w:bottom w:w="100" w:type="dxa"/>
              <w:right w:w="100" w:type="dxa"/>
            </w:tcMar>
          </w:tcPr>
          <w:p w14:paraId="6F82612B" w14:textId="77777777" w:rsidR="00BF6A2B" w:rsidRPr="0048642A" w:rsidRDefault="00BF6A2B" w:rsidP="00BF6A2B">
            <w:pPr>
              <w:widowControl w:val="0"/>
              <w:spacing w:line="240" w:lineRule="auto"/>
              <w:rPr>
                <w:b/>
                <w:sz w:val="18"/>
                <w:szCs w:val="18"/>
                <w:lang w:val="es-MX"/>
              </w:rPr>
            </w:pPr>
            <w:r w:rsidRPr="008B6945">
              <w:rPr>
                <w:b/>
                <w:sz w:val="18"/>
                <w:szCs w:val="18"/>
                <w:lang w:val="es-MX"/>
              </w:rPr>
              <w:t>Adquisición de fondos</w:t>
            </w:r>
          </w:p>
        </w:tc>
        <w:tc>
          <w:tcPr>
            <w:tcW w:w="6059" w:type="dxa"/>
            <w:shd w:val="clear" w:color="auto" w:fill="auto"/>
            <w:tcMar>
              <w:top w:w="100" w:type="dxa"/>
              <w:left w:w="100" w:type="dxa"/>
              <w:bottom w:w="100" w:type="dxa"/>
              <w:right w:w="100" w:type="dxa"/>
            </w:tcMar>
          </w:tcPr>
          <w:p w14:paraId="7FB90085" w14:textId="25153FC9" w:rsidR="00BF6A2B" w:rsidRPr="00BF6A2B" w:rsidRDefault="00BF6A2B" w:rsidP="00BF6A2B">
            <w:pPr>
              <w:spacing w:line="240" w:lineRule="auto"/>
              <w:rPr>
                <w:b/>
                <w:sz w:val="18"/>
                <w:szCs w:val="18"/>
                <w:lang w:val="es-MX"/>
              </w:rPr>
            </w:pPr>
            <w:r w:rsidRPr="00BF6A2B">
              <w:rPr>
                <w:b/>
                <w:sz w:val="18"/>
                <w:szCs w:val="18"/>
                <w:lang w:val="es-MX"/>
              </w:rPr>
              <w:t>Elsy Arlene Pérez Padilla</w:t>
            </w:r>
          </w:p>
        </w:tc>
      </w:tr>
    </w:tbl>
    <w:p w14:paraId="0A2385D1" w14:textId="77777777" w:rsidR="00BF6A2B" w:rsidRPr="00C90FE6" w:rsidRDefault="00BF6A2B" w:rsidP="00D95CEA">
      <w:pPr>
        <w:spacing w:before="120" w:after="120" w:line="360" w:lineRule="auto"/>
        <w:ind w:left="709" w:hanging="709"/>
        <w:jc w:val="both"/>
        <w:rPr>
          <w:rFonts w:ascii="Times New Roman" w:hAnsi="Times New Roman" w:cs="Times New Roman"/>
          <w:color w:val="000000" w:themeColor="text1"/>
          <w:sz w:val="24"/>
          <w:szCs w:val="24"/>
          <w:lang w:val="es-MX"/>
        </w:rPr>
      </w:pPr>
    </w:p>
    <w:p w14:paraId="212F19BC" w14:textId="77777777" w:rsidR="00AF034A" w:rsidRPr="001F74A4" w:rsidRDefault="00AF034A" w:rsidP="00AC36E6">
      <w:pPr>
        <w:spacing w:before="120" w:after="120" w:line="276" w:lineRule="auto"/>
        <w:jc w:val="both"/>
        <w:rPr>
          <w:rFonts w:ascii="Times New Roman" w:hAnsi="Times New Roman" w:cs="Times New Roman"/>
          <w:b/>
          <w:sz w:val="24"/>
          <w:szCs w:val="24"/>
        </w:rPr>
      </w:pPr>
    </w:p>
    <w:sectPr w:rsidR="00AF034A" w:rsidRPr="001F74A4" w:rsidSect="00DA3479">
      <w:headerReference w:type="default" r:id="rId53"/>
      <w:footerReference w:type="default" r:id="rId54"/>
      <w:pgSz w:w="12240" w:h="15840" w:code="1"/>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40E4" w14:textId="77777777" w:rsidR="00184805" w:rsidRDefault="00184805" w:rsidP="006305A9">
      <w:pPr>
        <w:spacing w:after="0" w:line="240" w:lineRule="auto"/>
      </w:pPr>
      <w:r>
        <w:separator/>
      </w:r>
    </w:p>
  </w:endnote>
  <w:endnote w:type="continuationSeparator" w:id="0">
    <w:p w14:paraId="441628F4" w14:textId="77777777" w:rsidR="00184805" w:rsidRDefault="00184805" w:rsidP="0063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sGoth BT">
    <w:altName w:val="NewsGoth BT"/>
    <w:charset w:val="00"/>
    <w:family w:val="swiss"/>
    <w:pitch w:val="variable"/>
    <w:sig w:usb0="800000AF" w:usb1="1000204A" w:usb2="00000000" w:usb3="00000000" w:csb0="0000001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F47A" w14:textId="36B01159" w:rsidR="00BF6A2B" w:rsidRPr="00B47E30" w:rsidRDefault="00BF6A2B" w:rsidP="00DA3479">
    <w:pPr>
      <w:pStyle w:val="Piedepgina"/>
      <w:jc w:val="center"/>
      <w:rPr>
        <w:lang w:val="es-MX"/>
      </w:rPr>
    </w:pPr>
    <w:r w:rsidRPr="00B47E30">
      <w:rPr>
        <w:b/>
        <w:lang w:val="es-MX"/>
      </w:rPr>
      <w:t>Vol. 7, Núm. 13                   Enero – Junio 2018                   DOI:</w:t>
    </w:r>
    <w:r w:rsidR="0042771B">
      <w:rPr>
        <w:b/>
        <w:lang w:val="es-MX"/>
      </w:rPr>
      <w:t xml:space="preserve"> </w:t>
    </w:r>
    <w:hyperlink r:id="rId1" w:history="1">
      <w:r w:rsidR="0042771B" w:rsidRPr="0042771B">
        <w:rPr>
          <w:b/>
          <w:lang w:val="es-MX"/>
        </w:rPr>
        <w:t>10.23913/rics.v7i13.58</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C8114" w14:textId="77777777" w:rsidR="00184805" w:rsidRDefault="00184805" w:rsidP="006305A9">
      <w:pPr>
        <w:spacing w:after="0" w:line="240" w:lineRule="auto"/>
      </w:pPr>
      <w:r>
        <w:separator/>
      </w:r>
    </w:p>
  </w:footnote>
  <w:footnote w:type="continuationSeparator" w:id="0">
    <w:p w14:paraId="1B52A67A" w14:textId="77777777" w:rsidR="00184805" w:rsidRDefault="00184805" w:rsidP="0063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306F" w14:textId="77A9340F" w:rsidR="00BF6A2B" w:rsidRDefault="00BF6A2B" w:rsidP="00DA3479">
    <w:pPr>
      <w:pStyle w:val="Encabezado"/>
      <w:jc w:val="center"/>
    </w:pPr>
    <w:r>
      <w:rPr>
        <w:noProof/>
        <w:lang w:val="es-MX" w:eastAsia="es-MX"/>
      </w:rPr>
      <w:drawing>
        <wp:inline distT="0" distB="0" distL="0" distR="0" wp14:anchorId="313F248E" wp14:editId="5E6A1966">
          <wp:extent cx="5610225" cy="666750"/>
          <wp:effectExtent l="0" t="0" r="952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45E8D"/>
    <w:multiLevelType w:val="hybridMultilevel"/>
    <w:tmpl w:val="CA6E55CE"/>
    <w:lvl w:ilvl="0" w:tplc="3364F16A">
      <w:start w:val="1"/>
      <w:numFmt w:val="decimal"/>
      <w:lvlText w:val="%1."/>
      <w:lvlJc w:val="left"/>
      <w:pPr>
        <w:ind w:left="435" w:hanging="435"/>
      </w:pPr>
      <w:rPr>
        <w:rFonts w:ascii="Arial" w:hAnsi="Arial"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S0NDe2sDQyMzMxNjBR0lEKTi0uzszPAykwrAUAnA7lcSwAAAA="/>
  </w:docVars>
  <w:rsids>
    <w:rsidRoot w:val="00F14D65"/>
    <w:rsid w:val="00004081"/>
    <w:rsid w:val="00006494"/>
    <w:rsid w:val="00010751"/>
    <w:rsid w:val="0001264F"/>
    <w:rsid w:val="00012950"/>
    <w:rsid w:val="00016613"/>
    <w:rsid w:val="000203E3"/>
    <w:rsid w:val="00021D98"/>
    <w:rsid w:val="000221E8"/>
    <w:rsid w:val="00027D7F"/>
    <w:rsid w:val="0003713C"/>
    <w:rsid w:val="00040079"/>
    <w:rsid w:val="00041144"/>
    <w:rsid w:val="000428DD"/>
    <w:rsid w:val="000432F6"/>
    <w:rsid w:val="000442B8"/>
    <w:rsid w:val="0004601C"/>
    <w:rsid w:val="00050EC7"/>
    <w:rsid w:val="000568BC"/>
    <w:rsid w:val="000663C7"/>
    <w:rsid w:val="000727C7"/>
    <w:rsid w:val="00075A68"/>
    <w:rsid w:val="00075CA6"/>
    <w:rsid w:val="0007634D"/>
    <w:rsid w:val="000801E5"/>
    <w:rsid w:val="000824B9"/>
    <w:rsid w:val="000850D9"/>
    <w:rsid w:val="00087B6E"/>
    <w:rsid w:val="000A71C6"/>
    <w:rsid w:val="000B3683"/>
    <w:rsid w:val="000B37A0"/>
    <w:rsid w:val="000B37FE"/>
    <w:rsid w:val="000B77EA"/>
    <w:rsid w:val="000C58CD"/>
    <w:rsid w:val="000C6062"/>
    <w:rsid w:val="000C7544"/>
    <w:rsid w:val="000D0816"/>
    <w:rsid w:val="000D37F3"/>
    <w:rsid w:val="000D7E4B"/>
    <w:rsid w:val="000E07B2"/>
    <w:rsid w:val="000E08DE"/>
    <w:rsid w:val="000E1DAE"/>
    <w:rsid w:val="000E6422"/>
    <w:rsid w:val="000F4CF3"/>
    <w:rsid w:val="000F7D2D"/>
    <w:rsid w:val="00113701"/>
    <w:rsid w:val="001161A6"/>
    <w:rsid w:val="00117BA2"/>
    <w:rsid w:val="00124A50"/>
    <w:rsid w:val="00124C96"/>
    <w:rsid w:val="0012522E"/>
    <w:rsid w:val="00137387"/>
    <w:rsid w:val="0014247B"/>
    <w:rsid w:val="00145505"/>
    <w:rsid w:val="0014619A"/>
    <w:rsid w:val="00153BB0"/>
    <w:rsid w:val="001559AC"/>
    <w:rsid w:val="00162338"/>
    <w:rsid w:val="00162FDD"/>
    <w:rsid w:val="00163EB4"/>
    <w:rsid w:val="001649F8"/>
    <w:rsid w:val="00165C33"/>
    <w:rsid w:val="00167464"/>
    <w:rsid w:val="00172EB2"/>
    <w:rsid w:val="00174F95"/>
    <w:rsid w:val="00175415"/>
    <w:rsid w:val="0017548B"/>
    <w:rsid w:val="0017718E"/>
    <w:rsid w:val="001801FE"/>
    <w:rsid w:val="00182021"/>
    <w:rsid w:val="0018222B"/>
    <w:rsid w:val="00183AC8"/>
    <w:rsid w:val="00184805"/>
    <w:rsid w:val="00186F0D"/>
    <w:rsid w:val="00192EC6"/>
    <w:rsid w:val="0019541B"/>
    <w:rsid w:val="001A37F8"/>
    <w:rsid w:val="001A67B9"/>
    <w:rsid w:val="001B2029"/>
    <w:rsid w:val="001B3228"/>
    <w:rsid w:val="001B41D4"/>
    <w:rsid w:val="001B4DBE"/>
    <w:rsid w:val="001C358C"/>
    <w:rsid w:val="001C4678"/>
    <w:rsid w:val="001D3276"/>
    <w:rsid w:val="001D4106"/>
    <w:rsid w:val="001D4137"/>
    <w:rsid w:val="001D60F9"/>
    <w:rsid w:val="001D6F20"/>
    <w:rsid w:val="001D7495"/>
    <w:rsid w:val="001D7FC1"/>
    <w:rsid w:val="001E4F8A"/>
    <w:rsid w:val="001F0CA4"/>
    <w:rsid w:val="001F27C8"/>
    <w:rsid w:val="001F4E00"/>
    <w:rsid w:val="001F4E4B"/>
    <w:rsid w:val="001F74A4"/>
    <w:rsid w:val="00201C83"/>
    <w:rsid w:val="00203A9F"/>
    <w:rsid w:val="0020683B"/>
    <w:rsid w:val="00217770"/>
    <w:rsid w:val="00224DD3"/>
    <w:rsid w:val="00227AD0"/>
    <w:rsid w:val="00244E52"/>
    <w:rsid w:val="002465FD"/>
    <w:rsid w:val="00246B96"/>
    <w:rsid w:val="00250369"/>
    <w:rsid w:val="00253401"/>
    <w:rsid w:val="00260D78"/>
    <w:rsid w:val="0026377A"/>
    <w:rsid w:val="002637CB"/>
    <w:rsid w:val="00263F4B"/>
    <w:rsid w:val="00265735"/>
    <w:rsid w:val="002665BE"/>
    <w:rsid w:val="00271482"/>
    <w:rsid w:val="00272755"/>
    <w:rsid w:val="00282B14"/>
    <w:rsid w:val="002911DE"/>
    <w:rsid w:val="0029223D"/>
    <w:rsid w:val="0029403B"/>
    <w:rsid w:val="002A1C65"/>
    <w:rsid w:val="002A442B"/>
    <w:rsid w:val="002A632E"/>
    <w:rsid w:val="002A6A0F"/>
    <w:rsid w:val="002B002A"/>
    <w:rsid w:val="002B25E0"/>
    <w:rsid w:val="002B7445"/>
    <w:rsid w:val="002C4353"/>
    <w:rsid w:val="002C6568"/>
    <w:rsid w:val="002D2269"/>
    <w:rsid w:val="002D341F"/>
    <w:rsid w:val="002E26B2"/>
    <w:rsid w:val="002F28C3"/>
    <w:rsid w:val="002F61E2"/>
    <w:rsid w:val="002F6E3C"/>
    <w:rsid w:val="00301129"/>
    <w:rsid w:val="00302309"/>
    <w:rsid w:val="0030546C"/>
    <w:rsid w:val="00305942"/>
    <w:rsid w:val="00305AE2"/>
    <w:rsid w:val="00312E1A"/>
    <w:rsid w:val="003141B7"/>
    <w:rsid w:val="00321917"/>
    <w:rsid w:val="00321BD3"/>
    <w:rsid w:val="003266DC"/>
    <w:rsid w:val="003322B7"/>
    <w:rsid w:val="003322F2"/>
    <w:rsid w:val="00333412"/>
    <w:rsid w:val="00340170"/>
    <w:rsid w:val="003474C2"/>
    <w:rsid w:val="0035328B"/>
    <w:rsid w:val="0035336E"/>
    <w:rsid w:val="003604A8"/>
    <w:rsid w:val="00362EB5"/>
    <w:rsid w:val="0036719A"/>
    <w:rsid w:val="00372943"/>
    <w:rsid w:val="003854E4"/>
    <w:rsid w:val="003912A1"/>
    <w:rsid w:val="00395573"/>
    <w:rsid w:val="003A4644"/>
    <w:rsid w:val="003A7D71"/>
    <w:rsid w:val="003B5E74"/>
    <w:rsid w:val="003B783E"/>
    <w:rsid w:val="003C56E5"/>
    <w:rsid w:val="003D0B12"/>
    <w:rsid w:val="003D1492"/>
    <w:rsid w:val="003D3D68"/>
    <w:rsid w:val="003D7CF1"/>
    <w:rsid w:val="003D7D61"/>
    <w:rsid w:val="003E283E"/>
    <w:rsid w:val="003F7DF6"/>
    <w:rsid w:val="004049CB"/>
    <w:rsid w:val="00405394"/>
    <w:rsid w:val="0041164E"/>
    <w:rsid w:val="0041532C"/>
    <w:rsid w:val="00417037"/>
    <w:rsid w:val="00420846"/>
    <w:rsid w:val="004248DE"/>
    <w:rsid w:val="0042512A"/>
    <w:rsid w:val="0042771B"/>
    <w:rsid w:val="004353A8"/>
    <w:rsid w:val="00443CA3"/>
    <w:rsid w:val="004474B1"/>
    <w:rsid w:val="00455133"/>
    <w:rsid w:val="0045623F"/>
    <w:rsid w:val="00460C72"/>
    <w:rsid w:val="00464A58"/>
    <w:rsid w:val="00464A5A"/>
    <w:rsid w:val="004729DE"/>
    <w:rsid w:val="00472A8B"/>
    <w:rsid w:val="00472C2B"/>
    <w:rsid w:val="00473A8D"/>
    <w:rsid w:val="0048725E"/>
    <w:rsid w:val="00492A7D"/>
    <w:rsid w:val="004A07A0"/>
    <w:rsid w:val="004A1B9B"/>
    <w:rsid w:val="004B4E9E"/>
    <w:rsid w:val="004B6D2A"/>
    <w:rsid w:val="004C0A8A"/>
    <w:rsid w:val="004E4DC1"/>
    <w:rsid w:val="004E77DE"/>
    <w:rsid w:val="004F12BA"/>
    <w:rsid w:val="004F39AB"/>
    <w:rsid w:val="004F767B"/>
    <w:rsid w:val="00500573"/>
    <w:rsid w:val="00504550"/>
    <w:rsid w:val="00506076"/>
    <w:rsid w:val="00507D31"/>
    <w:rsid w:val="00512F1A"/>
    <w:rsid w:val="00513D84"/>
    <w:rsid w:val="005143C9"/>
    <w:rsid w:val="005169F7"/>
    <w:rsid w:val="00521939"/>
    <w:rsid w:val="00522318"/>
    <w:rsid w:val="0052245D"/>
    <w:rsid w:val="005241FB"/>
    <w:rsid w:val="005243BD"/>
    <w:rsid w:val="00527081"/>
    <w:rsid w:val="00531D7F"/>
    <w:rsid w:val="005439BB"/>
    <w:rsid w:val="00554805"/>
    <w:rsid w:val="00555C6D"/>
    <w:rsid w:val="0056395F"/>
    <w:rsid w:val="00563FC1"/>
    <w:rsid w:val="00564623"/>
    <w:rsid w:val="005707D6"/>
    <w:rsid w:val="0057156C"/>
    <w:rsid w:val="00580E3F"/>
    <w:rsid w:val="0058172E"/>
    <w:rsid w:val="005833B1"/>
    <w:rsid w:val="00583C16"/>
    <w:rsid w:val="005864DF"/>
    <w:rsid w:val="005A4E8D"/>
    <w:rsid w:val="005B3175"/>
    <w:rsid w:val="005B329E"/>
    <w:rsid w:val="005B3337"/>
    <w:rsid w:val="005B79EF"/>
    <w:rsid w:val="005C12EF"/>
    <w:rsid w:val="005C22F8"/>
    <w:rsid w:val="005E059F"/>
    <w:rsid w:val="005E5DDC"/>
    <w:rsid w:val="005F46F2"/>
    <w:rsid w:val="005F7B2A"/>
    <w:rsid w:val="00600E8F"/>
    <w:rsid w:val="006016E7"/>
    <w:rsid w:val="00601CC0"/>
    <w:rsid w:val="006032F8"/>
    <w:rsid w:val="006041B0"/>
    <w:rsid w:val="00604F68"/>
    <w:rsid w:val="00605D4A"/>
    <w:rsid w:val="00606D62"/>
    <w:rsid w:val="006112C4"/>
    <w:rsid w:val="006118B5"/>
    <w:rsid w:val="00612308"/>
    <w:rsid w:val="00614600"/>
    <w:rsid w:val="00622505"/>
    <w:rsid w:val="00623235"/>
    <w:rsid w:val="006259E3"/>
    <w:rsid w:val="00626447"/>
    <w:rsid w:val="006305A9"/>
    <w:rsid w:val="00635500"/>
    <w:rsid w:val="00635ED7"/>
    <w:rsid w:val="00637AD6"/>
    <w:rsid w:val="0064526D"/>
    <w:rsid w:val="00653D07"/>
    <w:rsid w:val="006552C8"/>
    <w:rsid w:val="00656310"/>
    <w:rsid w:val="00656FE0"/>
    <w:rsid w:val="00657E60"/>
    <w:rsid w:val="00664F8C"/>
    <w:rsid w:val="00671F0E"/>
    <w:rsid w:val="0067518F"/>
    <w:rsid w:val="0067646D"/>
    <w:rsid w:val="00676EF2"/>
    <w:rsid w:val="0067716C"/>
    <w:rsid w:val="00681124"/>
    <w:rsid w:val="00683209"/>
    <w:rsid w:val="0068789D"/>
    <w:rsid w:val="006B00AD"/>
    <w:rsid w:val="006C2585"/>
    <w:rsid w:val="006D060A"/>
    <w:rsid w:val="006D2D20"/>
    <w:rsid w:val="006D482B"/>
    <w:rsid w:val="006E353E"/>
    <w:rsid w:val="006E6951"/>
    <w:rsid w:val="0071136E"/>
    <w:rsid w:val="0071619B"/>
    <w:rsid w:val="0071767B"/>
    <w:rsid w:val="007257EF"/>
    <w:rsid w:val="00730DBD"/>
    <w:rsid w:val="00732E38"/>
    <w:rsid w:val="0073607B"/>
    <w:rsid w:val="00736A92"/>
    <w:rsid w:val="00737949"/>
    <w:rsid w:val="00737CE7"/>
    <w:rsid w:val="00751A62"/>
    <w:rsid w:val="007529B4"/>
    <w:rsid w:val="00760012"/>
    <w:rsid w:val="00765D30"/>
    <w:rsid w:val="00777781"/>
    <w:rsid w:val="00781E1A"/>
    <w:rsid w:val="007823A3"/>
    <w:rsid w:val="00784B40"/>
    <w:rsid w:val="00793425"/>
    <w:rsid w:val="00793541"/>
    <w:rsid w:val="00793747"/>
    <w:rsid w:val="00796766"/>
    <w:rsid w:val="00796D4F"/>
    <w:rsid w:val="0079705F"/>
    <w:rsid w:val="007A192C"/>
    <w:rsid w:val="007B0D71"/>
    <w:rsid w:val="007B4DB6"/>
    <w:rsid w:val="007C5AF4"/>
    <w:rsid w:val="007C644F"/>
    <w:rsid w:val="007C6C60"/>
    <w:rsid w:val="007D0E55"/>
    <w:rsid w:val="007D293F"/>
    <w:rsid w:val="007D4459"/>
    <w:rsid w:val="007D75FB"/>
    <w:rsid w:val="007E096D"/>
    <w:rsid w:val="007E1D7F"/>
    <w:rsid w:val="007E6CF5"/>
    <w:rsid w:val="007F29D1"/>
    <w:rsid w:val="007F31A6"/>
    <w:rsid w:val="00806291"/>
    <w:rsid w:val="0081799B"/>
    <w:rsid w:val="0082151D"/>
    <w:rsid w:val="008232BB"/>
    <w:rsid w:val="0082346D"/>
    <w:rsid w:val="0082441E"/>
    <w:rsid w:val="00825439"/>
    <w:rsid w:val="0083166B"/>
    <w:rsid w:val="00840999"/>
    <w:rsid w:val="00844AAF"/>
    <w:rsid w:val="00852A22"/>
    <w:rsid w:val="00856E88"/>
    <w:rsid w:val="00860CF9"/>
    <w:rsid w:val="00866BC0"/>
    <w:rsid w:val="00872057"/>
    <w:rsid w:val="00875321"/>
    <w:rsid w:val="008757FA"/>
    <w:rsid w:val="00891AC1"/>
    <w:rsid w:val="008955DD"/>
    <w:rsid w:val="008A4EFB"/>
    <w:rsid w:val="008A5A76"/>
    <w:rsid w:val="008A5B3A"/>
    <w:rsid w:val="008B5A47"/>
    <w:rsid w:val="008C295D"/>
    <w:rsid w:val="008C29B8"/>
    <w:rsid w:val="008D2C90"/>
    <w:rsid w:val="008E0415"/>
    <w:rsid w:val="008E520F"/>
    <w:rsid w:val="008F5D7D"/>
    <w:rsid w:val="00901B36"/>
    <w:rsid w:val="0090332C"/>
    <w:rsid w:val="00910DB2"/>
    <w:rsid w:val="00911FF6"/>
    <w:rsid w:val="009122DC"/>
    <w:rsid w:val="009132C3"/>
    <w:rsid w:val="00917FA1"/>
    <w:rsid w:val="00920E1C"/>
    <w:rsid w:val="00927200"/>
    <w:rsid w:val="00932817"/>
    <w:rsid w:val="00937B42"/>
    <w:rsid w:val="00946731"/>
    <w:rsid w:val="00951209"/>
    <w:rsid w:val="00954F72"/>
    <w:rsid w:val="0096347A"/>
    <w:rsid w:val="00973FA3"/>
    <w:rsid w:val="0098570F"/>
    <w:rsid w:val="00986282"/>
    <w:rsid w:val="00992E0F"/>
    <w:rsid w:val="00997900"/>
    <w:rsid w:val="009A061E"/>
    <w:rsid w:val="009A1396"/>
    <w:rsid w:val="009A6080"/>
    <w:rsid w:val="009B6DB7"/>
    <w:rsid w:val="009C0667"/>
    <w:rsid w:val="009C56D9"/>
    <w:rsid w:val="009D108E"/>
    <w:rsid w:val="009D2726"/>
    <w:rsid w:val="009D33A8"/>
    <w:rsid w:val="009D6691"/>
    <w:rsid w:val="009D7369"/>
    <w:rsid w:val="009D7B0D"/>
    <w:rsid w:val="009E1324"/>
    <w:rsid w:val="009E13FC"/>
    <w:rsid w:val="009E5FEF"/>
    <w:rsid w:val="009F4ABB"/>
    <w:rsid w:val="009F566B"/>
    <w:rsid w:val="009F5784"/>
    <w:rsid w:val="009F68CA"/>
    <w:rsid w:val="009F7F03"/>
    <w:rsid w:val="00A05899"/>
    <w:rsid w:val="00A11B2D"/>
    <w:rsid w:val="00A16D40"/>
    <w:rsid w:val="00A2257B"/>
    <w:rsid w:val="00A22763"/>
    <w:rsid w:val="00A3017D"/>
    <w:rsid w:val="00A34CEC"/>
    <w:rsid w:val="00A51443"/>
    <w:rsid w:val="00A520D2"/>
    <w:rsid w:val="00A53861"/>
    <w:rsid w:val="00A57E71"/>
    <w:rsid w:val="00A60FEF"/>
    <w:rsid w:val="00A64B15"/>
    <w:rsid w:val="00A65D6C"/>
    <w:rsid w:val="00A8188F"/>
    <w:rsid w:val="00A91678"/>
    <w:rsid w:val="00A92845"/>
    <w:rsid w:val="00AA0545"/>
    <w:rsid w:val="00AA182B"/>
    <w:rsid w:val="00AA3601"/>
    <w:rsid w:val="00AB451F"/>
    <w:rsid w:val="00AB4E22"/>
    <w:rsid w:val="00AB4F05"/>
    <w:rsid w:val="00AB545A"/>
    <w:rsid w:val="00AB61FF"/>
    <w:rsid w:val="00AC0C03"/>
    <w:rsid w:val="00AC36E6"/>
    <w:rsid w:val="00AC37C0"/>
    <w:rsid w:val="00AC6666"/>
    <w:rsid w:val="00AC682A"/>
    <w:rsid w:val="00AD176C"/>
    <w:rsid w:val="00AD38CB"/>
    <w:rsid w:val="00AD5006"/>
    <w:rsid w:val="00AE19BC"/>
    <w:rsid w:val="00AE573D"/>
    <w:rsid w:val="00AF00B9"/>
    <w:rsid w:val="00AF034A"/>
    <w:rsid w:val="00AF09E1"/>
    <w:rsid w:val="00AF1770"/>
    <w:rsid w:val="00AF1BBF"/>
    <w:rsid w:val="00AF2848"/>
    <w:rsid w:val="00AF2B78"/>
    <w:rsid w:val="00B02675"/>
    <w:rsid w:val="00B0301E"/>
    <w:rsid w:val="00B04F24"/>
    <w:rsid w:val="00B12306"/>
    <w:rsid w:val="00B128BD"/>
    <w:rsid w:val="00B1295C"/>
    <w:rsid w:val="00B14AE6"/>
    <w:rsid w:val="00B15726"/>
    <w:rsid w:val="00B228B6"/>
    <w:rsid w:val="00B26AF1"/>
    <w:rsid w:val="00B300AE"/>
    <w:rsid w:val="00B35252"/>
    <w:rsid w:val="00B36B23"/>
    <w:rsid w:val="00B40634"/>
    <w:rsid w:val="00B47E30"/>
    <w:rsid w:val="00B502D5"/>
    <w:rsid w:val="00B52E96"/>
    <w:rsid w:val="00B5508B"/>
    <w:rsid w:val="00B64CCE"/>
    <w:rsid w:val="00B6776A"/>
    <w:rsid w:val="00B70990"/>
    <w:rsid w:val="00B72FF2"/>
    <w:rsid w:val="00B75463"/>
    <w:rsid w:val="00B80ED2"/>
    <w:rsid w:val="00B83E4C"/>
    <w:rsid w:val="00B957B6"/>
    <w:rsid w:val="00B969B2"/>
    <w:rsid w:val="00BA4BFF"/>
    <w:rsid w:val="00BA68A2"/>
    <w:rsid w:val="00BB38B0"/>
    <w:rsid w:val="00BB3AEE"/>
    <w:rsid w:val="00BB7DA8"/>
    <w:rsid w:val="00BC18A0"/>
    <w:rsid w:val="00BC5EA0"/>
    <w:rsid w:val="00BD019F"/>
    <w:rsid w:val="00BD674C"/>
    <w:rsid w:val="00BD7D38"/>
    <w:rsid w:val="00BE7932"/>
    <w:rsid w:val="00BF2D8E"/>
    <w:rsid w:val="00BF6A2B"/>
    <w:rsid w:val="00C12FCD"/>
    <w:rsid w:val="00C16365"/>
    <w:rsid w:val="00C20261"/>
    <w:rsid w:val="00C210DE"/>
    <w:rsid w:val="00C22F35"/>
    <w:rsid w:val="00C302BC"/>
    <w:rsid w:val="00C46621"/>
    <w:rsid w:val="00C55F2B"/>
    <w:rsid w:val="00C57021"/>
    <w:rsid w:val="00C60373"/>
    <w:rsid w:val="00C65857"/>
    <w:rsid w:val="00C7002B"/>
    <w:rsid w:val="00C7123A"/>
    <w:rsid w:val="00C7287D"/>
    <w:rsid w:val="00C73F31"/>
    <w:rsid w:val="00C75948"/>
    <w:rsid w:val="00C76AF4"/>
    <w:rsid w:val="00C76BD4"/>
    <w:rsid w:val="00C81691"/>
    <w:rsid w:val="00C836AB"/>
    <w:rsid w:val="00C84DEB"/>
    <w:rsid w:val="00C85C9C"/>
    <w:rsid w:val="00C90FE6"/>
    <w:rsid w:val="00C935C7"/>
    <w:rsid w:val="00C96242"/>
    <w:rsid w:val="00C975D3"/>
    <w:rsid w:val="00CA0AD4"/>
    <w:rsid w:val="00CA1D82"/>
    <w:rsid w:val="00CA30C3"/>
    <w:rsid w:val="00CA408F"/>
    <w:rsid w:val="00CA5F52"/>
    <w:rsid w:val="00CC0E5A"/>
    <w:rsid w:val="00CC290E"/>
    <w:rsid w:val="00CC3D09"/>
    <w:rsid w:val="00CD1715"/>
    <w:rsid w:val="00CD26FB"/>
    <w:rsid w:val="00CD40F7"/>
    <w:rsid w:val="00CD610A"/>
    <w:rsid w:val="00CE3A3C"/>
    <w:rsid w:val="00CF5444"/>
    <w:rsid w:val="00CF7310"/>
    <w:rsid w:val="00D0250A"/>
    <w:rsid w:val="00D0513E"/>
    <w:rsid w:val="00D111FC"/>
    <w:rsid w:val="00D120F4"/>
    <w:rsid w:val="00D17B23"/>
    <w:rsid w:val="00D27DF0"/>
    <w:rsid w:val="00D331C1"/>
    <w:rsid w:val="00D333D5"/>
    <w:rsid w:val="00D370C7"/>
    <w:rsid w:val="00D37382"/>
    <w:rsid w:val="00D37FC2"/>
    <w:rsid w:val="00D40A06"/>
    <w:rsid w:val="00D41846"/>
    <w:rsid w:val="00D4380E"/>
    <w:rsid w:val="00D44E1B"/>
    <w:rsid w:val="00D50943"/>
    <w:rsid w:val="00D50E74"/>
    <w:rsid w:val="00D64D34"/>
    <w:rsid w:val="00D66FFF"/>
    <w:rsid w:val="00D72760"/>
    <w:rsid w:val="00D804DD"/>
    <w:rsid w:val="00D80ED1"/>
    <w:rsid w:val="00D82986"/>
    <w:rsid w:val="00D87815"/>
    <w:rsid w:val="00D913B0"/>
    <w:rsid w:val="00D91EDC"/>
    <w:rsid w:val="00D95CEA"/>
    <w:rsid w:val="00D97054"/>
    <w:rsid w:val="00D972A2"/>
    <w:rsid w:val="00D97352"/>
    <w:rsid w:val="00DA3479"/>
    <w:rsid w:val="00DA614A"/>
    <w:rsid w:val="00DB1B50"/>
    <w:rsid w:val="00DB69C1"/>
    <w:rsid w:val="00DC4011"/>
    <w:rsid w:val="00DC43E0"/>
    <w:rsid w:val="00DC50C9"/>
    <w:rsid w:val="00DC7FFD"/>
    <w:rsid w:val="00DD33D4"/>
    <w:rsid w:val="00DD3E38"/>
    <w:rsid w:val="00DD41A9"/>
    <w:rsid w:val="00DD57A9"/>
    <w:rsid w:val="00DE0D13"/>
    <w:rsid w:val="00DE5896"/>
    <w:rsid w:val="00DF5802"/>
    <w:rsid w:val="00DF6A39"/>
    <w:rsid w:val="00E02D92"/>
    <w:rsid w:val="00E0472E"/>
    <w:rsid w:val="00E108E9"/>
    <w:rsid w:val="00E1329B"/>
    <w:rsid w:val="00E13672"/>
    <w:rsid w:val="00E15E3A"/>
    <w:rsid w:val="00E17846"/>
    <w:rsid w:val="00E178F6"/>
    <w:rsid w:val="00E26A35"/>
    <w:rsid w:val="00E321F6"/>
    <w:rsid w:val="00E33813"/>
    <w:rsid w:val="00E37194"/>
    <w:rsid w:val="00E474C1"/>
    <w:rsid w:val="00E554D6"/>
    <w:rsid w:val="00E55AB2"/>
    <w:rsid w:val="00E605A6"/>
    <w:rsid w:val="00E655D9"/>
    <w:rsid w:val="00E665B8"/>
    <w:rsid w:val="00E66613"/>
    <w:rsid w:val="00E70493"/>
    <w:rsid w:val="00E74EB3"/>
    <w:rsid w:val="00E81456"/>
    <w:rsid w:val="00E86F87"/>
    <w:rsid w:val="00E96881"/>
    <w:rsid w:val="00E97360"/>
    <w:rsid w:val="00EA06A9"/>
    <w:rsid w:val="00EA2E5D"/>
    <w:rsid w:val="00EA331C"/>
    <w:rsid w:val="00EB03AA"/>
    <w:rsid w:val="00EC0CB8"/>
    <w:rsid w:val="00EC0F92"/>
    <w:rsid w:val="00EC2720"/>
    <w:rsid w:val="00EC2FE0"/>
    <w:rsid w:val="00EC41C4"/>
    <w:rsid w:val="00EC49FA"/>
    <w:rsid w:val="00EC7DB9"/>
    <w:rsid w:val="00ED1ED1"/>
    <w:rsid w:val="00EE0501"/>
    <w:rsid w:val="00EE441B"/>
    <w:rsid w:val="00EF0004"/>
    <w:rsid w:val="00EF05EB"/>
    <w:rsid w:val="00EF1B73"/>
    <w:rsid w:val="00EF3E09"/>
    <w:rsid w:val="00F00EE4"/>
    <w:rsid w:val="00F00F42"/>
    <w:rsid w:val="00F1382E"/>
    <w:rsid w:val="00F13C76"/>
    <w:rsid w:val="00F14D65"/>
    <w:rsid w:val="00F26529"/>
    <w:rsid w:val="00F31728"/>
    <w:rsid w:val="00F32795"/>
    <w:rsid w:val="00F51889"/>
    <w:rsid w:val="00F52E06"/>
    <w:rsid w:val="00F558B1"/>
    <w:rsid w:val="00F7103B"/>
    <w:rsid w:val="00F71156"/>
    <w:rsid w:val="00F75FBE"/>
    <w:rsid w:val="00F7768F"/>
    <w:rsid w:val="00F827E4"/>
    <w:rsid w:val="00F829E7"/>
    <w:rsid w:val="00F85BFA"/>
    <w:rsid w:val="00F92495"/>
    <w:rsid w:val="00F926CC"/>
    <w:rsid w:val="00FA1995"/>
    <w:rsid w:val="00FB02CB"/>
    <w:rsid w:val="00FB295F"/>
    <w:rsid w:val="00FB3CD8"/>
    <w:rsid w:val="00FB4255"/>
    <w:rsid w:val="00FC4130"/>
    <w:rsid w:val="00FC63E4"/>
    <w:rsid w:val="00FD14C7"/>
    <w:rsid w:val="00FD46AC"/>
    <w:rsid w:val="00FD5F1D"/>
    <w:rsid w:val="00FE4BFE"/>
    <w:rsid w:val="00FF6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0751"/>
  <w15:docId w15:val="{92C52178-506D-4FEF-958C-F677C2A2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4C2"/>
    <w:rPr>
      <w:lang w:val="en-US"/>
    </w:rPr>
  </w:style>
  <w:style w:type="paragraph" w:styleId="Ttulo1">
    <w:name w:val="heading 1"/>
    <w:basedOn w:val="Normal"/>
    <w:next w:val="Normal"/>
    <w:link w:val="Ttulo1Car"/>
    <w:uiPriority w:val="9"/>
    <w:qFormat/>
    <w:rsid w:val="00464A5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iPriority w:val="9"/>
    <w:semiHidden/>
    <w:unhideWhenUsed/>
    <w:qFormat/>
    <w:rsid w:val="00BF6A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35336E"/>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35336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C58CD"/>
    <w:pPr>
      <w:spacing w:after="200" w:line="276" w:lineRule="auto"/>
      <w:ind w:left="720"/>
      <w:contextualSpacing/>
    </w:pPr>
    <w:rPr>
      <w:lang w:val="es-MX"/>
    </w:rPr>
  </w:style>
  <w:style w:type="table" w:customStyle="1" w:styleId="Tabladecuadrcula41">
    <w:name w:val="Tabla de cuadrícula 41"/>
    <w:basedOn w:val="Tablanormal"/>
    <w:uiPriority w:val="49"/>
    <w:rsid w:val="000C58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unhideWhenUsed/>
    <w:qFormat/>
    <w:rsid w:val="00F26529"/>
    <w:pPr>
      <w:spacing w:after="200" w:line="240" w:lineRule="auto"/>
    </w:pPr>
    <w:rPr>
      <w:i/>
      <w:iCs/>
      <w:color w:val="44546A" w:themeColor="text2"/>
      <w:sz w:val="18"/>
      <w:szCs w:val="18"/>
      <w:lang w:val="es-MX"/>
    </w:rPr>
  </w:style>
  <w:style w:type="character" w:styleId="Hipervnculo">
    <w:name w:val="Hyperlink"/>
    <w:basedOn w:val="Fuentedeprrafopredeter"/>
    <w:uiPriority w:val="99"/>
    <w:unhideWhenUsed/>
    <w:rsid w:val="00DA614A"/>
    <w:rPr>
      <w:color w:val="0563C1" w:themeColor="hyperlink"/>
      <w:u w:val="single"/>
    </w:rPr>
  </w:style>
  <w:style w:type="character" w:styleId="Refdecomentario">
    <w:name w:val="annotation reference"/>
    <w:basedOn w:val="Fuentedeprrafopredeter"/>
    <w:uiPriority w:val="99"/>
    <w:semiHidden/>
    <w:unhideWhenUsed/>
    <w:rsid w:val="0071767B"/>
    <w:rPr>
      <w:sz w:val="16"/>
      <w:szCs w:val="16"/>
    </w:rPr>
  </w:style>
  <w:style w:type="paragraph" w:styleId="Textocomentario">
    <w:name w:val="annotation text"/>
    <w:basedOn w:val="Normal"/>
    <w:link w:val="TextocomentarioCar"/>
    <w:uiPriority w:val="99"/>
    <w:semiHidden/>
    <w:unhideWhenUsed/>
    <w:rsid w:val="007176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1767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71767B"/>
    <w:rPr>
      <w:b/>
      <w:bCs/>
    </w:rPr>
  </w:style>
  <w:style w:type="character" w:customStyle="1" w:styleId="AsuntodelcomentarioCar">
    <w:name w:val="Asunto del comentario Car"/>
    <w:basedOn w:val="TextocomentarioCar"/>
    <w:link w:val="Asuntodelcomentario"/>
    <w:uiPriority w:val="99"/>
    <w:semiHidden/>
    <w:rsid w:val="0071767B"/>
    <w:rPr>
      <w:b/>
      <w:bCs/>
      <w:sz w:val="20"/>
      <w:szCs w:val="20"/>
      <w:lang w:val="en-US"/>
    </w:rPr>
  </w:style>
  <w:style w:type="paragraph" w:styleId="Textodeglobo">
    <w:name w:val="Balloon Text"/>
    <w:basedOn w:val="Normal"/>
    <w:link w:val="TextodegloboCar"/>
    <w:uiPriority w:val="99"/>
    <w:semiHidden/>
    <w:unhideWhenUsed/>
    <w:rsid w:val="007176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67B"/>
    <w:rPr>
      <w:rFonts w:ascii="Segoe UI" w:hAnsi="Segoe UI" w:cs="Segoe UI"/>
      <w:sz w:val="18"/>
      <w:szCs w:val="18"/>
      <w:lang w:val="en-US"/>
    </w:rPr>
  </w:style>
  <w:style w:type="character" w:styleId="Textoennegrita">
    <w:name w:val="Strong"/>
    <w:basedOn w:val="Fuentedeprrafopredeter"/>
    <w:uiPriority w:val="22"/>
    <w:qFormat/>
    <w:rsid w:val="005833B1"/>
    <w:rPr>
      <w:b/>
      <w:bCs/>
    </w:rPr>
  </w:style>
  <w:style w:type="table" w:styleId="Tablaconcuadrcula">
    <w:name w:val="Table Grid"/>
    <w:basedOn w:val="Tablanormal"/>
    <w:uiPriority w:val="39"/>
    <w:rsid w:val="00513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122DC"/>
    <w:rPr>
      <w:i/>
      <w:iCs/>
    </w:rPr>
  </w:style>
  <w:style w:type="character" w:customStyle="1" w:styleId="Ttulo1Car">
    <w:name w:val="Título 1 Car"/>
    <w:basedOn w:val="Fuentedeprrafopredeter"/>
    <w:link w:val="Ttulo1"/>
    <w:uiPriority w:val="9"/>
    <w:rsid w:val="00464A58"/>
    <w:rPr>
      <w:rFonts w:asciiTheme="majorHAnsi" w:eastAsiaTheme="majorEastAsia" w:hAnsiTheme="majorHAnsi" w:cstheme="majorBidi"/>
      <w:b/>
      <w:bCs/>
      <w:color w:val="2E74B5" w:themeColor="accent1" w:themeShade="BF"/>
      <w:sz w:val="28"/>
      <w:szCs w:val="28"/>
      <w:lang w:val="en-US"/>
    </w:rPr>
  </w:style>
  <w:style w:type="paragraph" w:styleId="Sinespaciado">
    <w:name w:val="No Spacing"/>
    <w:uiPriority w:val="1"/>
    <w:qFormat/>
    <w:rsid w:val="001B4DBE"/>
    <w:pPr>
      <w:spacing w:after="0" w:line="240" w:lineRule="auto"/>
    </w:pPr>
    <w:rPr>
      <w:lang w:val="en-US"/>
    </w:rPr>
  </w:style>
  <w:style w:type="paragraph" w:styleId="HTMLconformatoprevio">
    <w:name w:val="HTML Preformatted"/>
    <w:basedOn w:val="Normal"/>
    <w:link w:val="HTMLconformatoprevioCar"/>
    <w:uiPriority w:val="99"/>
    <w:semiHidden/>
    <w:unhideWhenUsed/>
    <w:rsid w:val="00AF28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AF2848"/>
    <w:rPr>
      <w:rFonts w:ascii="Courier New" w:eastAsia="Times New Roman" w:hAnsi="Courier New" w:cs="Courier New"/>
      <w:sz w:val="20"/>
      <w:szCs w:val="20"/>
      <w:lang w:eastAsia="es-MX"/>
    </w:rPr>
  </w:style>
  <w:style w:type="table" w:customStyle="1" w:styleId="Tablanormal21">
    <w:name w:val="Tabla normal 21"/>
    <w:basedOn w:val="Tablanormal"/>
    <w:uiPriority w:val="42"/>
    <w:rsid w:val="00075C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075CA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A225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3D1492"/>
    <w:pPr>
      <w:autoSpaceDE w:val="0"/>
      <w:autoSpaceDN w:val="0"/>
      <w:adjustRightInd w:val="0"/>
      <w:spacing w:after="0" w:line="240" w:lineRule="auto"/>
    </w:pPr>
    <w:rPr>
      <w:rFonts w:ascii="NewsGoth BT" w:hAnsi="NewsGoth BT" w:cs="NewsGoth BT"/>
      <w:color w:val="000000"/>
      <w:sz w:val="24"/>
      <w:szCs w:val="24"/>
    </w:rPr>
  </w:style>
  <w:style w:type="character" w:customStyle="1" w:styleId="A0">
    <w:name w:val="A0"/>
    <w:uiPriority w:val="99"/>
    <w:rsid w:val="003D1492"/>
    <w:rPr>
      <w:rFonts w:cs="NewsGoth BT"/>
      <w:color w:val="211D1E"/>
      <w:sz w:val="16"/>
      <w:szCs w:val="16"/>
    </w:rPr>
  </w:style>
  <w:style w:type="character" w:styleId="CitaHTML">
    <w:name w:val="HTML Cite"/>
    <w:basedOn w:val="Fuentedeprrafopredeter"/>
    <w:uiPriority w:val="99"/>
    <w:semiHidden/>
    <w:unhideWhenUsed/>
    <w:rsid w:val="00522318"/>
    <w:rPr>
      <w:i/>
      <w:iCs/>
    </w:rPr>
  </w:style>
  <w:style w:type="character" w:styleId="Hipervnculovisitado">
    <w:name w:val="FollowedHyperlink"/>
    <w:basedOn w:val="Fuentedeprrafopredeter"/>
    <w:uiPriority w:val="99"/>
    <w:semiHidden/>
    <w:unhideWhenUsed/>
    <w:rsid w:val="00825439"/>
    <w:rPr>
      <w:color w:val="954F72" w:themeColor="followedHyperlink"/>
      <w:u w:val="single"/>
    </w:rPr>
  </w:style>
  <w:style w:type="character" w:customStyle="1" w:styleId="Mencinsinresolver1">
    <w:name w:val="Mención sin resolver1"/>
    <w:basedOn w:val="Fuentedeprrafopredeter"/>
    <w:uiPriority w:val="99"/>
    <w:semiHidden/>
    <w:unhideWhenUsed/>
    <w:rsid w:val="00F7103B"/>
    <w:rPr>
      <w:color w:val="808080"/>
      <w:shd w:val="clear" w:color="auto" w:fill="E6E6E6"/>
    </w:rPr>
  </w:style>
  <w:style w:type="paragraph" w:styleId="Textonotapie">
    <w:name w:val="footnote text"/>
    <w:basedOn w:val="Normal"/>
    <w:link w:val="TextonotapieCar"/>
    <w:uiPriority w:val="99"/>
    <w:semiHidden/>
    <w:unhideWhenUsed/>
    <w:rsid w:val="006305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05A9"/>
    <w:rPr>
      <w:sz w:val="20"/>
      <w:szCs w:val="20"/>
      <w:lang w:val="en-US"/>
    </w:rPr>
  </w:style>
  <w:style w:type="character" w:styleId="Refdenotaalpie">
    <w:name w:val="footnote reference"/>
    <w:basedOn w:val="Fuentedeprrafopredeter"/>
    <w:uiPriority w:val="99"/>
    <w:semiHidden/>
    <w:unhideWhenUsed/>
    <w:rsid w:val="006305A9"/>
    <w:rPr>
      <w:vertAlign w:val="superscript"/>
    </w:rPr>
  </w:style>
  <w:style w:type="paragraph" w:styleId="Encabezado">
    <w:name w:val="header"/>
    <w:basedOn w:val="Normal"/>
    <w:link w:val="EncabezadoCar"/>
    <w:uiPriority w:val="99"/>
    <w:unhideWhenUsed/>
    <w:rsid w:val="00DA34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3479"/>
    <w:rPr>
      <w:lang w:val="en-US"/>
    </w:rPr>
  </w:style>
  <w:style w:type="paragraph" w:styleId="Piedepgina">
    <w:name w:val="footer"/>
    <w:basedOn w:val="Normal"/>
    <w:link w:val="PiedepginaCar"/>
    <w:uiPriority w:val="99"/>
    <w:unhideWhenUsed/>
    <w:rsid w:val="00DA34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3479"/>
    <w:rPr>
      <w:lang w:val="en-US"/>
    </w:rPr>
  </w:style>
  <w:style w:type="character" w:customStyle="1" w:styleId="Ttulo3Car">
    <w:name w:val="Título 3 Car"/>
    <w:basedOn w:val="Fuentedeprrafopredeter"/>
    <w:link w:val="Ttulo3"/>
    <w:uiPriority w:val="9"/>
    <w:semiHidden/>
    <w:rsid w:val="00BF6A2B"/>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6509">
      <w:bodyDiv w:val="1"/>
      <w:marLeft w:val="0"/>
      <w:marRight w:val="0"/>
      <w:marTop w:val="0"/>
      <w:marBottom w:val="0"/>
      <w:divBdr>
        <w:top w:val="none" w:sz="0" w:space="0" w:color="auto"/>
        <w:left w:val="none" w:sz="0" w:space="0" w:color="auto"/>
        <w:bottom w:val="none" w:sz="0" w:space="0" w:color="auto"/>
        <w:right w:val="none" w:sz="0" w:space="0" w:color="auto"/>
      </w:divBdr>
    </w:div>
    <w:div w:id="165750031">
      <w:bodyDiv w:val="1"/>
      <w:marLeft w:val="0"/>
      <w:marRight w:val="0"/>
      <w:marTop w:val="0"/>
      <w:marBottom w:val="0"/>
      <w:divBdr>
        <w:top w:val="none" w:sz="0" w:space="0" w:color="auto"/>
        <w:left w:val="none" w:sz="0" w:space="0" w:color="auto"/>
        <w:bottom w:val="none" w:sz="0" w:space="0" w:color="auto"/>
        <w:right w:val="none" w:sz="0" w:space="0" w:color="auto"/>
      </w:divBdr>
      <w:divsChild>
        <w:div w:id="1080907115">
          <w:marLeft w:val="0"/>
          <w:marRight w:val="1"/>
          <w:marTop w:val="0"/>
          <w:marBottom w:val="0"/>
          <w:divBdr>
            <w:top w:val="none" w:sz="0" w:space="0" w:color="auto"/>
            <w:left w:val="none" w:sz="0" w:space="0" w:color="auto"/>
            <w:bottom w:val="none" w:sz="0" w:space="0" w:color="auto"/>
            <w:right w:val="none" w:sz="0" w:space="0" w:color="auto"/>
          </w:divBdr>
          <w:divsChild>
            <w:div w:id="1267808612">
              <w:marLeft w:val="0"/>
              <w:marRight w:val="0"/>
              <w:marTop w:val="0"/>
              <w:marBottom w:val="0"/>
              <w:divBdr>
                <w:top w:val="none" w:sz="0" w:space="0" w:color="auto"/>
                <w:left w:val="none" w:sz="0" w:space="0" w:color="auto"/>
                <w:bottom w:val="none" w:sz="0" w:space="0" w:color="auto"/>
                <w:right w:val="none" w:sz="0" w:space="0" w:color="auto"/>
              </w:divBdr>
              <w:divsChild>
                <w:div w:id="1690831074">
                  <w:marLeft w:val="0"/>
                  <w:marRight w:val="1"/>
                  <w:marTop w:val="0"/>
                  <w:marBottom w:val="0"/>
                  <w:divBdr>
                    <w:top w:val="none" w:sz="0" w:space="0" w:color="auto"/>
                    <w:left w:val="none" w:sz="0" w:space="0" w:color="auto"/>
                    <w:bottom w:val="none" w:sz="0" w:space="0" w:color="auto"/>
                    <w:right w:val="none" w:sz="0" w:space="0" w:color="auto"/>
                  </w:divBdr>
                  <w:divsChild>
                    <w:div w:id="472910271">
                      <w:marLeft w:val="0"/>
                      <w:marRight w:val="0"/>
                      <w:marTop w:val="0"/>
                      <w:marBottom w:val="0"/>
                      <w:divBdr>
                        <w:top w:val="none" w:sz="0" w:space="0" w:color="auto"/>
                        <w:left w:val="none" w:sz="0" w:space="0" w:color="auto"/>
                        <w:bottom w:val="none" w:sz="0" w:space="0" w:color="auto"/>
                        <w:right w:val="none" w:sz="0" w:space="0" w:color="auto"/>
                      </w:divBdr>
                      <w:divsChild>
                        <w:div w:id="1405446369">
                          <w:marLeft w:val="0"/>
                          <w:marRight w:val="0"/>
                          <w:marTop w:val="0"/>
                          <w:marBottom w:val="0"/>
                          <w:divBdr>
                            <w:top w:val="none" w:sz="0" w:space="0" w:color="auto"/>
                            <w:left w:val="none" w:sz="0" w:space="0" w:color="auto"/>
                            <w:bottom w:val="none" w:sz="0" w:space="0" w:color="auto"/>
                            <w:right w:val="none" w:sz="0" w:space="0" w:color="auto"/>
                          </w:divBdr>
                          <w:divsChild>
                            <w:div w:id="935553207">
                              <w:marLeft w:val="0"/>
                              <w:marRight w:val="0"/>
                              <w:marTop w:val="120"/>
                              <w:marBottom w:val="360"/>
                              <w:divBdr>
                                <w:top w:val="none" w:sz="0" w:space="0" w:color="auto"/>
                                <w:left w:val="none" w:sz="0" w:space="0" w:color="auto"/>
                                <w:bottom w:val="none" w:sz="0" w:space="0" w:color="auto"/>
                                <w:right w:val="none" w:sz="0" w:space="0" w:color="auto"/>
                              </w:divBdr>
                              <w:divsChild>
                                <w:div w:id="623735020">
                                  <w:marLeft w:val="0"/>
                                  <w:marRight w:val="0"/>
                                  <w:marTop w:val="0"/>
                                  <w:marBottom w:val="0"/>
                                  <w:divBdr>
                                    <w:top w:val="none" w:sz="0" w:space="0" w:color="auto"/>
                                    <w:left w:val="none" w:sz="0" w:space="0" w:color="auto"/>
                                    <w:bottom w:val="none" w:sz="0" w:space="0" w:color="auto"/>
                                    <w:right w:val="none" w:sz="0" w:space="0" w:color="auto"/>
                                  </w:divBdr>
                                  <w:divsChild>
                                    <w:div w:id="730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038454">
      <w:bodyDiv w:val="1"/>
      <w:marLeft w:val="0"/>
      <w:marRight w:val="0"/>
      <w:marTop w:val="0"/>
      <w:marBottom w:val="0"/>
      <w:divBdr>
        <w:top w:val="none" w:sz="0" w:space="0" w:color="auto"/>
        <w:left w:val="none" w:sz="0" w:space="0" w:color="auto"/>
        <w:bottom w:val="none" w:sz="0" w:space="0" w:color="auto"/>
        <w:right w:val="none" w:sz="0" w:space="0" w:color="auto"/>
      </w:divBdr>
    </w:div>
    <w:div w:id="306861751">
      <w:bodyDiv w:val="1"/>
      <w:marLeft w:val="0"/>
      <w:marRight w:val="0"/>
      <w:marTop w:val="0"/>
      <w:marBottom w:val="0"/>
      <w:divBdr>
        <w:top w:val="none" w:sz="0" w:space="0" w:color="auto"/>
        <w:left w:val="none" w:sz="0" w:space="0" w:color="auto"/>
        <w:bottom w:val="none" w:sz="0" w:space="0" w:color="auto"/>
        <w:right w:val="none" w:sz="0" w:space="0" w:color="auto"/>
      </w:divBdr>
    </w:div>
    <w:div w:id="317466837">
      <w:bodyDiv w:val="1"/>
      <w:marLeft w:val="0"/>
      <w:marRight w:val="0"/>
      <w:marTop w:val="0"/>
      <w:marBottom w:val="0"/>
      <w:divBdr>
        <w:top w:val="none" w:sz="0" w:space="0" w:color="auto"/>
        <w:left w:val="none" w:sz="0" w:space="0" w:color="auto"/>
        <w:bottom w:val="none" w:sz="0" w:space="0" w:color="auto"/>
        <w:right w:val="none" w:sz="0" w:space="0" w:color="auto"/>
      </w:divBdr>
    </w:div>
    <w:div w:id="381097849">
      <w:bodyDiv w:val="1"/>
      <w:marLeft w:val="0"/>
      <w:marRight w:val="0"/>
      <w:marTop w:val="0"/>
      <w:marBottom w:val="0"/>
      <w:divBdr>
        <w:top w:val="none" w:sz="0" w:space="0" w:color="auto"/>
        <w:left w:val="none" w:sz="0" w:space="0" w:color="auto"/>
        <w:bottom w:val="none" w:sz="0" w:space="0" w:color="auto"/>
        <w:right w:val="none" w:sz="0" w:space="0" w:color="auto"/>
      </w:divBdr>
    </w:div>
    <w:div w:id="433983046">
      <w:bodyDiv w:val="1"/>
      <w:marLeft w:val="0"/>
      <w:marRight w:val="0"/>
      <w:marTop w:val="0"/>
      <w:marBottom w:val="0"/>
      <w:divBdr>
        <w:top w:val="none" w:sz="0" w:space="0" w:color="auto"/>
        <w:left w:val="none" w:sz="0" w:space="0" w:color="auto"/>
        <w:bottom w:val="none" w:sz="0" w:space="0" w:color="auto"/>
        <w:right w:val="none" w:sz="0" w:space="0" w:color="auto"/>
      </w:divBdr>
    </w:div>
    <w:div w:id="458887574">
      <w:bodyDiv w:val="1"/>
      <w:marLeft w:val="0"/>
      <w:marRight w:val="0"/>
      <w:marTop w:val="0"/>
      <w:marBottom w:val="0"/>
      <w:divBdr>
        <w:top w:val="none" w:sz="0" w:space="0" w:color="auto"/>
        <w:left w:val="none" w:sz="0" w:space="0" w:color="auto"/>
        <w:bottom w:val="none" w:sz="0" w:space="0" w:color="auto"/>
        <w:right w:val="none" w:sz="0" w:space="0" w:color="auto"/>
      </w:divBdr>
    </w:div>
    <w:div w:id="509374893">
      <w:bodyDiv w:val="1"/>
      <w:marLeft w:val="0"/>
      <w:marRight w:val="0"/>
      <w:marTop w:val="0"/>
      <w:marBottom w:val="0"/>
      <w:divBdr>
        <w:top w:val="none" w:sz="0" w:space="0" w:color="auto"/>
        <w:left w:val="none" w:sz="0" w:space="0" w:color="auto"/>
        <w:bottom w:val="none" w:sz="0" w:space="0" w:color="auto"/>
        <w:right w:val="none" w:sz="0" w:space="0" w:color="auto"/>
      </w:divBdr>
    </w:div>
    <w:div w:id="515924266">
      <w:bodyDiv w:val="1"/>
      <w:marLeft w:val="0"/>
      <w:marRight w:val="0"/>
      <w:marTop w:val="0"/>
      <w:marBottom w:val="0"/>
      <w:divBdr>
        <w:top w:val="none" w:sz="0" w:space="0" w:color="auto"/>
        <w:left w:val="none" w:sz="0" w:space="0" w:color="auto"/>
        <w:bottom w:val="none" w:sz="0" w:space="0" w:color="auto"/>
        <w:right w:val="none" w:sz="0" w:space="0" w:color="auto"/>
      </w:divBdr>
    </w:div>
    <w:div w:id="554707588">
      <w:bodyDiv w:val="1"/>
      <w:marLeft w:val="0"/>
      <w:marRight w:val="0"/>
      <w:marTop w:val="0"/>
      <w:marBottom w:val="0"/>
      <w:divBdr>
        <w:top w:val="none" w:sz="0" w:space="0" w:color="auto"/>
        <w:left w:val="none" w:sz="0" w:space="0" w:color="auto"/>
        <w:bottom w:val="none" w:sz="0" w:space="0" w:color="auto"/>
        <w:right w:val="none" w:sz="0" w:space="0" w:color="auto"/>
      </w:divBdr>
      <w:divsChild>
        <w:div w:id="339359015">
          <w:marLeft w:val="0"/>
          <w:marRight w:val="1"/>
          <w:marTop w:val="0"/>
          <w:marBottom w:val="0"/>
          <w:divBdr>
            <w:top w:val="none" w:sz="0" w:space="0" w:color="auto"/>
            <w:left w:val="none" w:sz="0" w:space="0" w:color="auto"/>
            <w:bottom w:val="none" w:sz="0" w:space="0" w:color="auto"/>
            <w:right w:val="none" w:sz="0" w:space="0" w:color="auto"/>
          </w:divBdr>
          <w:divsChild>
            <w:div w:id="1879968789">
              <w:marLeft w:val="0"/>
              <w:marRight w:val="0"/>
              <w:marTop w:val="0"/>
              <w:marBottom w:val="0"/>
              <w:divBdr>
                <w:top w:val="none" w:sz="0" w:space="0" w:color="auto"/>
                <w:left w:val="none" w:sz="0" w:space="0" w:color="auto"/>
                <w:bottom w:val="none" w:sz="0" w:space="0" w:color="auto"/>
                <w:right w:val="none" w:sz="0" w:space="0" w:color="auto"/>
              </w:divBdr>
              <w:divsChild>
                <w:div w:id="1490512860">
                  <w:marLeft w:val="0"/>
                  <w:marRight w:val="1"/>
                  <w:marTop w:val="0"/>
                  <w:marBottom w:val="0"/>
                  <w:divBdr>
                    <w:top w:val="none" w:sz="0" w:space="0" w:color="auto"/>
                    <w:left w:val="none" w:sz="0" w:space="0" w:color="auto"/>
                    <w:bottom w:val="none" w:sz="0" w:space="0" w:color="auto"/>
                    <w:right w:val="none" w:sz="0" w:space="0" w:color="auto"/>
                  </w:divBdr>
                  <w:divsChild>
                    <w:div w:id="2081251650">
                      <w:marLeft w:val="0"/>
                      <w:marRight w:val="0"/>
                      <w:marTop w:val="0"/>
                      <w:marBottom w:val="0"/>
                      <w:divBdr>
                        <w:top w:val="none" w:sz="0" w:space="0" w:color="auto"/>
                        <w:left w:val="none" w:sz="0" w:space="0" w:color="auto"/>
                        <w:bottom w:val="none" w:sz="0" w:space="0" w:color="auto"/>
                        <w:right w:val="none" w:sz="0" w:space="0" w:color="auto"/>
                      </w:divBdr>
                      <w:divsChild>
                        <w:div w:id="1288048788">
                          <w:marLeft w:val="0"/>
                          <w:marRight w:val="0"/>
                          <w:marTop w:val="0"/>
                          <w:marBottom w:val="0"/>
                          <w:divBdr>
                            <w:top w:val="none" w:sz="0" w:space="0" w:color="auto"/>
                            <w:left w:val="none" w:sz="0" w:space="0" w:color="auto"/>
                            <w:bottom w:val="none" w:sz="0" w:space="0" w:color="auto"/>
                            <w:right w:val="none" w:sz="0" w:space="0" w:color="auto"/>
                          </w:divBdr>
                          <w:divsChild>
                            <w:div w:id="812258768">
                              <w:marLeft w:val="0"/>
                              <w:marRight w:val="0"/>
                              <w:marTop w:val="120"/>
                              <w:marBottom w:val="360"/>
                              <w:divBdr>
                                <w:top w:val="none" w:sz="0" w:space="0" w:color="auto"/>
                                <w:left w:val="none" w:sz="0" w:space="0" w:color="auto"/>
                                <w:bottom w:val="none" w:sz="0" w:space="0" w:color="auto"/>
                                <w:right w:val="none" w:sz="0" w:space="0" w:color="auto"/>
                              </w:divBdr>
                              <w:divsChild>
                                <w:div w:id="1650481433">
                                  <w:marLeft w:val="0"/>
                                  <w:marRight w:val="0"/>
                                  <w:marTop w:val="0"/>
                                  <w:marBottom w:val="0"/>
                                  <w:divBdr>
                                    <w:top w:val="none" w:sz="0" w:space="0" w:color="auto"/>
                                    <w:left w:val="none" w:sz="0" w:space="0" w:color="auto"/>
                                    <w:bottom w:val="none" w:sz="0" w:space="0" w:color="auto"/>
                                    <w:right w:val="none" w:sz="0" w:space="0" w:color="auto"/>
                                  </w:divBdr>
                                  <w:divsChild>
                                    <w:div w:id="4881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898566">
      <w:bodyDiv w:val="1"/>
      <w:marLeft w:val="0"/>
      <w:marRight w:val="0"/>
      <w:marTop w:val="0"/>
      <w:marBottom w:val="0"/>
      <w:divBdr>
        <w:top w:val="none" w:sz="0" w:space="0" w:color="auto"/>
        <w:left w:val="none" w:sz="0" w:space="0" w:color="auto"/>
        <w:bottom w:val="none" w:sz="0" w:space="0" w:color="auto"/>
        <w:right w:val="none" w:sz="0" w:space="0" w:color="auto"/>
      </w:divBdr>
    </w:div>
    <w:div w:id="687483509">
      <w:bodyDiv w:val="1"/>
      <w:marLeft w:val="0"/>
      <w:marRight w:val="0"/>
      <w:marTop w:val="0"/>
      <w:marBottom w:val="0"/>
      <w:divBdr>
        <w:top w:val="none" w:sz="0" w:space="0" w:color="auto"/>
        <w:left w:val="none" w:sz="0" w:space="0" w:color="auto"/>
        <w:bottom w:val="none" w:sz="0" w:space="0" w:color="auto"/>
        <w:right w:val="none" w:sz="0" w:space="0" w:color="auto"/>
      </w:divBdr>
    </w:div>
    <w:div w:id="704016318">
      <w:bodyDiv w:val="1"/>
      <w:marLeft w:val="0"/>
      <w:marRight w:val="0"/>
      <w:marTop w:val="0"/>
      <w:marBottom w:val="0"/>
      <w:divBdr>
        <w:top w:val="none" w:sz="0" w:space="0" w:color="auto"/>
        <w:left w:val="none" w:sz="0" w:space="0" w:color="auto"/>
        <w:bottom w:val="none" w:sz="0" w:space="0" w:color="auto"/>
        <w:right w:val="none" w:sz="0" w:space="0" w:color="auto"/>
      </w:divBdr>
    </w:div>
    <w:div w:id="715392527">
      <w:bodyDiv w:val="1"/>
      <w:marLeft w:val="0"/>
      <w:marRight w:val="0"/>
      <w:marTop w:val="0"/>
      <w:marBottom w:val="0"/>
      <w:divBdr>
        <w:top w:val="none" w:sz="0" w:space="0" w:color="auto"/>
        <w:left w:val="none" w:sz="0" w:space="0" w:color="auto"/>
        <w:bottom w:val="none" w:sz="0" w:space="0" w:color="auto"/>
        <w:right w:val="none" w:sz="0" w:space="0" w:color="auto"/>
      </w:divBdr>
    </w:div>
    <w:div w:id="743260276">
      <w:bodyDiv w:val="1"/>
      <w:marLeft w:val="0"/>
      <w:marRight w:val="0"/>
      <w:marTop w:val="0"/>
      <w:marBottom w:val="0"/>
      <w:divBdr>
        <w:top w:val="none" w:sz="0" w:space="0" w:color="auto"/>
        <w:left w:val="none" w:sz="0" w:space="0" w:color="auto"/>
        <w:bottom w:val="none" w:sz="0" w:space="0" w:color="auto"/>
        <w:right w:val="none" w:sz="0" w:space="0" w:color="auto"/>
      </w:divBdr>
    </w:div>
    <w:div w:id="827526107">
      <w:bodyDiv w:val="1"/>
      <w:marLeft w:val="0"/>
      <w:marRight w:val="0"/>
      <w:marTop w:val="0"/>
      <w:marBottom w:val="0"/>
      <w:divBdr>
        <w:top w:val="none" w:sz="0" w:space="0" w:color="auto"/>
        <w:left w:val="none" w:sz="0" w:space="0" w:color="auto"/>
        <w:bottom w:val="none" w:sz="0" w:space="0" w:color="auto"/>
        <w:right w:val="none" w:sz="0" w:space="0" w:color="auto"/>
      </w:divBdr>
    </w:div>
    <w:div w:id="917986055">
      <w:bodyDiv w:val="1"/>
      <w:marLeft w:val="0"/>
      <w:marRight w:val="0"/>
      <w:marTop w:val="0"/>
      <w:marBottom w:val="0"/>
      <w:divBdr>
        <w:top w:val="none" w:sz="0" w:space="0" w:color="auto"/>
        <w:left w:val="none" w:sz="0" w:space="0" w:color="auto"/>
        <w:bottom w:val="none" w:sz="0" w:space="0" w:color="auto"/>
        <w:right w:val="none" w:sz="0" w:space="0" w:color="auto"/>
      </w:divBdr>
    </w:div>
    <w:div w:id="1057162464">
      <w:bodyDiv w:val="1"/>
      <w:marLeft w:val="0"/>
      <w:marRight w:val="0"/>
      <w:marTop w:val="0"/>
      <w:marBottom w:val="0"/>
      <w:divBdr>
        <w:top w:val="none" w:sz="0" w:space="0" w:color="auto"/>
        <w:left w:val="none" w:sz="0" w:space="0" w:color="auto"/>
        <w:bottom w:val="none" w:sz="0" w:space="0" w:color="auto"/>
        <w:right w:val="none" w:sz="0" w:space="0" w:color="auto"/>
      </w:divBdr>
      <w:divsChild>
        <w:div w:id="1637295275">
          <w:marLeft w:val="0"/>
          <w:marRight w:val="1"/>
          <w:marTop w:val="0"/>
          <w:marBottom w:val="0"/>
          <w:divBdr>
            <w:top w:val="none" w:sz="0" w:space="0" w:color="auto"/>
            <w:left w:val="none" w:sz="0" w:space="0" w:color="auto"/>
            <w:bottom w:val="none" w:sz="0" w:space="0" w:color="auto"/>
            <w:right w:val="none" w:sz="0" w:space="0" w:color="auto"/>
          </w:divBdr>
          <w:divsChild>
            <w:div w:id="1536697326">
              <w:marLeft w:val="0"/>
              <w:marRight w:val="0"/>
              <w:marTop w:val="0"/>
              <w:marBottom w:val="0"/>
              <w:divBdr>
                <w:top w:val="none" w:sz="0" w:space="0" w:color="auto"/>
                <w:left w:val="none" w:sz="0" w:space="0" w:color="auto"/>
                <w:bottom w:val="none" w:sz="0" w:space="0" w:color="auto"/>
                <w:right w:val="none" w:sz="0" w:space="0" w:color="auto"/>
              </w:divBdr>
              <w:divsChild>
                <w:div w:id="346173526">
                  <w:marLeft w:val="0"/>
                  <w:marRight w:val="1"/>
                  <w:marTop w:val="0"/>
                  <w:marBottom w:val="0"/>
                  <w:divBdr>
                    <w:top w:val="none" w:sz="0" w:space="0" w:color="auto"/>
                    <w:left w:val="none" w:sz="0" w:space="0" w:color="auto"/>
                    <w:bottom w:val="none" w:sz="0" w:space="0" w:color="auto"/>
                    <w:right w:val="none" w:sz="0" w:space="0" w:color="auto"/>
                  </w:divBdr>
                  <w:divsChild>
                    <w:div w:id="1238857924">
                      <w:marLeft w:val="0"/>
                      <w:marRight w:val="0"/>
                      <w:marTop w:val="0"/>
                      <w:marBottom w:val="0"/>
                      <w:divBdr>
                        <w:top w:val="none" w:sz="0" w:space="0" w:color="auto"/>
                        <w:left w:val="none" w:sz="0" w:space="0" w:color="auto"/>
                        <w:bottom w:val="none" w:sz="0" w:space="0" w:color="auto"/>
                        <w:right w:val="none" w:sz="0" w:space="0" w:color="auto"/>
                      </w:divBdr>
                      <w:divsChild>
                        <w:div w:id="228350694">
                          <w:marLeft w:val="0"/>
                          <w:marRight w:val="0"/>
                          <w:marTop w:val="0"/>
                          <w:marBottom w:val="0"/>
                          <w:divBdr>
                            <w:top w:val="none" w:sz="0" w:space="0" w:color="auto"/>
                            <w:left w:val="none" w:sz="0" w:space="0" w:color="auto"/>
                            <w:bottom w:val="none" w:sz="0" w:space="0" w:color="auto"/>
                            <w:right w:val="none" w:sz="0" w:space="0" w:color="auto"/>
                          </w:divBdr>
                          <w:divsChild>
                            <w:div w:id="2131822499">
                              <w:marLeft w:val="0"/>
                              <w:marRight w:val="0"/>
                              <w:marTop w:val="120"/>
                              <w:marBottom w:val="360"/>
                              <w:divBdr>
                                <w:top w:val="none" w:sz="0" w:space="0" w:color="auto"/>
                                <w:left w:val="none" w:sz="0" w:space="0" w:color="auto"/>
                                <w:bottom w:val="none" w:sz="0" w:space="0" w:color="auto"/>
                                <w:right w:val="none" w:sz="0" w:space="0" w:color="auto"/>
                              </w:divBdr>
                              <w:divsChild>
                                <w:div w:id="299068894">
                                  <w:marLeft w:val="0"/>
                                  <w:marRight w:val="0"/>
                                  <w:marTop w:val="0"/>
                                  <w:marBottom w:val="0"/>
                                  <w:divBdr>
                                    <w:top w:val="none" w:sz="0" w:space="0" w:color="auto"/>
                                    <w:left w:val="none" w:sz="0" w:space="0" w:color="auto"/>
                                    <w:bottom w:val="none" w:sz="0" w:space="0" w:color="auto"/>
                                    <w:right w:val="none" w:sz="0" w:space="0" w:color="auto"/>
                                  </w:divBdr>
                                  <w:divsChild>
                                    <w:div w:id="15606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49860">
      <w:bodyDiv w:val="1"/>
      <w:marLeft w:val="0"/>
      <w:marRight w:val="0"/>
      <w:marTop w:val="0"/>
      <w:marBottom w:val="0"/>
      <w:divBdr>
        <w:top w:val="none" w:sz="0" w:space="0" w:color="auto"/>
        <w:left w:val="none" w:sz="0" w:space="0" w:color="auto"/>
        <w:bottom w:val="none" w:sz="0" w:space="0" w:color="auto"/>
        <w:right w:val="none" w:sz="0" w:space="0" w:color="auto"/>
      </w:divBdr>
    </w:div>
    <w:div w:id="1324964740">
      <w:bodyDiv w:val="1"/>
      <w:marLeft w:val="0"/>
      <w:marRight w:val="0"/>
      <w:marTop w:val="0"/>
      <w:marBottom w:val="0"/>
      <w:divBdr>
        <w:top w:val="none" w:sz="0" w:space="0" w:color="auto"/>
        <w:left w:val="none" w:sz="0" w:space="0" w:color="auto"/>
        <w:bottom w:val="none" w:sz="0" w:space="0" w:color="auto"/>
        <w:right w:val="none" w:sz="0" w:space="0" w:color="auto"/>
      </w:divBdr>
      <w:divsChild>
        <w:div w:id="463499234">
          <w:marLeft w:val="0"/>
          <w:marRight w:val="0"/>
          <w:marTop w:val="0"/>
          <w:marBottom w:val="0"/>
          <w:divBdr>
            <w:top w:val="none" w:sz="0" w:space="0" w:color="auto"/>
            <w:left w:val="none" w:sz="0" w:space="0" w:color="auto"/>
            <w:bottom w:val="none" w:sz="0" w:space="0" w:color="auto"/>
            <w:right w:val="none" w:sz="0" w:space="0" w:color="auto"/>
          </w:divBdr>
          <w:divsChild>
            <w:div w:id="831523748">
              <w:marLeft w:val="0"/>
              <w:marRight w:val="0"/>
              <w:marTop w:val="0"/>
              <w:marBottom w:val="0"/>
              <w:divBdr>
                <w:top w:val="none" w:sz="0" w:space="0" w:color="auto"/>
                <w:left w:val="none" w:sz="0" w:space="0" w:color="auto"/>
                <w:bottom w:val="none" w:sz="0" w:space="0" w:color="auto"/>
                <w:right w:val="none" w:sz="0" w:space="0" w:color="auto"/>
              </w:divBdr>
              <w:divsChild>
                <w:div w:id="908003443">
                  <w:marLeft w:val="0"/>
                  <w:marRight w:val="0"/>
                  <w:marTop w:val="0"/>
                  <w:marBottom w:val="0"/>
                  <w:divBdr>
                    <w:top w:val="none" w:sz="0" w:space="0" w:color="auto"/>
                    <w:left w:val="none" w:sz="0" w:space="0" w:color="auto"/>
                    <w:bottom w:val="none" w:sz="0" w:space="0" w:color="auto"/>
                    <w:right w:val="none" w:sz="0" w:space="0" w:color="auto"/>
                  </w:divBdr>
                  <w:divsChild>
                    <w:div w:id="1251351575">
                      <w:marLeft w:val="0"/>
                      <w:marRight w:val="0"/>
                      <w:marTop w:val="45"/>
                      <w:marBottom w:val="0"/>
                      <w:divBdr>
                        <w:top w:val="none" w:sz="0" w:space="0" w:color="auto"/>
                        <w:left w:val="none" w:sz="0" w:space="0" w:color="auto"/>
                        <w:bottom w:val="none" w:sz="0" w:space="0" w:color="auto"/>
                        <w:right w:val="none" w:sz="0" w:space="0" w:color="auto"/>
                      </w:divBdr>
                      <w:divsChild>
                        <w:div w:id="859272609">
                          <w:marLeft w:val="0"/>
                          <w:marRight w:val="0"/>
                          <w:marTop w:val="0"/>
                          <w:marBottom w:val="0"/>
                          <w:divBdr>
                            <w:top w:val="none" w:sz="0" w:space="0" w:color="auto"/>
                            <w:left w:val="none" w:sz="0" w:space="0" w:color="auto"/>
                            <w:bottom w:val="none" w:sz="0" w:space="0" w:color="auto"/>
                            <w:right w:val="none" w:sz="0" w:space="0" w:color="auto"/>
                          </w:divBdr>
                          <w:divsChild>
                            <w:div w:id="899092049">
                              <w:marLeft w:val="2070"/>
                              <w:marRight w:val="3960"/>
                              <w:marTop w:val="0"/>
                              <w:marBottom w:val="0"/>
                              <w:divBdr>
                                <w:top w:val="none" w:sz="0" w:space="0" w:color="auto"/>
                                <w:left w:val="none" w:sz="0" w:space="0" w:color="auto"/>
                                <w:bottom w:val="none" w:sz="0" w:space="0" w:color="auto"/>
                                <w:right w:val="none" w:sz="0" w:space="0" w:color="auto"/>
                              </w:divBdr>
                              <w:divsChild>
                                <w:div w:id="361169491">
                                  <w:marLeft w:val="0"/>
                                  <w:marRight w:val="0"/>
                                  <w:marTop w:val="0"/>
                                  <w:marBottom w:val="0"/>
                                  <w:divBdr>
                                    <w:top w:val="none" w:sz="0" w:space="0" w:color="auto"/>
                                    <w:left w:val="none" w:sz="0" w:space="0" w:color="auto"/>
                                    <w:bottom w:val="none" w:sz="0" w:space="0" w:color="auto"/>
                                    <w:right w:val="none" w:sz="0" w:space="0" w:color="auto"/>
                                  </w:divBdr>
                                  <w:divsChild>
                                    <w:div w:id="1332676909">
                                      <w:marLeft w:val="0"/>
                                      <w:marRight w:val="0"/>
                                      <w:marTop w:val="0"/>
                                      <w:marBottom w:val="0"/>
                                      <w:divBdr>
                                        <w:top w:val="none" w:sz="0" w:space="0" w:color="auto"/>
                                        <w:left w:val="none" w:sz="0" w:space="0" w:color="auto"/>
                                        <w:bottom w:val="none" w:sz="0" w:space="0" w:color="auto"/>
                                        <w:right w:val="none" w:sz="0" w:space="0" w:color="auto"/>
                                      </w:divBdr>
                                      <w:divsChild>
                                        <w:div w:id="1357735401">
                                          <w:marLeft w:val="0"/>
                                          <w:marRight w:val="0"/>
                                          <w:marTop w:val="0"/>
                                          <w:marBottom w:val="0"/>
                                          <w:divBdr>
                                            <w:top w:val="none" w:sz="0" w:space="0" w:color="auto"/>
                                            <w:left w:val="none" w:sz="0" w:space="0" w:color="auto"/>
                                            <w:bottom w:val="none" w:sz="0" w:space="0" w:color="auto"/>
                                            <w:right w:val="none" w:sz="0" w:space="0" w:color="auto"/>
                                          </w:divBdr>
                                          <w:divsChild>
                                            <w:div w:id="1225991289">
                                              <w:marLeft w:val="0"/>
                                              <w:marRight w:val="0"/>
                                              <w:marTop w:val="90"/>
                                              <w:marBottom w:val="0"/>
                                              <w:divBdr>
                                                <w:top w:val="none" w:sz="0" w:space="0" w:color="auto"/>
                                                <w:left w:val="none" w:sz="0" w:space="0" w:color="auto"/>
                                                <w:bottom w:val="none" w:sz="0" w:space="0" w:color="auto"/>
                                                <w:right w:val="none" w:sz="0" w:space="0" w:color="auto"/>
                                              </w:divBdr>
                                              <w:divsChild>
                                                <w:div w:id="53817706">
                                                  <w:marLeft w:val="0"/>
                                                  <w:marRight w:val="0"/>
                                                  <w:marTop w:val="0"/>
                                                  <w:marBottom w:val="0"/>
                                                  <w:divBdr>
                                                    <w:top w:val="none" w:sz="0" w:space="0" w:color="auto"/>
                                                    <w:left w:val="none" w:sz="0" w:space="0" w:color="auto"/>
                                                    <w:bottom w:val="none" w:sz="0" w:space="0" w:color="auto"/>
                                                    <w:right w:val="none" w:sz="0" w:space="0" w:color="auto"/>
                                                  </w:divBdr>
                                                  <w:divsChild>
                                                    <w:div w:id="2062708957">
                                                      <w:marLeft w:val="0"/>
                                                      <w:marRight w:val="0"/>
                                                      <w:marTop w:val="0"/>
                                                      <w:marBottom w:val="0"/>
                                                      <w:divBdr>
                                                        <w:top w:val="none" w:sz="0" w:space="0" w:color="auto"/>
                                                        <w:left w:val="none" w:sz="0" w:space="0" w:color="auto"/>
                                                        <w:bottom w:val="none" w:sz="0" w:space="0" w:color="auto"/>
                                                        <w:right w:val="none" w:sz="0" w:space="0" w:color="auto"/>
                                                      </w:divBdr>
                                                      <w:divsChild>
                                                        <w:div w:id="630087746">
                                                          <w:marLeft w:val="0"/>
                                                          <w:marRight w:val="0"/>
                                                          <w:marTop w:val="0"/>
                                                          <w:marBottom w:val="0"/>
                                                          <w:divBdr>
                                                            <w:top w:val="none" w:sz="0" w:space="0" w:color="auto"/>
                                                            <w:left w:val="none" w:sz="0" w:space="0" w:color="auto"/>
                                                            <w:bottom w:val="none" w:sz="0" w:space="0" w:color="auto"/>
                                                            <w:right w:val="none" w:sz="0" w:space="0" w:color="auto"/>
                                                          </w:divBdr>
                                                          <w:divsChild>
                                                            <w:div w:id="1707097674">
                                                              <w:marLeft w:val="0"/>
                                                              <w:marRight w:val="0"/>
                                                              <w:marTop w:val="0"/>
                                                              <w:marBottom w:val="390"/>
                                                              <w:divBdr>
                                                                <w:top w:val="none" w:sz="0" w:space="0" w:color="auto"/>
                                                                <w:left w:val="none" w:sz="0" w:space="0" w:color="auto"/>
                                                                <w:bottom w:val="none" w:sz="0" w:space="0" w:color="auto"/>
                                                                <w:right w:val="none" w:sz="0" w:space="0" w:color="auto"/>
                                                              </w:divBdr>
                                                              <w:divsChild>
                                                                <w:div w:id="416555873">
                                                                  <w:marLeft w:val="0"/>
                                                                  <w:marRight w:val="0"/>
                                                                  <w:marTop w:val="0"/>
                                                                  <w:marBottom w:val="0"/>
                                                                  <w:divBdr>
                                                                    <w:top w:val="none" w:sz="0" w:space="0" w:color="auto"/>
                                                                    <w:left w:val="none" w:sz="0" w:space="0" w:color="auto"/>
                                                                    <w:bottom w:val="none" w:sz="0" w:space="0" w:color="auto"/>
                                                                    <w:right w:val="none" w:sz="0" w:space="0" w:color="auto"/>
                                                                  </w:divBdr>
                                                                  <w:divsChild>
                                                                    <w:div w:id="123500316">
                                                                      <w:marLeft w:val="0"/>
                                                                      <w:marRight w:val="0"/>
                                                                      <w:marTop w:val="0"/>
                                                                      <w:marBottom w:val="0"/>
                                                                      <w:divBdr>
                                                                        <w:top w:val="none" w:sz="0" w:space="0" w:color="auto"/>
                                                                        <w:left w:val="none" w:sz="0" w:space="0" w:color="auto"/>
                                                                        <w:bottom w:val="none" w:sz="0" w:space="0" w:color="auto"/>
                                                                        <w:right w:val="none" w:sz="0" w:space="0" w:color="auto"/>
                                                                      </w:divBdr>
                                                                      <w:divsChild>
                                                                        <w:div w:id="39088723">
                                                                          <w:marLeft w:val="0"/>
                                                                          <w:marRight w:val="0"/>
                                                                          <w:marTop w:val="0"/>
                                                                          <w:marBottom w:val="0"/>
                                                                          <w:divBdr>
                                                                            <w:top w:val="none" w:sz="0" w:space="0" w:color="auto"/>
                                                                            <w:left w:val="none" w:sz="0" w:space="0" w:color="auto"/>
                                                                            <w:bottom w:val="none" w:sz="0" w:space="0" w:color="auto"/>
                                                                            <w:right w:val="none" w:sz="0" w:space="0" w:color="auto"/>
                                                                          </w:divBdr>
                                                                          <w:divsChild>
                                                                            <w:div w:id="2130928824">
                                                                              <w:marLeft w:val="0"/>
                                                                              <w:marRight w:val="0"/>
                                                                              <w:marTop w:val="0"/>
                                                                              <w:marBottom w:val="0"/>
                                                                              <w:divBdr>
                                                                                <w:top w:val="none" w:sz="0" w:space="0" w:color="auto"/>
                                                                                <w:left w:val="none" w:sz="0" w:space="0" w:color="auto"/>
                                                                                <w:bottom w:val="none" w:sz="0" w:space="0" w:color="auto"/>
                                                                                <w:right w:val="none" w:sz="0" w:space="0" w:color="auto"/>
                                                                              </w:divBdr>
                                                                              <w:divsChild>
                                                                                <w:div w:id="6622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976874">
      <w:bodyDiv w:val="1"/>
      <w:marLeft w:val="0"/>
      <w:marRight w:val="0"/>
      <w:marTop w:val="0"/>
      <w:marBottom w:val="0"/>
      <w:divBdr>
        <w:top w:val="none" w:sz="0" w:space="0" w:color="auto"/>
        <w:left w:val="none" w:sz="0" w:space="0" w:color="auto"/>
        <w:bottom w:val="none" w:sz="0" w:space="0" w:color="auto"/>
        <w:right w:val="none" w:sz="0" w:space="0" w:color="auto"/>
      </w:divBdr>
    </w:div>
    <w:div w:id="1388796716">
      <w:bodyDiv w:val="1"/>
      <w:marLeft w:val="0"/>
      <w:marRight w:val="0"/>
      <w:marTop w:val="0"/>
      <w:marBottom w:val="0"/>
      <w:divBdr>
        <w:top w:val="none" w:sz="0" w:space="0" w:color="auto"/>
        <w:left w:val="none" w:sz="0" w:space="0" w:color="auto"/>
        <w:bottom w:val="none" w:sz="0" w:space="0" w:color="auto"/>
        <w:right w:val="none" w:sz="0" w:space="0" w:color="auto"/>
      </w:divBdr>
    </w:div>
    <w:div w:id="1433011115">
      <w:bodyDiv w:val="1"/>
      <w:marLeft w:val="0"/>
      <w:marRight w:val="0"/>
      <w:marTop w:val="0"/>
      <w:marBottom w:val="0"/>
      <w:divBdr>
        <w:top w:val="none" w:sz="0" w:space="0" w:color="auto"/>
        <w:left w:val="none" w:sz="0" w:space="0" w:color="auto"/>
        <w:bottom w:val="none" w:sz="0" w:space="0" w:color="auto"/>
        <w:right w:val="none" w:sz="0" w:space="0" w:color="auto"/>
      </w:divBdr>
    </w:div>
    <w:div w:id="1455364755">
      <w:bodyDiv w:val="1"/>
      <w:marLeft w:val="0"/>
      <w:marRight w:val="0"/>
      <w:marTop w:val="0"/>
      <w:marBottom w:val="0"/>
      <w:divBdr>
        <w:top w:val="none" w:sz="0" w:space="0" w:color="auto"/>
        <w:left w:val="none" w:sz="0" w:space="0" w:color="auto"/>
        <w:bottom w:val="none" w:sz="0" w:space="0" w:color="auto"/>
        <w:right w:val="none" w:sz="0" w:space="0" w:color="auto"/>
      </w:divBdr>
      <w:divsChild>
        <w:div w:id="706373204">
          <w:marLeft w:val="0"/>
          <w:marRight w:val="1"/>
          <w:marTop w:val="0"/>
          <w:marBottom w:val="0"/>
          <w:divBdr>
            <w:top w:val="none" w:sz="0" w:space="0" w:color="auto"/>
            <w:left w:val="none" w:sz="0" w:space="0" w:color="auto"/>
            <w:bottom w:val="none" w:sz="0" w:space="0" w:color="auto"/>
            <w:right w:val="none" w:sz="0" w:space="0" w:color="auto"/>
          </w:divBdr>
          <w:divsChild>
            <w:div w:id="1079324606">
              <w:marLeft w:val="0"/>
              <w:marRight w:val="0"/>
              <w:marTop w:val="0"/>
              <w:marBottom w:val="0"/>
              <w:divBdr>
                <w:top w:val="none" w:sz="0" w:space="0" w:color="auto"/>
                <w:left w:val="none" w:sz="0" w:space="0" w:color="auto"/>
                <w:bottom w:val="none" w:sz="0" w:space="0" w:color="auto"/>
                <w:right w:val="none" w:sz="0" w:space="0" w:color="auto"/>
              </w:divBdr>
              <w:divsChild>
                <w:div w:id="2099787978">
                  <w:marLeft w:val="0"/>
                  <w:marRight w:val="1"/>
                  <w:marTop w:val="0"/>
                  <w:marBottom w:val="0"/>
                  <w:divBdr>
                    <w:top w:val="none" w:sz="0" w:space="0" w:color="auto"/>
                    <w:left w:val="none" w:sz="0" w:space="0" w:color="auto"/>
                    <w:bottom w:val="none" w:sz="0" w:space="0" w:color="auto"/>
                    <w:right w:val="none" w:sz="0" w:space="0" w:color="auto"/>
                  </w:divBdr>
                  <w:divsChild>
                    <w:div w:id="991711911">
                      <w:marLeft w:val="0"/>
                      <w:marRight w:val="0"/>
                      <w:marTop w:val="0"/>
                      <w:marBottom w:val="0"/>
                      <w:divBdr>
                        <w:top w:val="none" w:sz="0" w:space="0" w:color="auto"/>
                        <w:left w:val="none" w:sz="0" w:space="0" w:color="auto"/>
                        <w:bottom w:val="none" w:sz="0" w:space="0" w:color="auto"/>
                        <w:right w:val="none" w:sz="0" w:space="0" w:color="auto"/>
                      </w:divBdr>
                      <w:divsChild>
                        <w:div w:id="898706390">
                          <w:marLeft w:val="0"/>
                          <w:marRight w:val="0"/>
                          <w:marTop w:val="0"/>
                          <w:marBottom w:val="0"/>
                          <w:divBdr>
                            <w:top w:val="none" w:sz="0" w:space="0" w:color="auto"/>
                            <w:left w:val="none" w:sz="0" w:space="0" w:color="auto"/>
                            <w:bottom w:val="none" w:sz="0" w:space="0" w:color="auto"/>
                            <w:right w:val="none" w:sz="0" w:space="0" w:color="auto"/>
                          </w:divBdr>
                          <w:divsChild>
                            <w:div w:id="350842896">
                              <w:marLeft w:val="0"/>
                              <w:marRight w:val="0"/>
                              <w:marTop w:val="120"/>
                              <w:marBottom w:val="360"/>
                              <w:divBdr>
                                <w:top w:val="none" w:sz="0" w:space="0" w:color="auto"/>
                                <w:left w:val="none" w:sz="0" w:space="0" w:color="auto"/>
                                <w:bottom w:val="none" w:sz="0" w:space="0" w:color="auto"/>
                                <w:right w:val="none" w:sz="0" w:space="0" w:color="auto"/>
                              </w:divBdr>
                              <w:divsChild>
                                <w:div w:id="1584802646">
                                  <w:marLeft w:val="0"/>
                                  <w:marRight w:val="0"/>
                                  <w:marTop w:val="0"/>
                                  <w:marBottom w:val="0"/>
                                  <w:divBdr>
                                    <w:top w:val="none" w:sz="0" w:space="0" w:color="auto"/>
                                    <w:left w:val="none" w:sz="0" w:space="0" w:color="auto"/>
                                    <w:bottom w:val="none" w:sz="0" w:space="0" w:color="auto"/>
                                    <w:right w:val="none" w:sz="0" w:space="0" w:color="auto"/>
                                  </w:divBdr>
                                  <w:divsChild>
                                    <w:div w:id="1445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975438">
      <w:bodyDiv w:val="1"/>
      <w:marLeft w:val="0"/>
      <w:marRight w:val="0"/>
      <w:marTop w:val="0"/>
      <w:marBottom w:val="0"/>
      <w:divBdr>
        <w:top w:val="none" w:sz="0" w:space="0" w:color="auto"/>
        <w:left w:val="none" w:sz="0" w:space="0" w:color="auto"/>
        <w:bottom w:val="none" w:sz="0" w:space="0" w:color="auto"/>
        <w:right w:val="none" w:sz="0" w:space="0" w:color="auto"/>
      </w:divBdr>
      <w:divsChild>
        <w:div w:id="485785488">
          <w:marLeft w:val="0"/>
          <w:marRight w:val="0"/>
          <w:marTop w:val="0"/>
          <w:marBottom w:val="0"/>
          <w:divBdr>
            <w:top w:val="none" w:sz="0" w:space="0" w:color="auto"/>
            <w:left w:val="none" w:sz="0" w:space="0" w:color="auto"/>
            <w:bottom w:val="none" w:sz="0" w:space="0" w:color="auto"/>
            <w:right w:val="none" w:sz="0" w:space="0" w:color="auto"/>
          </w:divBdr>
          <w:divsChild>
            <w:div w:id="1610772695">
              <w:marLeft w:val="0"/>
              <w:marRight w:val="0"/>
              <w:marTop w:val="0"/>
              <w:marBottom w:val="0"/>
              <w:divBdr>
                <w:top w:val="none" w:sz="0" w:space="0" w:color="auto"/>
                <w:left w:val="none" w:sz="0" w:space="0" w:color="auto"/>
                <w:bottom w:val="none" w:sz="0" w:space="0" w:color="auto"/>
                <w:right w:val="none" w:sz="0" w:space="0" w:color="auto"/>
              </w:divBdr>
              <w:divsChild>
                <w:div w:id="1005089475">
                  <w:marLeft w:val="0"/>
                  <w:marRight w:val="0"/>
                  <w:marTop w:val="0"/>
                  <w:marBottom w:val="0"/>
                  <w:divBdr>
                    <w:top w:val="none" w:sz="0" w:space="0" w:color="auto"/>
                    <w:left w:val="none" w:sz="0" w:space="0" w:color="auto"/>
                    <w:bottom w:val="none" w:sz="0" w:space="0" w:color="auto"/>
                    <w:right w:val="none" w:sz="0" w:space="0" w:color="auto"/>
                  </w:divBdr>
                  <w:divsChild>
                    <w:div w:id="1328365394">
                      <w:marLeft w:val="0"/>
                      <w:marRight w:val="0"/>
                      <w:marTop w:val="45"/>
                      <w:marBottom w:val="0"/>
                      <w:divBdr>
                        <w:top w:val="none" w:sz="0" w:space="0" w:color="auto"/>
                        <w:left w:val="none" w:sz="0" w:space="0" w:color="auto"/>
                        <w:bottom w:val="none" w:sz="0" w:space="0" w:color="auto"/>
                        <w:right w:val="none" w:sz="0" w:space="0" w:color="auto"/>
                      </w:divBdr>
                      <w:divsChild>
                        <w:div w:id="2078432741">
                          <w:marLeft w:val="0"/>
                          <w:marRight w:val="0"/>
                          <w:marTop w:val="0"/>
                          <w:marBottom w:val="0"/>
                          <w:divBdr>
                            <w:top w:val="none" w:sz="0" w:space="0" w:color="auto"/>
                            <w:left w:val="none" w:sz="0" w:space="0" w:color="auto"/>
                            <w:bottom w:val="none" w:sz="0" w:space="0" w:color="auto"/>
                            <w:right w:val="none" w:sz="0" w:space="0" w:color="auto"/>
                          </w:divBdr>
                          <w:divsChild>
                            <w:div w:id="365373065">
                              <w:marLeft w:val="2070"/>
                              <w:marRight w:val="3960"/>
                              <w:marTop w:val="0"/>
                              <w:marBottom w:val="0"/>
                              <w:divBdr>
                                <w:top w:val="none" w:sz="0" w:space="0" w:color="auto"/>
                                <w:left w:val="none" w:sz="0" w:space="0" w:color="auto"/>
                                <w:bottom w:val="none" w:sz="0" w:space="0" w:color="auto"/>
                                <w:right w:val="none" w:sz="0" w:space="0" w:color="auto"/>
                              </w:divBdr>
                              <w:divsChild>
                                <w:div w:id="1870024693">
                                  <w:marLeft w:val="0"/>
                                  <w:marRight w:val="0"/>
                                  <w:marTop w:val="0"/>
                                  <w:marBottom w:val="0"/>
                                  <w:divBdr>
                                    <w:top w:val="none" w:sz="0" w:space="0" w:color="auto"/>
                                    <w:left w:val="none" w:sz="0" w:space="0" w:color="auto"/>
                                    <w:bottom w:val="none" w:sz="0" w:space="0" w:color="auto"/>
                                    <w:right w:val="none" w:sz="0" w:space="0" w:color="auto"/>
                                  </w:divBdr>
                                  <w:divsChild>
                                    <w:div w:id="1791512928">
                                      <w:marLeft w:val="0"/>
                                      <w:marRight w:val="0"/>
                                      <w:marTop w:val="0"/>
                                      <w:marBottom w:val="0"/>
                                      <w:divBdr>
                                        <w:top w:val="none" w:sz="0" w:space="0" w:color="auto"/>
                                        <w:left w:val="none" w:sz="0" w:space="0" w:color="auto"/>
                                        <w:bottom w:val="none" w:sz="0" w:space="0" w:color="auto"/>
                                        <w:right w:val="none" w:sz="0" w:space="0" w:color="auto"/>
                                      </w:divBdr>
                                      <w:divsChild>
                                        <w:div w:id="1403482876">
                                          <w:marLeft w:val="0"/>
                                          <w:marRight w:val="0"/>
                                          <w:marTop w:val="0"/>
                                          <w:marBottom w:val="0"/>
                                          <w:divBdr>
                                            <w:top w:val="none" w:sz="0" w:space="0" w:color="auto"/>
                                            <w:left w:val="none" w:sz="0" w:space="0" w:color="auto"/>
                                            <w:bottom w:val="none" w:sz="0" w:space="0" w:color="auto"/>
                                            <w:right w:val="none" w:sz="0" w:space="0" w:color="auto"/>
                                          </w:divBdr>
                                          <w:divsChild>
                                            <w:div w:id="543567207">
                                              <w:marLeft w:val="0"/>
                                              <w:marRight w:val="0"/>
                                              <w:marTop w:val="90"/>
                                              <w:marBottom w:val="0"/>
                                              <w:divBdr>
                                                <w:top w:val="none" w:sz="0" w:space="0" w:color="auto"/>
                                                <w:left w:val="none" w:sz="0" w:space="0" w:color="auto"/>
                                                <w:bottom w:val="none" w:sz="0" w:space="0" w:color="auto"/>
                                                <w:right w:val="none" w:sz="0" w:space="0" w:color="auto"/>
                                              </w:divBdr>
                                              <w:divsChild>
                                                <w:div w:id="682391935">
                                                  <w:marLeft w:val="0"/>
                                                  <w:marRight w:val="0"/>
                                                  <w:marTop w:val="0"/>
                                                  <w:marBottom w:val="0"/>
                                                  <w:divBdr>
                                                    <w:top w:val="none" w:sz="0" w:space="0" w:color="auto"/>
                                                    <w:left w:val="none" w:sz="0" w:space="0" w:color="auto"/>
                                                    <w:bottom w:val="none" w:sz="0" w:space="0" w:color="auto"/>
                                                    <w:right w:val="none" w:sz="0" w:space="0" w:color="auto"/>
                                                  </w:divBdr>
                                                  <w:divsChild>
                                                    <w:div w:id="504325408">
                                                      <w:marLeft w:val="0"/>
                                                      <w:marRight w:val="0"/>
                                                      <w:marTop w:val="0"/>
                                                      <w:marBottom w:val="0"/>
                                                      <w:divBdr>
                                                        <w:top w:val="none" w:sz="0" w:space="0" w:color="auto"/>
                                                        <w:left w:val="none" w:sz="0" w:space="0" w:color="auto"/>
                                                        <w:bottom w:val="none" w:sz="0" w:space="0" w:color="auto"/>
                                                        <w:right w:val="none" w:sz="0" w:space="0" w:color="auto"/>
                                                      </w:divBdr>
                                                      <w:divsChild>
                                                        <w:div w:id="779837010">
                                                          <w:marLeft w:val="0"/>
                                                          <w:marRight w:val="0"/>
                                                          <w:marTop w:val="0"/>
                                                          <w:marBottom w:val="0"/>
                                                          <w:divBdr>
                                                            <w:top w:val="none" w:sz="0" w:space="0" w:color="auto"/>
                                                            <w:left w:val="none" w:sz="0" w:space="0" w:color="auto"/>
                                                            <w:bottom w:val="none" w:sz="0" w:space="0" w:color="auto"/>
                                                            <w:right w:val="none" w:sz="0" w:space="0" w:color="auto"/>
                                                          </w:divBdr>
                                                          <w:divsChild>
                                                            <w:div w:id="600798674">
                                                              <w:marLeft w:val="0"/>
                                                              <w:marRight w:val="0"/>
                                                              <w:marTop w:val="0"/>
                                                              <w:marBottom w:val="390"/>
                                                              <w:divBdr>
                                                                <w:top w:val="none" w:sz="0" w:space="0" w:color="auto"/>
                                                                <w:left w:val="none" w:sz="0" w:space="0" w:color="auto"/>
                                                                <w:bottom w:val="none" w:sz="0" w:space="0" w:color="auto"/>
                                                                <w:right w:val="none" w:sz="0" w:space="0" w:color="auto"/>
                                                              </w:divBdr>
                                                              <w:divsChild>
                                                                <w:div w:id="1168784179">
                                                                  <w:marLeft w:val="0"/>
                                                                  <w:marRight w:val="0"/>
                                                                  <w:marTop w:val="0"/>
                                                                  <w:marBottom w:val="0"/>
                                                                  <w:divBdr>
                                                                    <w:top w:val="none" w:sz="0" w:space="0" w:color="auto"/>
                                                                    <w:left w:val="none" w:sz="0" w:space="0" w:color="auto"/>
                                                                    <w:bottom w:val="none" w:sz="0" w:space="0" w:color="auto"/>
                                                                    <w:right w:val="none" w:sz="0" w:space="0" w:color="auto"/>
                                                                  </w:divBdr>
                                                                  <w:divsChild>
                                                                    <w:div w:id="257257705">
                                                                      <w:marLeft w:val="0"/>
                                                                      <w:marRight w:val="0"/>
                                                                      <w:marTop w:val="0"/>
                                                                      <w:marBottom w:val="0"/>
                                                                      <w:divBdr>
                                                                        <w:top w:val="none" w:sz="0" w:space="0" w:color="auto"/>
                                                                        <w:left w:val="none" w:sz="0" w:space="0" w:color="auto"/>
                                                                        <w:bottom w:val="none" w:sz="0" w:space="0" w:color="auto"/>
                                                                        <w:right w:val="none" w:sz="0" w:space="0" w:color="auto"/>
                                                                      </w:divBdr>
                                                                      <w:divsChild>
                                                                        <w:div w:id="52824702">
                                                                          <w:marLeft w:val="0"/>
                                                                          <w:marRight w:val="0"/>
                                                                          <w:marTop w:val="0"/>
                                                                          <w:marBottom w:val="0"/>
                                                                          <w:divBdr>
                                                                            <w:top w:val="none" w:sz="0" w:space="0" w:color="auto"/>
                                                                            <w:left w:val="none" w:sz="0" w:space="0" w:color="auto"/>
                                                                            <w:bottom w:val="none" w:sz="0" w:space="0" w:color="auto"/>
                                                                            <w:right w:val="none" w:sz="0" w:space="0" w:color="auto"/>
                                                                          </w:divBdr>
                                                                          <w:divsChild>
                                                                            <w:div w:id="502889948">
                                                                              <w:marLeft w:val="0"/>
                                                                              <w:marRight w:val="0"/>
                                                                              <w:marTop w:val="0"/>
                                                                              <w:marBottom w:val="0"/>
                                                                              <w:divBdr>
                                                                                <w:top w:val="none" w:sz="0" w:space="0" w:color="auto"/>
                                                                                <w:left w:val="none" w:sz="0" w:space="0" w:color="auto"/>
                                                                                <w:bottom w:val="none" w:sz="0" w:space="0" w:color="auto"/>
                                                                                <w:right w:val="none" w:sz="0" w:space="0" w:color="auto"/>
                                                                              </w:divBdr>
                                                                              <w:divsChild>
                                                                                <w:div w:id="2623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076172">
      <w:bodyDiv w:val="1"/>
      <w:marLeft w:val="0"/>
      <w:marRight w:val="0"/>
      <w:marTop w:val="0"/>
      <w:marBottom w:val="0"/>
      <w:divBdr>
        <w:top w:val="none" w:sz="0" w:space="0" w:color="auto"/>
        <w:left w:val="none" w:sz="0" w:space="0" w:color="auto"/>
        <w:bottom w:val="none" w:sz="0" w:space="0" w:color="auto"/>
        <w:right w:val="none" w:sz="0" w:space="0" w:color="auto"/>
      </w:divBdr>
      <w:divsChild>
        <w:div w:id="2117943029">
          <w:marLeft w:val="0"/>
          <w:marRight w:val="1"/>
          <w:marTop w:val="0"/>
          <w:marBottom w:val="0"/>
          <w:divBdr>
            <w:top w:val="none" w:sz="0" w:space="0" w:color="auto"/>
            <w:left w:val="none" w:sz="0" w:space="0" w:color="auto"/>
            <w:bottom w:val="none" w:sz="0" w:space="0" w:color="auto"/>
            <w:right w:val="none" w:sz="0" w:space="0" w:color="auto"/>
          </w:divBdr>
          <w:divsChild>
            <w:div w:id="154927681">
              <w:marLeft w:val="0"/>
              <w:marRight w:val="0"/>
              <w:marTop w:val="0"/>
              <w:marBottom w:val="0"/>
              <w:divBdr>
                <w:top w:val="none" w:sz="0" w:space="0" w:color="auto"/>
                <w:left w:val="none" w:sz="0" w:space="0" w:color="auto"/>
                <w:bottom w:val="none" w:sz="0" w:space="0" w:color="auto"/>
                <w:right w:val="none" w:sz="0" w:space="0" w:color="auto"/>
              </w:divBdr>
              <w:divsChild>
                <w:div w:id="253707112">
                  <w:marLeft w:val="0"/>
                  <w:marRight w:val="1"/>
                  <w:marTop w:val="0"/>
                  <w:marBottom w:val="0"/>
                  <w:divBdr>
                    <w:top w:val="none" w:sz="0" w:space="0" w:color="auto"/>
                    <w:left w:val="none" w:sz="0" w:space="0" w:color="auto"/>
                    <w:bottom w:val="none" w:sz="0" w:space="0" w:color="auto"/>
                    <w:right w:val="none" w:sz="0" w:space="0" w:color="auto"/>
                  </w:divBdr>
                  <w:divsChild>
                    <w:div w:id="1824422704">
                      <w:marLeft w:val="0"/>
                      <w:marRight w:val="0"/>
                      <w:marTop w:val="0"/>
                      <w:marBottom w:val="0"/>
                      <w:divBdr>
                        <w:top w:val="none" w:sz="0" w:space="0" w:color="auto"/>
                        <w:left w:val="none" w:sz="0" w:space="0" w:color="auto"/>
                        <w:bottom w:val="none" w:sz="0" w:space="0" w:color="auto"/>
                        <w:right w:val="none" w:sz="0" w:space="0" w:color="auto"/>
                      </w:divBdr>
                      <w:divsChild>
                        <w:div w:id="1655639784">
                          <w:marLeft w:val="0"/>
                          <w:marRight w:val="0"/>
                          <w:marTop w:val="0"/>
                          <w:marBottom w:val="0"/>
                          <w:divBdr>
                            <w:top w:val="none" w:sz="0" w:space="0" w:color="auto"/>
                            <w:left w:val="none" w:sz="0" w:space="0" w:color="auto"/>
                            <w:bottom w:val="none" w:sz="0" w:space="0" w:color="auto"/>
                            <w:right w:val="none" w:sz="0" w:space="0" w:color="auto"/>
                          </w:divBdr>
                          <w:divsChild>
                            <w:div w:id="844318100">
                              <w:marLeft w:val="0"/>
                              <w:marRight w:val="0"/>
                              <w:marTop w:val="120"/>
                              <w:marBottom w:val="360"/>
                              <w:divBdr>
                                <w:top w:val="none" w:sz="0" w:space="0" w:color="auto"/>
                                <w:left w:val="none" w:sz="0" w:space="0" w:color="auto"/>
                                <w:bottom w:val="none" w:sz="0" w:space="0" w:color="auto"/>
                                <w:right w:val="none" w:sz="0" w:space="0" w:color="auto"/>
                              </w:divBdr>
                              <w:divsChild>
                                <w:div w:id="1280842258">
                                  <w:marLeft w:val="0"/>
                                  <w:marRight w:val="0"/>
                                  <w:marTop w:val="0"/>
                                  <w:marBottom w:val="0"/>
                                  <w:divBdr>
                                    <w:top w:val="none" w:sz="0" w:space="0" w:color="auto"/>
                                    <w:left w:val="none" w:sz="0" w:space="0" w:color="auto"/>
                                    <w:bottom w:val="none" w:sz="0" w:space="0" w:color="auto"/>
                                    <w:right w:val="none" w:sz="0" w:space="0" w:color="auto"/>
                                  </w:divBdr>
                                  <w:divsChild>
                                    <w:div w:id="14775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654529">
      <w:bodyDiv w:val="1"/>
      <w:marLeft w:val="0"/>
      <w:marRight w:val="0"/>
      <w:marTop w:val="0"/>
      <w:marBottom w:val="0"/>
      <w:divBdr>
        <w:top w:val="none" w:sz="0" w:space="0" w:color="auto"/>
        <w:left w:val="none" w:sz="0" w:space="0" w:color="auto"/>
        <w:bottom w:val="none" w:sz="0" w:space="0" w:color="auto"/>
        <w:right w:val="none" w:sz="0" w:space="0" w:color="auto"/>
      </w:divBdr>
      <w:divsChild>
        <w:div w:id="538785184">
          <w:marLeft w:val="0"/>
          <w:marRight w:val="1"/>
          <w:marTop w:val="0"/>
          <w:marBottom w:val="0"/>
          <w:divBdr>
            <w:top w:val="none" w:sz="0" w:space="0" w:color="auto"/>
            <w:left w:val="none" w:sz="0" w:space="0" w:color="auto"/>
            <w:bottom w:val="none" w:sz="0" w:space="0" w:color="auto"/>
            <w:right w:val="none" w:sz="0" w:space="0" w:color="auto"/>
          </w:divBdr>
          <w:divsChild>
            <w:div w:id="1701278298">
              <w:marLeft w:val="0"/>
              <w:marRight w:val="0"/>
              <w:marTop w:val="0"/>
              <w:marBottom w:val="0"/>
              <w:divBdr>
                <w:top w:val="none" w:sz="0" w:space="0" w:color="auto"/>
                <w:left w:val="none" w:sz="0" w:space="0" w:color="auto"/>
                <w:bottom w:val="none" w:sz="0" w:space="0" w:color="auto"/>
                <w:right w:val="none" w:sz="0" w:space="0" w:color="auto"/>
              </w:divBdr>
              <w:divsChild>
                <w:div w:id="360790436">
                  <w:marLeft w:val="0"/>
                  <w:marRight w:val="1"/>
                  <w:marTop w:val="0"/>
                  <w:marBottom w:val="0"/>
                  <w:divBdr>
                    <w:top w:val="none" w:sz="0" w:space="0" w:color="auto"/>
                    <w:left w:val="none" w:sz="0" w:space="0" w:color="auto"/>
                    <w:bottom w:val="none" w:sz="0" w:space="0" w:color="auto"/>
                    <w:right w:val="none" w:sz="0" w:space="0" w:color="auto"/>
                  </w:divBdr>
                  <w:divsChild>
                    <w:div w:id="1814447469">
                      <w:marLeft w:val="0"/>
                      <w:marRight w:val="0"/>
                      <w:marTop w:val="0"/>
                      <w:marBottom w:val="0"/>
                      <w:divBdr>
                        <w:top w:val="none" w:sz="0" w:space="0" w:color="auto"/>
                        <w:left w:val="none" w:sz="0" w:space="0" w:color="auto"/>
                        <w:bottom w:val="none" w:sz="0" w:space="0" w:color="auto"/>
                        <w:right w:val="none" w:sz="0" w:space="0" w:color="auto"/>
                      </w:divBdr>
                      <w:divsChild>
                        <w:div w:id="2025788120">
                          <w:marLeft w:val="0"/>
                          <w:marRight w:val="0"/>
                          <w:marTop w:val="0"/>
                          <w:marBottom w:val="0"/>
                          <w:divBdr>
                            <w:top w:val="none" w:sz="0" w:space="0" w:color="auto"/>
                            <w:left w:val="none" w:sz="0" w:space="0" w:color="auto"/>
                            <w:bottom w:val="none" w:sz="0" w:space="0" w:color="auto"/>
                            <w:right w:val="none" w:sz="0" w:space="0" w:color="auto"/>
                          </w:divBdr>
                          <w:divsChild>
                            <w:div w:id="1496147611">
                              <w:marLeft w:val="0"/>
                              <w:marRight w:val="0"/>
                              <w:marTop w:val="120"/>
                              <w:marBottom w:val="360"/>
                              <w:divBdr>
                                <w:top w:val="none" w:sz="0" w:space="0" w:color="auto"/>
                                <w:left w:val="none" w:sz="0" w:space="0" w:color="auto"/>
                                <w:bottom w:val="none" w:sz="0" w:space="0" w:color="auto"/>
                                <w:right w:val="none" w:sz="0" w:space="0" w:color="auto"/>
                              </w:divBdr>
                              <w:divsChild>
                                <w:div w:id="1737312403">
                                  <w:marLeft w:val="0"/>
                                  <w:marRight w:val="0"/>
                                  <w:marTop w:val="0"/>
                                  <w:marBottom w:val="0"/>
                                  <w:divBdr>
                                    <w:top w:val="none" w:sz="0" w:space="0" w:color="auto"/>
                                    <w:left w:val="none" w:sz="0" w:space="0" w:color="auto"/>
                                    <w:bottom w:val="none" w:sz="0" w:space="0" w:color="auto"/>
                                    <w:right w:val="none" w:sz="0" w:space="0" w:color="auto"/>
                                  </w:divBdr>
                                  <w:divsChild>
                                    <w:div w:id="2101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14875">
      <w:bodyDiv w:val="1"/>
      <w:marLeft w:val="0"/>
      <w:marRight w:val="0"/>
      <w:marTop w:val="0"/>
      <w:marBottom w:val="0"/>
      <w:divBdr>
        <w:top w:val="none" w:sz="0" w:space="0" w:color="auto"/>
        <w:left w:val="none" w:sz="0" w:space="0" w:color="auto"/>
        <w:bottom w:val="none" w:sz="0" w:space="0" w:color="auto"/>
        <w:right w:val="none" w:sz="0" w:space="0" w:color="auto"/>
      </w:divBdr>
      <w:divsChild>
        <w:div w:id="1442533150">
          <w:marLeft w:val="0"/>
          <w:marRight w:val="1"/>
          <w:marTop w:val="0"/>
          <w:marBottom w:val="0"/>
          <w:divBdr>
            <w:top w:val="none" w:sz="0" w:space="0" w:color="auto"/>
            <w:left w:val="none" w:sz="0" w:space="0" w:color="auto"/>
            <w:bottom w:val="none" w:sz="0" w:space="0" w:color="auto"/>
            <w:right w:val="none" w:sz="0" w:space="0" w:color="auto"/>
          </w:divBdr>
          <w:divsChild>
            <w:div w:id="1063598576">
              <w:marLeft w:val="0"/>
              <w:marRight w:val="0"/>
              <w:marTop w:val="0"/>
              <w:marBottom w:val="0"/>
              <w:divBdr>
                <w:top w:val="none" w:sz="0" w:space="0" w:color="auto"/>
                <w:left w:val="none" w:sz="0" w:space="0" w:color="auto"/>
                <w:bottom w:val="none" w:sz="0" w:space="0" w:color="auto"/>
                <w:right w:val="none" w:sz="0" w:space="0" w:color="auto"/>
              </w:divBdr>
              <w:divsChild>
                <w:div w:id="111025599">
                  <w:marLeft w:val="0"/>
                  <w:marRight w:val="1"/>
                  <w:marTop w:val="0"/>
                  <w:marBottom w:val="0"/>
                  <w:divBdr>
                    <w:top w:val="none" w:sz="0" w:space="0" w:color="auto"/>
                    <w:left w:val="none" w:sz="0" w:space="0" w:color="auto"/>
                    <w:bottom w:val="none" w:sz="0" w:space="0" w:color="auto"/>
                    <w:right w:val="none" w:sz="0" w:space="0" w:color="auto"/>
                  </w:divBdr>
                  <w:divsChild>
                    <w:div w:id="1576476564">
                      <w:marLeft w:val="0"/>
                      <w:marRight w:val="0"/>
                      <w:marTop w:val="0"/>
                      <w:marBottom w:val="0"/>
                      <w:divBdr>
                        <w:top w:val="none" w:sz="0" w:space="0" w:color="auto"/>
                        <w:left w:val="none" w:sz="0" w:space="0" w:color="auto"/>
                        <w:bottom w:val="none" w:sz="0" w:space="0" w:color="auto"/>
                        <w:right w:val="none" w:sz="0" w:space="0" w:color="auto"/>
                      </w:divBdr>
                      <w:divsChild>
                        <w:div w:id="791216421">
                          <w:marLeft w:val="0"/>
                          <w:marRight w:val="0"/>
                          <w:marTop w:val="0"/>
                          <w:marBottom w:val="0"/>
                          <w:divBdr>
                            <w:top w:val="none" w:sz="0" w:space="0" w:color="auto"/>
                            <w:left w:val="none" w:sz="0" w:space="0" w:color="auto"/>
                            <w:bottom w:val="none" w:sz="0" w:space="0" w:color="auto"/>
                            <w:right w:val="none" w:sz="0" w:space="0" w:color="auto"/>
                          </w:divBdr>
                          <w:divsChild>
                            <w:div w:id="134295366">
                              <w:marLeft w:val="0"/>
                              <w:marRight w:val="0"/>
                              <w:marTop w:val="120"/>
                              <w:marBottom w:val="360"/>
                              <w:divBdr>
                                <w:top w:val="none" w:sz="0" w:space="0" w:color="auto"/>
                                <w:left w:val="none" w:sz="0" w:space="0" w:color="auto"/>
                                <w:bottom w:val="none" w:sz="0" w:space="0" w:color="auto"/>
                                <w:right w:val="none" w:sz="0" w:space="0" w:color="auto"/>
                              </w:divBdr>
                              <w:divsChild>
                                <w:div w:id="968894847">
                                  <w:marLeft w:val="0"/>
                                  <w:marRight w:val="0"/>
                                  <w:marTop w:val="0"/>
                                  <w:marBottom w:val="0"/>
                                  <w:divBdr>
                                    <w:top w:val="none" w:sz="0" w:space="0" w:color="auto"/>
                                    <w:left w:val="none" w:sz="0" w:space="0" w:color="auto"/>
                                    <w:bottom w:val="none" w:sz="0" w:space="0" w:color="auto"/>
                                    <w:right w:val="none" w:sz="0" w:space="0" w:color="auto"/>
                                  </w:divBdr>
                                  <w:divsChild>
                                    <w:div w:id="13396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92301">
      <w:bodyDiv w:val="1"/>
      <w:marLeft w:val="0"/>
      <w:marRight w:val="0"/>
      <w:marTop w:val="0"/>
      <w:marBottom w:val="0"/>
      <w:divBdr>
        <w:top w:val="none" w:sz="0" w:space="0" w:color="auto"/>
        <w:left w:val="none" w:sz="0" w:space="0" w:color="auto"/>
        <w:bottom w:val="none" w:sz="0" w:space="0" w:color="auto"/>
        <w:right w:val="none" w:sz="0" w:space="0" w:color="auto"/>
      </w:divBdr>
    </w:div>
    <w:div w:id="1814061340">
      <w:bodyDiv w:val="1"/>
      <w:marLeft w:val="0"/>
      <w:marRight w:val="0"/>
      <w:marTop w:val="0"/>
      <w:marBottom w:val="0"/>
      <w:divBdr>
        <w:top w:val="none" w:sz="0" w:space="0" w:color="auto"/>
        <w:left w:val="none" w:sz="0" w:space="0" w:color="auto"/>
        <w:bottom w:val="none" w:sz="0" w:space="0" w:color="auto"/>
        <w:right w:val="none" w:sz="0" w:space="0" w:color="auto"/>
      </w:divBdr>
    </w:div>
    <w:div w:id="1846556195">
      <w:bodyDiv w:val="1"/>
      <w:marLeft w:val="0"/>
      <w:marRight w:val="0"/>
      <w:marTop w:val="0"/>
      <w:marBottom w:val="0"/>
      <w:divBdr>
        <w:top w:val="none" w:sz="0" w:space="0" w:color="auto"/>
        <w:left w:val="none" w:sz="0" w:space="0" w:color="auto"/>
        <w:bottom w:val="none" w:sz="0" w:space="0" w:color="auto"/>
        <w:right w:val="none" w:sz="0" w:space="0" w:color="auto"/>
      </w:divBdr>
    </w:div>
    <w:div w:id="1982802351">
      <w:bodyDiv w:val="1"/>
      <w:marLeft w:val="0"/>
      <w:marRight w:val="0"/>
      <w:marTop w:val="0"/>
      <w:marBottom w:val="0"/>
      <w:divBdr>
        <w:top w:val="none" w:sz="0" w:space="0" w:color="auto"/>
        <w:left w:val="none" w:sz="0" w:space="0" w:color="auto"/>
        <w:bottom w:val="none" w:sz="0" w:space="0" w:color="auto"/>
        <w:right w:val="none" w:sz="0" w:space="0" w:color="auto"/>
      </w:divBdr>
    </w:div>
    <w:div w:id="202050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g.mx/index.php/RICS/article/view/42" TargetMode="External"/><Relationship Id="rId18" Type="http://schemas.openxmlformats.org/officeDocument/2006/relationships/hyperlink" Target="http://www.scielo.org.co/pdf/cm/v37n2s1/v37n2s1a05.pdf" TargetMode="External"/><Relationship Id="rId26" Type="http://schemas.openxmlformats.org/officeDocument/2006/relationships/hyperlink" Target="http://tecnociencia.uach.mx/numeros/v8n2/data/Relacion_entre_sobrecarga_ansiedad_y_depresion_con_la_calidad_de_vida_de_cuidadores_de_ninos_con_discapacidad.pdf" TargetMode="External"/><Relationship Id="rId39" Type="http://schemas.openxmlformats.org/officeDocument/2006/relationships/hyperlink" Target="http://etheses.bham.ac.uk/4432/1/Parker13PhD.pdf" TargetMode="External"/><Relationship Id="rId21" Type="http://schemas.openxmlformats.org/officeDocument/2006/relationships/hyperlink" Target="http://informahealthcare.com/doi/abs/10.3109/11038128.2014.985253" TargetMode="External"/><Relationship Id="rId34" Type="http://schemas.openxmlformats.org/officeDocument/2006/relationships/hyperlink" Target="http://www.psicologiacientifica.com/hijos-con-discapacidad-cambios-familia/" TargetMode="External"/><Relationship Id="rId42" Type="http://schemas.openxmlformats.org/officeDocument/2006/relationships/hyperlink" Target="http://www.redalyc.org/articulo.oa?id=141131696009" TargetMode="External"/><Relationship Id="rId47" Type="http://schemas.openxmlformats.org/officeDocument/2006/relationships/hyperlink" Target="http://journals.sagepub.com/doi/abs/10.1177/030802260106400607" TargetMode="External"/><Relationship Id="rId50" Type="http://schemas.openxmlformats.org/officeDocument/2006/relationships/hyperlink" Target="http://aquichan.unisabana.edu.co/index.php/aquichan/article/view/2112/2693"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imserso.es/InterPresent2/groups/imserso/documents/binario/apoyocuidadores.pdf" TargetMode="External"/><Relationship Id="rId25" Type="http://schemas.openxmlformats.org/officeDocument/2006/relationships/hyperlink" Target="https://doi.org/10.1177/000841749005700207" TargetMode="External"/><Relationship Id="rId33" Type="http://schemas.openxmlformats.org/officeDocument/2006/relationships/hyperlink" Target="http://www.who.int/disabilities/world_report/2011/summary_es.pdf" TargetMode="External"/><Relationship Id="rId38" Type="http://schemas.openxmlformats.org/officeDocument/2006/relationships/hyperlink" Target="https://doi.org/10.1111/j.1365-2516.2010.02465.x" TargetMode="External"/><Relationship Id="rId46" Type="http://schemas.openxmlformats.org/officeDocument/2006/relationships/hyperlink" Target="https://dialnet.unirioja.es/descarga/articulo/988543.pdf" TargetMode="External"/><Relationship Id="rId2" Type="http://schemas.openxmlformats.org/officeDocument/2006/relationships/numbering" Target="numbering.xml"/><Relationship Id="rId16" Type="http://schemas.openxmlformats.org/officeDocument/2006/relationships/hyperlink" Target="http://www.revistaterapiaocupacional.uchile.cl/index.php/RTO/article/viewFile/32397/34190" TargetMode="External"/><Relationship Id="rId20" Type="http://schemas.openxmlformats.org/officeDocument/2006/relationships/hyperlink" Target="http://www.scielo.org.mx/scielo.php?pid=S0187-75852006000400006&amp;script=sci_arttext" TargetMode="External"/><Relationship Id="rId29" Type="http://schemas.openxmlformats.org/officeDocument/2006/relationships/hyperlink" Target="https://doi.org/10.1016/S0212-6567(00)78630-6" TargetMode="External"/><Relationship Id="rId41" Type="http://schemas.openxmlformats.org/officeDocument/2006/relationships/hyperlink" Target="http://scielo.isciii.es/scielo.php?pid=S1135-57272005000300001&amp;script=sci_arttext&amp;tlng=p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ncbi.nlm.nih.gov/pubmed/?term=Pollock%20N%5BAuthor%5D&amp;cauthor=true&amp;cauthor_uid=10104738" TargetMode="External"/><Relationship Id="rId32" Type="http://schemas.openxmlformats.org/officeDocument/2006/relationships/hyperlink" Target="http://saludpublica.mx/index.php/spm/article/view/6766/8483" TargetMode="External"/><Relationship Id="rId37" Type="http://schemas.openxmlformats.org/officeDocument/2006/relationships/hyperlink" Target="https://www.ncbi.nlm.nih.gov/pubmed/21299744" TargetMode="External"/><Relationship Id="rId40" Type="http://schemas.openxmlformats.org/officeDocument/2006/relationships/hyperlink" Target="http://www.repositoriocdpd.net:8080/bitstream/handle/123456789/781/Tes_PerezPenarandaA_CuidadorPrimarioFamiliares_2006.pdf?sequence=1" TargetMode="External"/><Relationship Id="rId45" Type="http://schemas.openxmlformats.org/officeDocument/2006/relationships/hyperlink" Target="https://doi.org/10.1080/07481180802138845"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77/000841740106800102" TargetMode="External"/><Relationship Id="rId23" Type="http://schemas.openxmlformats.org/officeDocument/2006/relationships/hyperlink" Target="https://www.ncbi.nlm.nih.gov/pubmed/?term=Polatajko%20H%5BAuthor%5D&amp;cauthor=true&amp;cauthor_uid=10104738" TargetMode="External"/><Relationship Id="rId28" Type="http://schemas.openxmlformats.org/officeDocument/2006/relationships/hyperlink" Target="http://www.medigraphic.com/pdfs/fisica/mf-2008/mf081d.pdf" TargetMode="External"/><Relationship Id="rId36" Type="http://schemas.openxmlformats.org/officeDocument/2006/relationships/hyperlink" Target="http://www.gerontomigracion.uma.es/geriatria/index.php/journal/issue/view/5" TargetMode="External"/><Relationship Id="rId49" Type="http://schemas.openxmlformats.org/officeDocument/2006/relationships/hyperlink" Target="https://revistas.unal.edu.co/index.php/avenferm/article/view/15661/16443" TargetMode="External"/><Relationship Id="rId10" Type="http://schemas.openxmlformats.org/officeDocument/2006/relationships/image" Target="media/image1.png"/><Relationship Id="rId19" Type="http://schemas.openxmlformats.org/officeDocument/2006/relationships/hyperlink" Target="http://dx.doi.org/10.1016/S1873-9598(09)70043-2" TargetMode="External"/><Relationship Id="rId31" Type="http://schemas.openxmlformats.org/officeDocument/2006/relationships/hyperlink" Target="http://www.redalyc.org/articulo.oa?id=81722404" TargetMode="External"/><Relationship Id="rId44" Type="http://schemas.openxmlformats.org/officeDocument/2006/relationships/hyperlink" Target="http://www.redalyc.org/html/473/47317815006/" TargetMode="External"/><Relationship Id="rId52" Type="http://schemas.openxmlformats.org/officeDocument/2006/relationships/hyperlink" Target="http://gerontologist.oxfordjournals.org/content/20/6/649.short" TargetMode="External"/><Relationship Id="rId4" Type="http://schemas.openxmlformats.org/officeDocument/2006/relationships/settings" Target="settings.xml"/><Relationship Id="rId9" Type="http://schemas.openxmlformats.org/officeDocument/2006/relationships/hyperlink" Target="mailto:andrea.o_c@hotmail.com" TargetMode="External"/><Relationship Id="rId14" Type="http://schemas.openxmlformats.org/officeDocument/2006/relationships/hyperlink" Target="http://www.revistas.unam.mx/index.php/repi/article/view/53452" TargetMode="External"/><Relationship Id="rId22" Type="http://schemas.openxmlformats.org/officeDocument/2006/relationships/hyperlink" Target="https://www.ncbi.nlm.nih.gov/pubmed/?term=Opzoomer%20A%5BAuthor%5D&amp;cauthor=true&amp;cauthor_uid=10104738" TargetMode="External"/><Relationship Id="rId27" Type="http://schemas.openxmlformats.org/officeDocument/2006/relationships/hyperlink" Target="http://scielo.isciii.es/pdf/albacete/v2n7/original3.pdf" TargetMode="External"/><Relationship Id="rId30" Type="http://schemas.openxmlformats.org/officeDocument/2006/relationships/hyperlink" Target="https://doi.org/10.1016/j.smrv.2006.09.002" TargetMode="External"/><Relationship Id="rId35" Type="http://schemas.openxmlformats.org/officeDocument/2006/relationships/hyperlink" Target="https://doi.org/10.1007/s00586-011-1957-5" TargetMode="External"/><Relationship Id="rId43" Type="http://schemas.openxmlformats.org/officeDocument/2006/relationships/hyperlink" Target="http://www.carm.es/ctra/cendoc/haddock/13881.pdf" TargetMode="External"/><Relationship Id="rId48" Type="http://schemas.openxmlformats.org/officeDocument/2006/relationships/hyperlink" Target="https://doi.org/10.1111/j.1742-1241.2007.01506.x" TargetMode="External"/><Relationship Id="rId56" Type="http://schemas.openxmlformats.org/officeDocument/2006/relationships/theme" Target="theme/theme1.xml"/><Relationship Id="rId8" Type="http://schemas.openxmlformats.org/officeDocument/2006/relationships/hyperlink" Target="mailto:ahijuelos@correo.uady.mx" TargetMode="External"/><Relationship Id="rId51" Type="http://schemas.openxmlformats.org/officeDocument/2006/relationships/hyperlink" Target="http://www.who.int/icidh/whodas/generalinfo"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3.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5595-A6B3-47D5-AD7C-BC2A87FD2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9098</Words>
  <Characters>50042</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Ortiz</dc:creator>
  <cp:lastModifiedBy>Gustavo Toledo</cp:lastModifiedBy>
  <cp:revision>4</cp:revision>
  <dcterms:created xsi:type="dcterms:W3CDTF">2018-02-01T23:34:00Z</dcterms:created>
  <dcterms:modified xsi:type="dcterms:W3CDTF">2018-02-03T23:36:00Z</dcterms:modified>
</cp:coreProperties>
</file>