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94184D" w14:textId="66ACB527" w:rsidR="009A32E6" w:rsidRDefault="009A32E6" w:rsidP="00FC4C5F">
      <w:pPr>
        <w:spacing w:line="276" w:lineRule="auto"/>
        <w:jc w:val="right"/>
        <w:rPr>
          <w:rFonts w:ascii="Calibri" w:eastAsia="Times New Roman" w:hAnsi="Calibri" w:cs="Calibri"/>
          <w:color w:val="7030A0"/>
          <w:sz w:val="36"/>
          <w:szCs w:val="36"/>
          <w:shd w:val="solid" w:color="FFFFFF" w:fill="auto"/>
          <w:lang w:val="es-MX" w:eastAsia="ru-RU"/>
        </w:rPr>
      </w:pPr>
      <w:r w:rsidRPr="00FC4C5F">
        <w:rPr>
          <w:rFonts w:ascii="Calibri" w:eastAsia="Times New Roman" w:hAnsi="Calibri" w:cs="Calibri"/>
          <w:color w:val="7030A0"/>
          <w:sz w:val="36"/>
          <w:szCs w:val="36"/>
          <w:shd w:val="solid" w:color="FFFFFF" w:fill="auto"/>
          <w:lang w:val="es-MX" w:eastAsia="ru-RU"/>
        </w:rPr>
        <w:t xml:space="preserve">Elaboración y diseño de la </w:t>
      </w:r>
      <w:r w:rsidR="00B06255" w:rsidRPr="00FC4C5F">
        <w:rPr>
          <w:rFonts w:ascii="Calibri" w:eastAsia="Times New Roman" w:hAnsi="Calibri" w:cs="Calibri"/>
          <w:color w:val="7030A0"/>
          <w:sz w:val="36"/>
          <w:szCs w:val="36"/>
          <w:shd w:val="solid" w:color="FFFFFF" w:fill="auto"/>
          <w:lang w:val="es-MX" w:eastAsia="ru-RU"/>
        </w:rPr>
        <w:t>r</w:t>
      </w:r>
      <w:r w:rsidRPr="00FC4C5F">
        <w:rPr>
          <w:rFonts w:ascii="Calibri" w:eastAsia="Times New Roman" w:hAnsi="Calibri" w:cs="Calibri"/>
          <w:color w:val="7030A0"/>
          <w:sz w:val="36"/>
          <w:szCs w:val="36"/>
          <w:shd w:val="solid" w:color="FFFFFF" w:fill="auto"/>
          <w:lang w:val="es-MX" w:eastAsia="ru-RU"/>
        </w:rPr>
        <w:t>eceta de Enfermería</w:t>
      </w:r>
    </w:p>
    <w:p w14:paraId="088AFDF2" w14:textId="77777777" w:rsidR="00FC4C5F" w:rsidRPr="00FC4C5F" w:rsidRDefault="00FC4C5F" w:rsidP="00FC4C5F">
      <w:pPr>
        <w:spacing w:line="276" w:lineRule="auto"/>
        <w:jc w:val="right"/>
        <w:rPr>
          <w:rFonts w:ascii="Calibri" w:eastAsia="Times New Roman" w:hAnsi="Calibri" w:cs="Calibri"/>
          <w:color w:val="7030A0"/>
          <w:sz w:val="22"/>
          <w:szCs w:val="36"/>
          <w:shd w:val="solid" w:color="FFFFFF" w:fill="auto"/>
          <w:lang w:val="es-MX" w:eastAsia="ru-RU"/>
        </w:rPr>
      </w:pPr>
    </w:p>
    <w:p w14:paraId="573CD6F3" w14:textId="55C52FCA" w:rsidR="00FC4C5F" w:rsidRDefault="004A0E47" w:rsidP="00FC4C5F">
      <w:pPr>
        <w:spacing w:line="276" w:lineRule="auto"/>
        <w:jc w:val="right"/>
        <w:rPr>
          <w:rFonts w:ascii="Calibri" w:eastAsia="Times New Roman" w:hAnsi="Calibri" w:cs="Calibri"/>
          <w:i/>
          <w:color w:val="7030A0"/>
          <w:sz w:val="28"/>
          <w:szCs w:val="36"/>
          <w:shd w:val="solid" w:color="FFFFFF" w:fill="auto"/>
          <w:lang w:val="es-MX" w:eastAsia="ru-RU"/>
        </w:rPr>
      </w:pPr>
      <w:proofErr w:type="spellStart"/>
      <w:r w:rsidRPr="004A0E47">
        <w:rPr>
          <w:rFonts w:ascii="Calibri" w:eastAsia="Times New Roman" w:hAnsi="Calibri" w:cs="Calibri"/>
          <w:i/>
          <w:color w:val="7030A0"/>
          <w:sz w:val="28"/>
          <w:szCs w:val="36"/>
          <w:shd w:val="solid" w:color="FFFFFF" w:fill="auto"/>
          <w:lang w:val="es-MX" w:eastAsia="ru-RU"/>
        </w:rPr>
        <w:t>Development</w:t>
      </w:r>
      <w:proofErr w:type="spellEnd"/>
      <w:r w:rsidRPr="004A0E47">
        <w:rPr>
          <w:rFonts w:ascii="Calibri" w:eastAsia="Times New Roman" w:hAnsi="Calibri" w:cs="Calibri"/>
          <w:i/>
          <w:color w:val="7030A0"/>
          <w:sz w:val="28"/>
          <w:szCs w:val="36"/>
          <w:shd w:val="solid" w:color="FFFFFF" w:fill="auto"/>
          <w:lang w:val="es-MX" w:eastAsia="ru-RU"/>
        </w:rPr>
        <w:t xml:space="preserve"> and </w:t>
      </w:r>
      <w:proofErr w:type="spellStart"/>
      <w:r w:rsidRPr="004A0E47">
        <w:rPr>
          <w:rFonts w:ascii="Calibri" w:eastAsia="Times New Roman" w:hAnsi="Calibri" w:cs="Calibri"/>
          <w:i/>
          <w:color w:val="7030A0"/>
          <w:sz w:val="28"/>
          <w:szCs w:val="36"/>
          <w:shd w:val="solid" w:color="FFFFFF" w:fill="auto"/>
          <w:lang w:val="es-MX" w:eastAsia="ru-RU"/>
        </w:rPr>
        <w:t>design</w:t>
      </w:r>
      <w:proofErr w:type="spellEnd"/>
      <w:r w:rsidRPr="004A0E47">
        <w:rPr>
          <w:rFonts w:ascii="Calibri" w:eastAsia="Times New Roman" w:hAnsi="Calibri" w:cs="Calibri"/>
          <w:i/>
          <w:color w:val="7030A0"/>
          <w:sz w:val="28"/>
          <w:szCs w:val="36"/>
          <w:shd w:val="solid" w:color="FFFFFF" w:fill="auto"/>
          <w:lang w:val="es-MX" w:eastAsia="ru-RU"/>
        </w:rPr>
        <w:t xml:space="preserve"> of Nurse </w:t>
      </w:r>
      <w:proofErr w:type="spellStart"/>
      <w:r w:rsidRPr="004A0E47">
        <w:rPr>
          <w:rFonts w:ascii="Calibri" w:eastAsia="Times New Roman" w:hAnsi="Calibri" w:cs="Calibri"/>
          <w:i/>
          <w:color w:val="7030A0"/>
          <w:sz w:val="28"/>
          <w:szCs w:val="36"/>
          <w:shd w:val="solid" w:color="FFFFFF" w:fill="auto"/>
          <w:lang w:val="es-MX" w:eastAsia="ru-RU"/>
        </w:rPr>
        <w:t>Prescribing</w:t>
      </w:r>
      <w:proofErr w:type="spellEnd"/>
    </w:p>
    <w:p w14:paraId="4D2F5F40" w14:textId="7A9DCCE8" w:rsidR="00FC4C5F" w:rsidRPr="00FC4C5F" w:rsidRDefault="00FC4C5F" w:rsidP="00FC4C5F">
      <w:pPr>
        <w:spacing w:line="276" w:lineRule="auto"/>
        <w:jc w:val="right"/>
        <w:rPr>
          <w:rFonts w:ascii="Calibri" w:eastAsia="Times New Roman" w:hAnsi="Calibri" w:cs="Calibri"/>
          <w:i/>
          <w:color w:val="7030A0"/>
          <w:sz w:val="36"/>
          <w:szCs w:val="36"/>
          <w:shd w:val="solid" w:color="FFFFFF" w:fill="auto"/>
          <w:lang w:val="es-MX" w:eastAsia="ru-RU"/>
        </w:rPr>
      </w:pPr>
      <w:r>
        <w:rPr>
          <w:rFonts w:ascii="Calibri" w:eastAsia="Times New Roman" w:hAnsi="Calibri" w:cs="Calibri"/>
          <w:i/>
          <w:color w:val="7030A0"/>
          <w:sz w:val="28"/>
          <w:szCs w:val="36"/>
          <w:shd w:val="solid" w:color="FFFFFF" w:fill="auto"/>
          <w:lang w:val="es-MX" w:eastAsia="ru-RU"/>
        </w:rPr>
        <w:br/>
      </w:r>
      <w:proofErr w:type="spellStart"/>
      <w:r w:rsidRPr="00FC4C5F">
        <w:rPr>
          <w:rFonts w:ascii="Calibri" w:eastAsia="Times New Roman" w:hAnsi="Calibri" w:cs="Calibri"/>
          <w:i/>
          <w:color w:val="7030A0"/>
          <w:sz w:val="28"/>
          <w:szCs w:val="36"/>
          <w:shd w:val="solid" w:color="FFFFFF" w:fill="auto"/>
          <w:lang w:val="es-MX" w:eastAsia="ru-RU"/>
        </w:rPr>
        <w:t>Receita</w:t>
      </w:r>
      <w:proofErr w:type="spellEnd"/>
      <w:r w:rsidRPr="00FC4C5F">
        <w:rPr>
          <w:rFonts w:ascii="Calibri" w:eastAsia="Times New Roman" w:hAnsi="Calibri" w:cs="Calibri"/>
          <w:i/>
          <w:color w:val="7030A0"/>
          <w:sz w:val="28"/>
          <w:szCs w:val="36"/>
          <w:shd w:val="solid" w:color="FFFFFF" w:fill="auto"/>
          <w:lang w:val="es-MX" w:eastAsia="ru-RU"/>
        </w:rPr>
        <w:t xml:space="preserve"> </w:t>
      </w:r>
      <w:proofErr w:type="spellStart"/>
      <w:r w:rsidRPr="00FC4C5F">
        <w:rPr>
          <w:rFonts w:ascii="Calibri" w:eastAsia="Times New Roman" w:hAnsi="Calibri" w:cs="Calibri"/>
          <w:i/>
          <w:color w:val="7030A0"/>
          <w:sz w:val="28"/>
          <w:szCs w:val="36"/>
          <w:shd w:val="solid" w:color="FFFFFF" w:fill="auto"/>
          <w:lang w:val="es-MX" w:eastAsia="ru-RU"/>
        </w:rPr>
        <w:t>desenvolvimento</w:t>
      </w:r>
      <w:proofErr w:type="spellEnd"/>
      <w:r w:rsidRPr="00FC4C5F">
        <w:rPr>
          <w:rFonts w:ascii="Calibri" w:eastAsia="Times New Roman" w:hAnsi="Calibri" w:cs="Calibri"/>
          <w:i/>
          <w:color w:val="7030A0"/>
          <w:sz w:val="28"/>
          <w:szCs w:val="36"/>
          <w:shd w:val="solid" w:color="FFFFFF" w:fill="auto"/>
          <w:lang w:val="es-MX" w:eastAsia="ru-RU"/>
        </w:rPr>
        <w:t xml:space="preserve"> e </w:t>
      </w:r>
      <w:proofErr w:type="spellStart"/>
      <w:r w:rsidRPr="00FC4C5F">
        <w:rPr>
          <w:rFonts w:ascii="Calibri" w:eastAsia="Times New Roman" w:hAnsi="Calibri" w:cs="Calibri"/>
          <w:i/>
          <w:color w:val="7030A0"/>
          <w:sz w:val="28"/>
          <w:szCs w:val="36"/>
          <w:shd w:val="solid" w:color="FFFFFF" w:fill="auto"/>
          <w:lang w:val="es-MX" w:eastAsia="ru-RU"/>
        </w:rPr>
        <w:t>Enfermagem</w:t>
      </w:r>
      <w:proofErr w:type="spellEnd"/>
      <w:r w:rsidRPr="00FC4C5F">
        <w:rPr>
          <w:rFonts w:ascii="Calibri" w:eastAsia="Times New Roman" w:hAnsi="Calibri" w:cs="Calibri"/>
          <w:i/>
          <w:color w:val="7030A0"/>
          <w:sz w:val="28"/>
          <w:szCs w:val="36"/>
          <w:shd w:val="solid" w:color="FFFFFF" w:fill="auto"/>
          <w:lang w:val="es-MX" w:eastAsia="ru-RU"/>
        </w:rPr>
        <w:t xml:space="preserve"> </w:t>
      </w:r>
      <w:proofErr w:type="spellStart"/>
      <w:r w:rsidRPr="00FC4C5F">
        <w:rPr>
          <w:rFonts w:ascii="Calibri" w:eastAsia="Times New Roman" w:hAnsi="Calibri" w:cs="Calibri"/>
          <w:i/>
          <w:color w:val="7030A0"/>
          <w:sz w:val="28"/>
          <w:szCs w:val="36"/>
          <w:shd w:val="solid" w:color="FFFFFF" w:fill="auto"/>
          <w:lang w:val="es-MX" w:eastAsia="ru-RU"/>
        </w:rPr>
        <w:t>projeto</w:t>
      </w:r>
      <w:proofErr w:type="spellEnd"/>
    </w:p>
    <w:p w14:paraId="5C75112C" w14:textId="1D5FFB7E" w:rsidR="009A32E6" w:rsidRPr="00FC4C5F" w:rsidRDefault="009A32E6" w:rsidP="00B51FA6">
      <w:pPr>
        <w:jc w:val="center"/>
        <w:rPr>
          <w:rFonts w:ascii="Calibri" w:eastAsia="Times New Roman" w:hAnsi="Calibri" w:cs="Calibri"/>
          <w:color w:val="7030A0"/>
          <w:sz w:val="36"/>
          <w:szCs w:val="36"/>
          <w:shd w:val="solid" w:color="FFFFFF" w:fill="auto"/>
          <w:lang w:val="es-MX" w:eastAsia="ru-RU"/>
        </w:rPr>
      </w:pPr>
    </w:p>
    <w:p w14:paraId="16860C28" w14:textId="4F2A70FB" w:rsidR="00523C68" w:rsidRPr="00FC4C5F" w:rsidRDefault="00FC4C5F" w:rsidP="00523C68">
      <w:pPr>
        <w:jc w:val="right"/>
        <w:rPr>
          <w:rFonts w:ascii="Calibri" w:eastAsia="Calibri" w:hAnsi="Calibri" w:cs="Calibri"/>
          <w:b/>
          <w:lang w:val="es-ES" w:eastAsia="en-US"/>
        </w:rPr>
      </w:pPr>
      <w:r>
        <w:rPr>
          <w:rFonts w:ascii="Calibri" w:eastAsia="Calibri" w:hAnsi="Calibri" w:cs="Calibri"/>
          <w:b/>
          <w:lang w:val="es-ES" w:eastAsia="en-US"/>
        </w:rPr>
        <w:br/>
      </w:r>
      <w:r w:rsidR="009A32E6" w:rsidRPr="00FC4C5F">
        <w:rPr>
          <w:rFonts w:ascii="Calibri" w:eastAsia="Calibri" w:hAnsi="Calibri" w:cs="Calibri"/>
          <w:b/>
          <w:lang w:val="es-ES" w:eastAsia="en-US"/>
        </w:rPr>
        <w:t>María Alicia Cerezo de la Vega</w:t>
      </w:r>
    </w:p>
    <w:p w14:paraId="45875D3B" w14:textId="68372262" w:rsidR="00523C68" w:rsidRPr="00FC4C5F" w:rsidRDefault="00523C68" w:rsidP="00523C68">
      <w:pPr>
        <w:jc w:val="right"/>
        <w:rPr>
          <w:rFonts w:cs="Times New Roman"/>
          <w:vertAlign w:val="superscript"/>
        </w:rPr>
      </w:pPr>
      <w:r w:rsidRPr="00FC4C5F">
        <w:rPr>
          <w:rFonts w:cs="Times New Roman"/>
        </w:rPr>
        <w:t>Benemérita Universidad Autónoma de Puebla</w:t>
      </w:r>
      <w:r w:rsidR="000A3562">
        <w:rPr>
          <w:rFonts w:cs="Times New Roman"/>
        </w:rPr>
        <w:t>, México</w:t>
      </w:r>
      <w:r w:rsidRPr="00FC4C5F">
        <w:rPr>
          <w:rFonts w:cs="Times New Roman"/>
          <w:vertAlign w:val="superscript"/>
        </w:rPr>
        <w:t xml:space="preserve"> </w:t>
      </w:r>
    </w:p>
    <w:p w14:paraId="2734D58B" w14:textId="2F8D28E8" w:rsidR="002C2331" w:rsidRDefault="002C2331" w:rsidP="00523C68">
      <w:pPr>
        <w:jc w:val="right"/>
        <w:rPr>
          <w:rFonts w:ascii="Times New Roman" w:hAnsi="Times New Roman" w:cs="Times New Roman"/>
        </w:rPr>
      </w:pPr>
      <w:r>
        <w:rPr>
          <w:rFonts w:ascii="Times New Roman" w:hAnsi="Times New Roman" w:cs="Times New Roman"/>
          <w:vertAlign w:val="superscript"/>
        </w:rPr>
        <w:t xml:space="preserve"> </w:t>
      </w:r>
      <w:hyperlink r:id="rId8" w:history="1">
        <w:r w:rsidRPr="00FC4C5F">
          <w:rPr>
            <w:rStyle w:val="Hipervnculo"/>
            <w:rFonts w:ascii="Calibri" w:eastAsia="Calibri" w:hAnsi="Calibri" w:cs="Calibri"/>
            <w:color w:val="FF0000"/>
            <w:szCs w:val="22"/>
            <w:u w:val="none"/>
            <w:lang w:val="es-MX" w:eastAsia="en-US"/>
          </w:rPr>
          <w:t>alicer@live.com.mx</w:t>
        </w:r>
      </w:hyperlink>
      <w:r>
        <w:rPr>
          <w:rFonts w:ascii="Times New Roman" w:hAnsi="Times New Roman" w:cs="Times New Roman"/>
        </w:rPr>
        <w:t xml:space="preserve"> </w:t>
      </w:r>
    </w:p>
    <w:p w14:paraId="0561411D" w14:textId="77777777" w:rsidR="00523C68" w:rsidRDefault="00523C68" w:rsidP="00523C68">
      <w:pPr>
        <w:jc w:val="right"/>
        <w:rPr>
          <w:rFonts w:ascii="Times New Roman" w:hAnsi="Times New Roman" w:cs="Times New Roman"/>
        </w:rPr>
      </w:pPr>
    </w:p>
    <w:p w14:paraId="55A62808" w14:textId="0B0492F4" w:rsidR="00523C68" w:rsidRPr="00FC4C5F" w:rsidRDefault="00CB49B8" w:rsidP="00FC4C5F">
      <w:pPr>
        <w:jc w:val="right"/>
        <w:rPr>
          <w:rFonts w:ascii="Calibri" w:eastAsia="Calibri" w:hAnsi="Calibri" w:cs="Calibri"/>
          <w:b/>
          <w:lang w:val="es-ES" w:eastAsia="en-US"/>
        </w:rPr>
      </w:pPr>
      <w:r w:rsidRPr="00FC4C5F">
        <w:rPr>
          <w:rFonts w:ascii="Calibri" w:eastAsia="Calibri" w:hAnsi="Calibri" w:cs="Calibri"/>
          <w:b/>
          <w:lang w:val="es-ES" w:eastAsia="en-US"/>
        </w:rPr>
        <w:t>Omar Emmanuel Espinoza Cerezo</w:t>
      </w:r>
    </w:p>
    <w:p w14:paraId="556725F8" w14:textId="763EDC96" w:rsidR="00523C68" w:rsidRPr="00FC4C5F" w:rsidRDefault="000A3562" w:rsidP="00FC4C5F">
      <w:pPr>
        <w:jc w:val="right"/>
        <w:rPr>
          <w:rFonts w:cs="Times New Roman"/>
        </w:rPr>
      </w:pPr>
      <w:r w:rsidRPr="00FC4C5F">
        <w:rPr>
          <w:rFonts w:cs="Times New Roman"/>
        </w:rPr>
        <w:t>Benemérita Universidad Autónoma de Puebla</w:t>
      </w:r>
      <w:r>
        <w:rPr>
          <w:rFonts w:cs="Times New Roman"/>
        </w:rPr>
        <w:t>, México</w:t>
      </w:r>
      <w:r w:rsidR="002C2331" w:rsidRPr="00FC4C5F">
        <w:rPr>
          <w:rFonts w:cs="Times New Roman"/>
        </w:rPr>
        <w:t xml:space="preserve"> </w:t>
      </w:r>
    </w:p>
    <w:p w14:paraId="59882469" w14:textId="77777777" w:rsidR="00523C68" w:rsidRDefault="00CF32DD" w:rsidP="00FC4C5F">
      <w:pPr>
        <w:jc w:val="right"/>
        <w:rPr>
          <w:rFonts w:ascii="Times New Roman" w:hAnsi="Times New Roman" w:cs="Times New Roman"/>
        </w:rPr>
      </w:pPr>
      <w:hyperlink r:id="rId9" w:history="1">
        <w:r w:rsidR="002C2331" w:rsidRPr="00FC4C5F">
          <w:rPr>
            <w:rStyle w:val="Hipervnculo"/>
            <w:rFonts w:ascii="Calibri" w:eastAsia="Calibri" w:hAnsi="Calibri" w:cs="Calibri"/>
            <w:color w:val="FF0000"/>
            <w:szCs w:val="22"/>
            <w:u w:val="none"/>
            <w:lang w:val="es-MX" w:eastAsia="en-US"/>
          </w:rPr>
          <w:t>omarcerezo777@gmail.com</w:t>
        </w:r>
      </w:hyperlink>
      <w:r w:rsidR="002C2331">
        <w:rPr>
          <w:rFonts w:ascii="Times New Roman" w:hAnsi="Times New Roman" w:cs="Times New Roman"/>
        </w:rPr>
        <w:t xml:space="preserve"> </w:t>
      </w:r>
    </w:p>
    <w:p w14:paraId="06728E96" w14:textId="56E9A749" w:rsidR="002C2331" w:rsidRDefault="00CB49B8" w:rsidP="00523C68">
      <w:pPr>
        <w:ind w:left="284"/>
        <w:jc w:val="right"/>
        <w:rPr>
          <w:rFonts w:ascii="Times New Roman" w:hAnsi="Times New Roman" w:cs="Times New Roman"/>
        </w:rPr>
      </w:pPr>
      <w:r>
        <w:rPr>
          <w:rFonts w:ascii="Times New Roman" w:hAnsi="Times New Roman" w:cs="Times New Roman"/>
        </w:rPr>
        <w:t xml:space="preserve"> </w:t>
      </w:r>
      <w:r w:rsidR="002C2331">
        <w:rPr>
          <w:rFonts w:ascii="Times New Roman" w:hAnsi="Times New Roman" w:cs="Times New Roman"/>
        </w:rPr>
        <w:t xml:space="preserve">  </w:t>
      </w:r>
    </w:p>
    <w:p w14:paraId="0983263A" w14:textId="49865862" w:rsidR="00523C68" w:rsidRPr="00FC4C5F" w:rsidRDefault="00B51FA6" w:rsidP="00FC4C5F">
      <w:pPr>
        <w:jc w:val="right"/>
        <w:rPr>
          <w:rFonts w:ascii="Calibri" w:eastAsia="Calibri" w:hAnsi="Calibri" w:cs="Calibri"/>
          <w:b/>
          <w:lang w:val="es-ES" w:eastAsia="en-US"/>
        </w:rPr>
      </w:pPr>
      <w:r w:rsidRPr="00FC4C5F">
        <w:rPr>
          <w:rFonts w:ascii="Calibri" w:eastAsia="Calibri" w:hAnsi="Calibri" w:cs="Calibri"/>
          <w:b/>
          <w:lang w:val="es-ES" w:eastAsia="en-US"/>
        </w:rPr>
        <w:t xml:space="preserve">Abigail </w:t>
      </w:r>
      <w:proofErr w:type="spellStart"/>
      <w:r w:rsidRPr="00FC4C5F">
        <w:rPr>
          <w:rFonts w:ascii="Calibri" w:eastAsia="Calibri" w:hAnsi="Calibri" w:cs="Calibri"/>
          <w:b/>
          <w:lang w:val="es-ES" w:eastAsia="en-US"/>
        </w:rPr>
        <w:t>Techalotzi</w:t>
      </w:r>
      <w:proofErr w:type="spellEnd"/>
      <w:r w:rsidRPr="00FC4C5F">
        <w:rPr>
          <w:rFonts w:ascii="Calibri" w:eastAsia="Calibri" w:hAnsi="Calibri" w:cs="Calibri"/>
          <w:b/>
          <w:lang w:val="es-ES" w:eastAsia="en-US"/>
        </w:rPr>
        <w:t xml:space="preserve"> Amador</w:t>
      </w:r>
      <w:r w:rsidR="00CB49B8" w:rsidRPr="00FC4C5F">
        <w:rPr>
          <w:rFonts w:ascii="Calibri" w:eastAsia="Calibri" w:hAnsi="Calibri" w:cs="Calibri"/>
          <w:b/>
          <w:lang w:val="es-ES" w:eastAsia="en-US"/>
        </w:rPr>
        <w:t xml:space="preserve"> </w:t>
      </w:r>
    </w:p>
    <w:p w14:paraId="4369FAAB" w14:textId="1B0DD8F5" w:rsidR="00523C68" w:rsidRPr="00FC4C5F" w:rsidRDefault="000A3562" w:rsidP="00FC4C5F">
      <w:pPr>
        <w:jc w:val="right"/>
        <w:rPr>
          <w:rFonts w:cs="Times New Roman"/>
        </w:rPr>
      </w:pPr>
      <w:r w:rsidRPr="00FC4C5F">
        <w:rPr>
          <w:rFonts w:cs="Times New Roman"/>
        </w:rPr>
        <w:t>Benemérita Universidad Autónoma de Puebla</w:t>
      </w:r>
      <w:r>
        <w:rPr>
          <w:rFonts w:cs="Times New Roman"/>
        </w:rPr>
        <w:t>, México</w:t>
      </w:r>
    </w:p>
    <w:p w14:paraId="564DE95A" w14:textId="77777777" w:rsidR="00523C68" w:rsidRDefault="002C2331" w:rsidP="00FC4C5F">
      <w:pPr>
        <w:jc w:val="right"/>
        <w:rPr>
          <w:rStyle w:val="Hipervnculo"/>
          <w:rFonts w:ascii="Times New Roman" w:hAnsi="Times New Roman" w:cs="Times New Roman"/>
        </w:rPr>
      </w:pPr>
      <w:r>
        <w:rPr>
          <w:rFonts w:ascii="Times New Roman" w:hAnsi="Times New Roman" w:cs="Times New Roman"/>
          <w:vertAlign w:val="superscript"/>
        </w:rPr>
        <w:t xml:space="preserve"> </w:t>
      </w:r>
      <w:hyperlink r:id="rId10" w:history="1">
        <w:r w:rsidRPr="00FC4C5F">
          <w:rPr>
            <w:rStyle w:val="Hipervnculo"/>
            <w:rFonts w:ascii="Calibri" w:eastAsia="Calibri" w:hAnsi="Calibri" w:cs="Calibri"/>
            <w:color w:val="FF0000"/>
            <w:szCs w:val="22"/>
            <w:u w:val="none"/>
            <w:lang w:val="es-MX" w:eastAsia="en-US"/>
          </w:rPr>
          <w:t>fe.abigailtechalotzi@gmail.com</w:t>
        </w:r>
      </w:hyperlink>
    </w:p>
    <w:p w14:paraId="448B9179" w14:textId="05FDF4F2" w:rsidR="002C2331" w:rsidRDefault="002C2331" w:rsidP="00523C68">
      <w:pPr>
        <w:ind w:left="284"/>
        <w:jc w:val="right"/>
        <w:rPr>
          <w:rFonts w:ascii="Times New Roman" w:hAnsi="Times New Roman" w:cs="Times New Roman"/>
        </w:rPr>
      </w:pPr>
      <w:r>
        <w:rPr>
          <w:rFonts w:ascii="Times New Roman" w:hAnsi="Times New Roman" w:cs="Times New Roman"/>
        </w:rPr>
        <w:t xml:space="preserve">  </w:t>
      </w:r>
      <w:r w:rsidR="0032645F">
        <w:rPr>
          <w:rFonts w:ascii="Times New Roman" w:hAnsi="Times New Roman" w:cs="Times New Roman"/>
        </w:rPr>
        <w:t xml:space="preserve"> </w:t>
      </w:r>
    </w:p>
    <w:p w14:paraId="7CF5CA0F" w14:textId="1A4C1EF7" w:rsidR="00523C68" w:rsidRPr="00FC4C5F" w:rsidRDefault="009A32E6" w:rsidP="00FC4C5F">
      <w:pPr>
        <w:jc w:val="right"/>
        <w:rPr>
          <w:rFonts w:ascii="Calibri" w:eastAsia="Calibri" w:hAnsi="Calibri" w:cs="Calibri"/>
          <w:b/>
          <w:lang w:val="es-ES" w:eastAsia="en-US"/>
        </w:rPr>
      </w:pPr>
      <w:r w:rsidRPr="00FC4C5F">
        <w:rPr>
          <w:rFonts w:ascii="Calibri" w:eastAsia="Calibri" w:hAnsi="Calibri" w:cs="Calibri"/>
          <w:b/>
          <w:lang w:val="es-ES" w:eastAsia="en-US"/>
        </w:rPr>
        <w:t xml:space="preserve">Rosa María Tlalpan </w:t>
      </w:r>
      <w:r w:rsidR="000077F5">
        <w:rPr>
          <w:rFonts w:ascii="Calibri" w:eastAsia="Calibri" w:hAnsi="Calibri" w:cs="Calibri"/>
          <w:b/>
          <w:lang w:val="es-ES" w:eastAsia="en-US"/>
        </w:rPr>
        <w:t>H</w:t>
      </w:r>
      <w:r w:rsidR="000077F5" w:rsidRPr="000077F5">
        <w:rPr>
          <w:rFonts w:ascii="Calibri" w:eastAsia="Calibri" w:hAnsi="Calibri" w:cs="Calibri"/>
          <w:b/>
          <w:lang w:val="es-ES" w:eastAsia="en-US"/>
        </w:rPr>
        <w:t>ernández</w:t>
      </w:r>
    </w:p>
    <w:p w14:paraId="08021825" w14:textId="706D371F" w:rsidR="00523C68" w:rsidRPr="00FC4C5F" w:rsidRDefault="000A3562" w:rsidP="00FC4C5F">
      <w:pPr>
        <w:jc w:val="right"/>
        <w:rPr>
          <w:rFonts w:cs="Times New Roman"/>
        </w:rPr>
      </w:pPr>
      <w:r w:rsidRPr="00FC4C5F">
        <w:rPr>
          <w:rFonts w:cs="Times New Roman"/>
        </w:rPr>
        <w:t>Benemérita Universidad Autónoma de Puebla</w:t>
      </w:r>
      <w:r>
        <w:rPr>
          <w:rFonts w:cs="Times New Roman"/>
        </w:rPr>
        <w:t>, México</w:t>
      </w:r>
      <w:bookmarkStart w:id="0" w:name="_GoBack"/>
      <w:bookmarkEnd w:id="0"/>
      <w:r w:rsidR="002C2331" w:rsidRPr="00FC4C5F">
        <w:rPr>
          <w:rFonts w:cs="Times New Roman"/>
        </w:rPr>
        <w:t xml:space="preserve"> </w:t>
      </w:r>
    </w:p>
    <w:p w14:paraId="04DA57EE" w14:textId="5364E7C8" w:rsidR="009A32E6" w:rsidRDefault="00CF32DD" w:rsidP="00FC4C5F">
      <w:pPr>
        <w:jc w:val="right"/>
        <w:rPr>
          <w:rFonts w:ascii="Times New Roman" w:hAnsi="Times New Roman" w:cs="Times New Roman"/>
        </w:rPr>
      </w:pPr>
      <w:hyperlink r:id="rId11" w:history="1">
        <w:r w:rsidR="002C2331" w:rsidRPr="00FC4C5F">
          <w:rPr>
            <w:rStyle w:val="Hipervnculo"/>
            <w:rFonts w:ascii="Calibri" w:eastAsia="Calibri" w:hAnsi="Calibri" w:cs="Calibri"/>
            <w:color w:val="FF0000"/>
            <w:szCs w:val="22"/>
            <w:u w:val="none"/>
            <w:lang w:val="es-MX" w:eastAsia="en-US"/>
          </w:rPr>
          <w:t>rosytlalpan@hotmail.com</w:t>
        </w:r>
      </w:hyperlink>
      <w:r w:rsidR="002C2331">
        <w:rPr>
          <w:rFonts w:ascii="Times New Roman" w:hAnsi="Times New Roman" w:cs="Times New Roman"/>
        </w:rPr>
        <w:t xml:space="preserve"> </w:t>
      </w:r>
    </w:p>
    <w:p w14:paraId="611CC12A" w14:textId="77777777" w:rsidR="00523C68" w:rsidRDefault="00523C68" w:rsidP="002C2331">
      <w:pPr>
        <w:ind w:left="284"/>
        <w:jc w:val="center"/>
        <w:rPr>
          <w:rFonts w:ascii="Times New Roman" w:hAnsi="Times New Roman" w:cs="Times New Roman"/>
        </w:rPr>
      </w:pPr>
    </w:p>
    <w:p w14:paraId="272B5C79" w14:textId="77777777" w:rsidR="00523C68" w:rsidRPr="002C2331" w:rsidRDefault="00523C68" w:rsidP="002C2331">
      <w:pPr>
        <w:ind w:left="284"/>
        <w:jc w:val="center"/>
        <w:rPr>
          <w:rFonts w:ascii="Times New Roman" w:hAnsi="Times New Roman" w:cs="Times New Roman"/>
        </w:rPr>
      </w:pPr>
    </w:p>
    <w:p w14:paraId="0D6C4345" w14:textId="77777777" w:rsidR="0032645F" w:rsidRDefault="0032645F" w:rsidP="0032645F">
      <w:pPr>
        <w:jc w:val="center"/>
        <w:rPr>
          <w:rFonts w:ascii="Times New Roman" w:hAnsi="Times New Roman" w:cs="Times New Roman"/>
        </w:rPr>
      </w:pPr>
    </w:p>
    <w:p w14:paraId="3C234F47" w14:textId="77777777" w:rsidR="0032645F" w:rsidRDefault="0032645F" w:rsidP="00CB49B8">
      <w:pPr>
        <w:rPr>
          <w:rFonts w:ascii="Times New Roman" w:hAnsi="Times New Roman" w:cs="Times New Roman"/>
        </w:rPr>
      </w:pPr>
    </w:p>
    <w:p w14:paraId="7D51E8E4" w14:textId="77777777" w:rsidR="00FC4C5F" w:rsidRDefault="000B53DD" w:rsidP="00FC4C5F">
      <w:pPr>
        <w:spacing w:after="240"/>
        <w:rPr>
          <w:rFonts w:ascii="Calibri" w:eastAsia="Times New Roman" w:hAnsi="Calibri" w:cs="Calibri"/>
          <w:color w:val="7030A0"/>
          <w:sz w:val="28"/>
          <w:szCs w:val="28"/>
          <w:lang w:val="es-ES"/>
        </w:rPr>
      </w:pPr>
      <w:r w:rsidRPr="00FC4C5F">
        <w:rPr>
          <w:rFonts w:ascii="Calibri" w:eastAsia="Times New Roman" w:hAnsi="Calibri" w:cs="Calibri"/>
          <w:color w:val="7030A0"/>
          <w:sz w:val="28"/>
          <w:szCs w:val="28"/>
          <w:lang w:val="es-ES"/>
        </w:rPr>
        <w:t>Resumen</w:t>
      </w:r>
    </w:p>
    <w:p w14:paraId="5A7A20C5" w14:textId="4A606997" w:rsidR="00CB49B8" w:rsidRPr="00FC4C5F" w:rsidRDefault="00CB49B8" w:rsidP="00FC4C5F">
      <w:pPr>
        <w:spacing w:line="360" w:lineRule="auto"/>
        <w:jc w:val="both"/>
        <w:rPr>
          <w:rFonts w:ascii="Calibri" w:eastAsia="Times New Roman" w:hAnsi="Calibri" w:cs="Calibri"/>
          <w:color w:val="7030A0"/>
          <w:sz w:val="28"/>
          <w:szCs w:val="28"/>
          <w:lang w:val="es-ES"/>
        </w:rPr>
      </w:pPr>
      <w:r w:rsidRPr="007741E9">
        <w:rPr>
          <w:rFonts w:ascii="Times New Roman" w:hAnsi="Times New Roman" w:cs="Times New Roman"/>
        </w:rPr>
        <w:t>Los grandes avances en salud, el desarrollo de nuevos medicamentos</w:t>
      </w:r>
      <w:r w:rsidR="009E72AA">
        <w:rPr>
          <w:rFonts w:ascii="Times New Roman" w:hAnsi="Times New Roman" w:cs="Times New Roman"/>
        </w:rPr>
        <w:t xml:space="preserve"> y</w:t>
      </w:r>
      <w:r w:rsidRPr="007741E9">
        <w:rPr>
          <w:rFonts w:ascii="Times New Roman" w:hAnsi="Times New Roman" w:cs="Times New Roman"/>
        </w:rPr>
        <w:t xml:space="preserve"> la transición epidemiológica y demográfica ha</w:t>
      </w:r>
      <w:r w:rsidR="00407DD3">
        <w:rPr>
          <w:rFonts w:ascii="Times New Roman" w:hAnsi="Times New Roman" w:cs="Times New Roman"/>
        </w:rPr>
        <w:t>n</w:t>
      </w:r>
      <w:r w:rsidRPr="007741E9">
        <w:rPr>
          <w:rFonts w:ascii="Times New Roman" w:hAnsi="Times New Roman" w:cs="Times New Roman"/>
        </w:rPr>
        <w:t xml:space="preserve"> permitido abrir nuevos espacios en la práctica profesional de enfermería. En México</w:t>
      </w:r>
      <w:r w:rsidR="009E72AA">
        <w:rPr>
          <w:rFonts w:ascii="Times New Roman" w:hAnsi="Times New Roman" w:cs="Times New Roman"/>
        </w:rPr>
        <w:t>,</w:t>
      </w:r>
      <w:r w:rsidRPr="007741E9">
        <w:rPr>
          <w:rFonts w:ascii="Times New Roman" w:hAnsi="Times New Roman" w:cs="Times New Roman"/>
        </w:rPr>
        <w:t xml:space="preserve"> en el año 2009 se autorizó </w:t>
      </w:r>
      <w:r w:rsidR="009E72AA">
        <w:rPr>
          <w:rFonts w:ascii="Times New Roman" w:hAnsi="Times New Roman" w:cs="Times New Roman"/>
        </w:rPr>
        <w:t xml:space="preserve">que </w:t>
      </w:r>
      <w:r w:rsidRPr="007741E9">
        <w:rPr>
          <w:rFonts w:ascii="Times New Roman" w:hAnsi="Times New Roman" w:cs="Times New Roman"/>
        </w:rPr>
        <w:t>los licenciados en enfermería prescribi</w:t>
      </w:r>
      <w:r w:rsidR="009E72AA">
        <w:rPr>
          <w:rFonts w:ascii="Times New Roman" w:hAnsi="Times New Roman" w:cs="Times New Roman"/>
        </w:rPr>
        <w:t>eran</w:t>
      </w:r>
      <w:r w:rsidRPr="007741E9">
        <w:rPr>
          <w:rFonts w:ascii="Times New Roman" w:hAnsi="Times New Roman" w:cs="Times New Roman"/>
        </w:rPr>
        <w:t xml:space="preserve"> un cuadro básico de medicamentos del primer nivel asistencial </w:t>
      </w:r>
      <w:r w:rsidR="00D16E77">
        <w:rPr>
          <w:rFonts w:ascii="Times New Roman" w:hAnsi="Times New Roman" w:cs="Times New Roman"/>
        </w:rPr>
        <w:t>en</w:t>
      </w:r>
      <w:r w:rsidRPr="007741E9">
        <w:rPr>
          <w:rFonts w:ascii="Times New Roman" w:hAnsi="Times New Roman" w:cs="Times New Roman"/>
        </w:rPr>
        <w:t xml:space="preserve"> enfermedades de bajo riesgo, lo que permitió abrir nuevos espacios </w:t>
      </w:r>
      <w:r w:rsidR="00D16E77">
        <w:rPr>
          <w:rFonts w:ascii="Times New Roman" w:hAnsi="Times New Roman" w:cs="Times New Roman"/>
        </w:rPr>
        <w:t>para</w:t>
      </w:r>
      <w:r w:rsidRPr="007741E9">
        <w:rPr>
          <w:rFonts w:ascii="Times New Roman" w:hAnsi="Times New Roman" w:cs="Times New Roman"/>
        </w:rPr>
        <w:t xml:space="preserve"> </w:t>
      </w:r>
      <w:r w:rsidR="00DE2841">
        <w:rPr>
          <w:rFonts w:ascii="Times New Roman" w:hAnsi="Times New Roman" w:cs="Times New Roman"/>
        </w:rPr>
        <w:t>esta</w:t>
      </w:r>
      <w:r w:rsidRPr="007741E9">
        <w:rPr>
          <w:rFonts w:ascii="Times New Roman" w:hAnsi="Times New Roman" w:cs="Times New Roman"/>
        </w:rPr>
        <w:t xml:space="preserve"> práctica profesional</w:t>
      </w:r>
      <w:r w:rsidR="00C16309">
        <w:rPr>
          <w:rFonts w:ascii="Times New Roman" w:hAnsi="Times New Roman" w:cs="Times New Roman"/>
        </w:rPr>
        <w:t>,</w:t>
      </w:r>
      <w:r w:rsidR="00D16E77">
        <w:rPr>
          <w:rFonts w:ascii="Times New Roman" w:hAnsi="Times New Roman" w:cs="Times New Roman"/>
        </w:rPr>
        <w:t xml:space="preserve"> que</w:t>
      </w:r>
      <w:r w:rsidRPr="007741E9">
        <w:rPr>
          <w:rFonts w:ascii="Times New Roman" w:hAnsi="Times New Roman" w:cs="Times New Roman"/>
        </w:rPr>
        <w:t xml:space="preserve"> inciden en el progreso del cuidado enfermero</w:t>
      </w:r>
      <w:r w:rsidR="00407DD3">
        <w:rPr>
          <w:rFonts w:ascii="Times New Roman" w:hAnsi="Times New Roman" w:cs="Times New Roman"/>
        </w:rPr>
        <w:t xml:space="preserve"> y </w:t>
      </w:r>
      <w:r w:rsidRPr="007741E9">
        <w:rPr>
          <w:rFonts w:ascii="Times New Roman" w:hAnsi="Times New Roman" w:cs="Times New Roman"/>
        </w:rPr>
        <w:t xml:space="preserve">la seguridad del paciente. El profesional de enfermería </w:t>
      </w:r>
      <w:r w:rsidR="00C16309">
        <w:rPr>
          <w:rFonts w:ascii="Times New Roman" w:hAnsi="Times New Roman" w:cs="Times New Roman"/>
        </w:rPr>
        <w:t xml:space="preserve">debe </w:t>
      </w:r>
      <w:r w:rsidR="00F81643">
        <w:rPr>
          <w:rFonts w:ascii="Times New Roman" w:hAnsi="Times New Roman" w:cs="Times New Roman"/>
        </w:rPr>
        <w:t>innovar</w:t>
      </w:r>
      <w:r w:rsidRPr="007741E9">
        <w:rPr>
          <w:rFonts w:ascii="Times New Roman" w:hAnsi="Times New Roman" w:cs="Times New Roman"/>
        </w:rPr>
        <w:t xml:space="preserve"> continua</w:t>
      </w:r>
      <w:r w:rsidR="00C16309">
        <w:rPr>
          <w:rFonts w:ascii="Times New Roman" w:hAnsi="Times New Roman" w:cs="Times New Roman"/>
        </w:rPr>
        <w:t>mente su aprendizaje</w:t>
      </w:r>
      <w:r w:rsidRPr="007741E9">
        <w:rPr>
          <w:rFonts w:ascii="Times New Roman" w:hAnsi="Times New Roman" w:cs="Times New Roman"/>
        </w:rPr>
        <w:t xml:space="preserve"> universitari</w:t>
      </w:r>
      <w:r w:rsidR="00C16309">
        <w:rPr>
          <w:rFonts w:ascii="Times New Roman" w:hAnsi="Times New Roman" w:cs="Times New Roman"/>
        </w:rPr>
        <w:t>o</w:t>
      </w:r>
      <w:r w:rsidRPr="007741E9">
        <w:rPr>
          <w:rFonts w:ascii="Times New Roman" w:hAnsi="Times New Roman" w:cs="Times New Roman"/>
        </w:rPr>
        <w:t xml:space="preserve"> y hospitalari</w:t>
      </w:r>
      <w:r w:rsidR="00C16309">
        <w:rPr>
          <w:rFonts w:ascii="Times New Roman" w:hAnsi="Times New Roman" w:cs="Times New Roman"/>
        </w:rPr>
        <w:t>o para que sus</w:t>
      </w:r>
      <w:r w:rsidRPr="007741E9">
        <w:rPr>
          <w:rFonts w:ascii="Times New Roman" w:hAnsi="Times New Roman" w:cs="Times New Roman"/>
        </w:rPr>
        <w:t xml:space="preserve"> intervenciones</w:t>
      </w:r>
      <w:r w:rsidR="00C16309">
        <w:rPr>
          <w:rFonts w:ascii="Times New Roman" w:hAnsi="Times New Roman" w:cs="Times New Roman"/>
        </w:rPr>
        <w:t xml:space="preserve"> sigan</w:t>
      </w:r>
      <w:r w:rsidRPr="007741E9">
        <w:rPr>
          <w:rFonts w:ascii="Times New Roman" w:hAnsi="Times New Roman" w:cs="Times New Roman"/>
        </w:rPr>
        <w:t xml:space="preserve"> una metodología diagnóstic</w:t>
      </w:r>
      <w:r w:rsidR="00C16309">
        <w:rPr>
          <w:rFonts w:ascii="Times New Roman" w:hAnsi="Times New Roman" w:cs="Times New Roman"/>
        </w:rPr>
        <w:t xml:space="preserve">a, </w:t>
      </w:r>
      <w:r w:rsidR="00F81643">
        <w:rPr>
          <w:rFonts w:ascii="Times New Roman" w:hAnsi="Times New Roman" w:cs="Times New Roman"/>
        </w:rPr>
        <w:t xml:space="preserve">un </w:t>
      </w:r>
      <w:r w:rsidR="00C16309">
        <w:rPr>
          <w:rFonts w:ascii="Times New Roman" w:hAnsi="Times New Roman" w:cs="Times New Roman"/>
        </w:rPr>
        <w:t xml:space="preserve">dominio intelectual y </w:t>
      </w:r>
      <w:r w:rsidR="00F81643">
        <w:rPr>
          <w:rFonts w:ascii="Times New Roman" w:hAnsi="Times New Roman" w:cs="Times New Roman"/>
        </w:rPr>
        <w:t>una</w:t>
      </w:r>
      <w:r w:rsidR="00C16309">
        <w:rPr>
          <w:rFonts w:ascii="Times New Roman" w:hAnsi="Times New Roman" w:cs="Times New Roman"/>
        </w:rPr>
        <w:t xml:space="preserve"> práctica reflexiva que sirva</w:t>
      </w:r>
      <w:r w:rsidR="00F81643">
        <w:rPr>
          <w:rFonts w:ascii="Times New Roman" w:hAnsi="Times New Roman" w:cs="Times New Roman"/>
        </w:rPr>
        <w:t>n</w:t>
      </w:r>
      <w:r w:rsidR="00C16309">
        <w:rPr>
          <w:rFonts w:ascii="Times New Roman" w:hAnsi="Times New Roman" w:cs="Times New Roman"/>
        </w:rPr>
        <w:t xml:space="preserve"> de </w:t>
      </w:r>
      <w:r w:rsidRPr="007741E9">
        <w:rPr>
          <w:rFonts w:ascii="Times New Roman" w:hAnsi="Times New Roman" w:cs="Times New Roman"/>
        </w:rPr>
        <w:t xml:space="preserve">base </w:t>
      </w:r>
      <w:r w:rsidR="00C16309">
        <w:rPr>
          <w:rFonts w:ascii="Times New Roman" w:hAnsi="Times New Roman" w:cs="Times New Roman"/>
        </w:rPr>
        <w:t>para el</w:t>
      </w:r>
      <w:r w:rsidRPr="007741E9">
        <w:rPr>
          <w:rFonts w:ascii="Times New Roman" w:hAnsi="Times New Roman" w:cs="Times New Roman"/>
        </w:rPr>
        <w:t xml:space="preserve"> cuidado. </w:t>
      </w:r>
      <w:r w:rsidR="009E72AA">
        <w:rPr>
          <w:rFonts w:ascii="Times New Roman" w:hAnsi="Times New Roman" w:cs="Times New Roman"/>
        </w:rPr>
        <w:t>Estos</w:t>
      </w:r>
      <w:r w:rsidR="00F81643">
        <w:rPr>
          <w:rFonts w:ascii="Times New Roman" w:hAnsi="Times New Roman" w:cs="Times New Roman"/>
        </w:rPr>
        <w:t xml:space="preserve"> elementos</w:t>
      </w:r>
      <w:r w:rsidR="009E72AA">
        <w:rPr>
          <w:rFonts w:ascii="Times New Roman" w:hAnsi="Times New Roman" w:cs="Times New Roman"/>
        </w:rPr>
        <w:t xml:space="preserve">, </w:t>
      </w:r>
      <w:r w:rsidRPr="007741E9">
        <w:rPr>
          <w:rFonts w:ascii="Times New Roman" w:hAnsi="Times New Roman" w:cs="Times New Roman"/>
        </w:rPr>
        <w:t>aplicados congruentemente</w:t>
      </w:r>
      <w:r w:rsidR="008E75A5">
        <w:rPr>
          <w:rFonts w:ascii="Times New Roman" w:hAnsi="Times New Roman" w:cs="Times New Roman"/>
        </w:rPr>
        <w:t xml:space="preserve"> como</w:t>
      </w:r>
      <w:r w:rsidRPr="007741E9">
        <w:rPr>
          <w:rFonts w:ascii="Times New Roman" w:hAnsi="Times New Roman" w:cs="Times New Roman"/>
        </w:rPr>
        <w:t xml:space="preserve"> receta enfermera</w:t>
      </w:r>
      <w:r w:rsidR="009E72AA">
        <w:rPr>
          <w:rFonts w:ascii="Times New Roman" w:hAnsi="Times New Roman" w:cs="Times New Roman"/>
        </w:rPr>
        <w:t>,</w:t>
      </w:r>
      <w:r w:rsidRPr="007741E9">
        <w:rPr>
          <w:rFonts w:ascii="Times New Roman" w:hAnsi="Times New Roman" w:cs="Times New Roman"/>
        </w:rPr>
        <w:t xml:space="preserve"> dará</w:t>
      </w:r>
      <w:r w:rsidR="009E72AA">
        <w:rPr>
          <w:rFonts w:ascii="Times New Roman" w:hAnsi="Times New Roman" w:cs="Times New Roman"/>
        </w:rPr>
        <w:t>n</w:t>
      </w:r>
      <w:r w:rsidRPr="007741E9">
        <w:rPr>
          <w:rFonts w:ascii="Times New Roman" w:hAnsi="Times New Roman" w:cs="Times New Roman"/>
        </w:rPr>
        <w:t xml:space="preserve"> soluciones integrales ya que </w:t>
      </w:r>
      <w:r w:rsidR="00F81643">
        <w:rPr>
          <w:rFonts w:ascii="Times New Roman" w:hAnsi="Times New Roman" w:cs="Times New Roman"/>
        </w:rPr>
        <w:t xml:space="preserve">también </w:t>
      </w:r>
      <w:r w:rsidRPr="007741E9">
        <w:rPr>
          <w:rFonts w:ascii="Times New Roman" w:hAnsi="Times New Roman" w:cs="Times New Roman"/>
        </w:rPr>
        <w:t>incluye</w:t>
      </w:r>
      <w:r w:rsidR="009E72AA">
        <w:rPr>
          <w:rFonts w:ascii="Times New Roman" w:hAnsi="Times New Roman" w:cs="Times New Roman"/>
        </w:rPr>
        <w:t>n</w:t>
      </w:r>
      <w:r w:rsidRPr="007741E9">
        <w:rPr>
          <w:rFonts w:ascii="Times New Roman" w:hAnsi="Times New Roman" w:cs="Times New Roman"/>
        </w:rPr>
        <w:t xml:space="preserve"> la prescripción del fármaco y </w:t>
      </w:r>
      <w:r w:rsidR="00F81643">
        <w:rPr>
          <w:rFonts w:ascii="Times New Roman" w:hAnsi="Times New Roman" w:cs="Times New Roman"/>
        </w:rPr>
        <w:t>el seguimiento</w:t>
      </w:r>
      <w:r w:rsidRPr="007741E9">
        <w:rPr>
          <w:rFonts w:ascii="Times New Roman" w:hAnsi="Times New Roman" w:cs="Times New Roman"/>
        </w:rPr>
        <w:t xml:space="preserve"> del </w:t>
      </w:r>
      <w:r w:rsidRPr="007741E9">
        <w:rPr>
          <w:rFonts w:ascii="Times New Roman" w:hAnsi="Times New Roman" w:cs="Times New Roman"/>
        </w:rPr>
        <w:lastRenderedPageBreak/>
        <w:t xml:space="preserve">cuidado domiciliario. La meta es </w:t>
      </w:r>
      <w:r w:rsidR="00F81643">
        <w:rPr>
          <w:rFonts w:ascii="Times New Roman" w:hAnsi="Times New Roman" w:cs="Times New Roman"/>
        </w:rPr>
        <w:t>lograr</w:t>
      </w:r>
      <w:r w:rsidRPr="007741E9">
        <w:rPr>
          <w:rFonts w:ascii="Times New Roman" w:hAnsi="Times New Roman" w:cs="Times New Roman"/>
        </w:rPr>
        <w:t xml:space="preserve"> calidad</w:t>
      </w:r>
      <w:r w:rsidRPr="00DD5D80">
        <w:rPr>
          <w:rFonts w:ascii="Times New Roman" w:hAnsi="Times New Roman" w:cs="Times New Roman"/>
        </w:rPr>
        <w:t xml:space="preserve"> </w:t>
      </w:r>
      <w:r w:rsidR="00F81643">
        <w:rPr>
          <w:rFonts w:ascii="Times New Roman" w:hAnsi="Times New Roman" w:cs="Times New Roman"/>
        </w:rPr>
        <w:t>en</w:t>
      </w:r>
      <w:r w:rsidRPr="00DD5D80">
        <w:rPr>
          <w:rFonts w:ascii="Times New Roman" w:hAnsi="Times New Roman" w:cs="Times New Roman"/>
        </w:rPr>
        <w:t xml:space="preserve"> los servicios de s</w:t>
      </w:r>
      <w:r>
        <w:rPr>
          <w:rFonts w:ascii="Times New Roman" w:hAnsi="Times New Roman" w:cs="Times New Roman"/>
        </w:rPr>
        <w:t xml:space="preserve">alud, </w:t>
      </w:r>
      <w:r w:rsidR="00C9047B">
        <w:rPr>
          <w:rFonts w:ascii="Times New Roman" w:hAnsi="Times New Roman" w:cs="Times New Roman"/>
        </w:rPr>
        <w:t>dar</w:t>
      </w:r>
      <w:r w:rsidR="00F81643">
        <w:rPr>
          <w:rFonts w:ascii="Times New Roman" w:hAnsi="Times New Roman" w:cs="Times New Roman"/>
        </w:rPr>
        <w:t xml:space="preserve"> </w:t>
      </w:r>
      <w:r w:rsidRPr="000331D9">
        <w:rPr>
          <w:rFonts w:ascii="Times New Roman" w:hAnsi="Times New Roman" w:cs="Times New Roman"/>
        </w:rPr>
        <w:t>soluciones y se</w:t>
      </w:r>
      <w:r w:rsidR="008E75A5">
        <w:rPr>
          <w:rFonts w:ascii="Times New Roman" w:hAnsi="Times New Roman" w:cs="Times New Roman"/>
        </w:rPr>
        <w:t>guimiento</w:t>
      </w:r>
      <w:r w:rsidRPr="000331D9">
        <w:rPr>
          <w:rFonts w:ascii="Times New Roman" w:hAnsi="Times New Roman" w:cs="Times New Roman"/>
        </w:rPr>
        <w:t xml:space="preserve"> </w:t>
      </w:r>
      <w:r w:rsidR="00C9047B">
        <w:rPr>
          <w:rFonts w:ascii="Times New Roman" w:hAnsi="Times New Roman" w:cs="Times New Roman"/>
        </w:rPr>
        <w:t xml:space="preserve">al </w:t>
      </w:r>
      <w:r w:rsidRPr="000331D9">
        <w:rPr>
          <w:rFonts w:ascii="Times New Roman" w:hAnsi="Times New Roman" w:cs="Times New Roman"/>
        </w:rPr>
        <w:t>cuidado</w:t>
      </w:r>
      <w:r>
        <w:rPr>
          <w:rFonts w:ascii="Times New Roman" w:hAnsi="Times New Roman" w:cs="Times New Roman"/>
        </w:rPr>
        <w:t xml:space="preserve"> </w:t>
      </w:r>
      <w:r w:rsidR="009E72AA" w:rsidRPr="009E72AA">
        <w:rPr>
          <w:rFonts w:ascii="Times New Roman" w:hAnsi="Times New Roman" w:cs="Times New Roman"/>
        </w:rPr>
        <w:t>mediante</w:t>
      </w:r>
      <w:r w:rsidRPr="009E72AA">
        <w:rPr>
          <w:rFonts w:ascii="Times New Roman" w:hAnsi="Times New Roman" w:cs="Times New Roman"/>
        </w:rPr>
        <w:t xml:space="preserve"> </w:t>
      </w:r>
      <w:r w:rsidRPr="00DD5D80">
        <w:rPr>
          <w:rFonts w:ascii="Times New Roman" w:hAnsi="Times New Roman" w:cs="Times New Roman"/>
        </w:rPr>
        <w:t xml:space="preserve">un lenguaje estandarizado de identidad.  </w:t>
      </w:r>
    </w:p>
    <w:p w14:paraId="1A47FBBD" w14:textId="48B90ED2" w:rsidR="00CB49B8" w:rsidRPr="00DD5D80" w:rsidRDefault="00CB49B8" w:rsidP="003A7DD8">
      <w:pPr>
        <w:spacing w:after="240" w:line="360" w:lineRule="auto"/>
        <w:jc w:val="both"/>
        <w:rPr>
          <w:rFonts w:ascii="Times New Roman" w:hAnsi="Times New Roman" w:cs="Times New Roman"/>
        </w:rPr>
      </w:pPr>
      <w:r w:rsidRPr="00DD5D80">
        <w:rPr>
          <w:rFonts w:ascii="Times New Roman" w:hAnsi="Times New Roman" w:cs="Times New Roman"/>
        </w:rPr>
        <w:t>El diseño de la receta enfermera se construye a partir de la intervenci</w:t>
      </w:r>
      <w:r w:rsidR="00CB7F79">
        <w:rPr>
          <w:rFonts w:ascii="Times New Roman" w:hAnsi="Times New Roman" w:cs="Times New Roman"/>
        </w:rPr>
        <w:t>ón</w:t>
      </w:r>
      <w:r w:rsidR="00FC4C5F">
        <w:rPr>
          <w:rFonts w:ascii="Times New Roman" w:hAnsi="Times New Roman" w:cs="Times New Roman"/>
        </w:rPr>
        <w:t xml:space="preserve"> de enfermería y la </w:t>
      </w:r>
      <w:r w:rsidRPr="00DD5D80">
        <w:rPr>
          <w:rFonts w:ascii="Times New Roman" w:hAnsi="Times New Roman" w:cs="Times New Roman"/>
        </w:rPr>
        <w:t xml:space="preserve">respuesta </w:t>
      </w:r>
      <w:r w:rsidR="00CB7F79">
        <w:rPr>
          <w:rFonts w:ascii="Times New Roman" w:hAnsi="Times New Roman" w:cs="Times New Roman"/>
        </w:rPr>
        <w:t>d</w:t>
      </w:r>
      <w:r w:rsidRPr="00DD5D80">
        <w:rPr>
          <w:rFonts w:ascii="Times New Roman" w:hAnsi="Times New Roman" w:cs="Times New Roman"/>
        </w:rPr>
        <w:t>e los pacientes</w:t>
      </w:r>
      <w:r w:rsidR="00CB7F79">
        <w:rPr>
          <w:rFonts w:ascii="Times New Roman" w:hAnsi="Times New Roman" w:cs="Times New Roman"/>
        </w:rPr>
        <w:t xml:space="preserve">: </w:t>
      </w:r>
      <w:proofErr w:type="spellStart"/>
      <w:r w:rsidRPr="00DD5D80">
        <w:rPr>
          <w:rFonts w:ascii="Times New Roman" w:hAnsi="Times New Roman" w:cs="Times New Roman"/>
        </w:rPr>
        <w:t>Nursing</w:t>
      </w:r>
      <w:proofErr w:type="spellEnd"/>
      <w:r w:rsidRPr="00DD5D80">
        <w:rPr>
          <w:rFonts w:ascii="Times New Roman" w:hAnsi="Times New Roman" w:cs="Times New Roman"/>
        </w:rPr>
        <w:t xml:space="preserve"> </w:t>
      </w:r>
      <w:proofErr w:type="spellStart"/>
      <w:r w:rsidRPr="00DD5D80">
        <w:rPr>
          <w:rFonts w:ascii="Times New Roman" w:hAnsi="Times New Roman" w:cs="Times New Roman"/>
        </w:rPr>
        <w:t>Intervention</w:t>
      </w:r>
      <w:proofErr w:type="spellEnd"/>
      <w:r w:rsidRPr="00DD5D80">
        <w:rPr>
          <w:rFonts w:ascii="Times New Roman" w:hAnsi="Times New Roman" w:cs="Times New Roman"/>
        </w:rPr>
        <w:t xml:space="preserve"> </w:t>
      </w:r>
      <w:proofErr w:type="spellStart"/>
      <w:r w:rsidRPr="00DD5D80">
        <w:rPr>
          <w:rFonts w:ascii="Times New Roman" w:hAnsi="Times New Roman" w:cs="Times New Roman"/>
        </w:rPr>
        <w:t>Care</w:t>
      </w:r>
      <w:proofErr w:type="spellEnd"/>
      <w:r w:rsidRPr="00DD5D80">
        <w:rPr>
          <w:rFonts w:ascii="Times New Roman" w:hAnsi="Times New Roman" w:cs="Times New Roman"/>
        </w:rPr>
        <w:t xml:space="preserve"> (NIC) </w:t>
      </w:r>
      <w:r w:rsidR="00BC153C">
        <w:rPr>
          <w:rFonts w:ascii="Times New Roman" w:hAnsi="Times New Roman" w:cs="Times New Roman"/>
        </w:rPr>
        <w:t>y</w:t>
      </w:r>
      <w:r>
        <w:rPr>
          <w:rFonts w:ascii="Times New Roman" w:hAnsi="Times New Roman" w:cs="Times New Roman"/>
        </w:rPr>
        <w:t xml:space="preserve"> diagn</w:t>
      </w:r>
      <w:r w:rsidR="00C0080E">
        <w:rPr>
          <w:rFonts w:ascii="Times New Roman" w:hAnsi="Times New Roman" w:cs="Times New Roman"/>
        </w:rPr>
        <w:t>ó</w:t>
      </w:r>
      <w:r>
        <w:rPr>
          <w:rFonts w:ascii="Times New Roman" w:hAnsi="Times New Roman" w:cs="Times New Roman"/>
        </w:rPr>
        <w:t>stico NANDA –I.</w:t>
      </w:r>
      <w:r w:rsidRPr="00DD5D80">
        <w:rPr>
          <w:rFonts w:ascii="Times New Roman" w:hAnsi="Times New Roman" w:cs="Times New Roman"/>
        </w:rPr>
        <w:t xml:space="preserve"> </w:t>
      </w:r>
      <w:r w:rsidR="00BC153C">
        <w:rPr>
          <w:rFonts w:ascii="Times New Roman" w:hAnsi="Times New Roman" w:cs="Times New Roman"/>
        </w:rPr>
        <w:t>A través de</w:t>
      </w:r>
      <w:r w:rsidR="00CB7F79">
        <w:rPr>
          <w:rFonts w:ascii="Times New Roman" w:hAnsi="Times New Roman" w:cs="Times New Roman"/>
        </w:rPr>
        <w:t xml:space="preserve"> </w:t>
      </w:r>
      <w:r w:rsidR="00C0080E">
        <w:rPr>
          <w:rFonts w:ascii="Times New Roman" w:hAnsi="Times New Roman" w:cs="Times New Roman"/>
        </w:rPr>
        <w:t>una</w:t>
      </w:r>
      <w:r w:rsidRPr="00DD5D80">
        <w:rPr>
          <w:rFonts w:ascii="Times New Roman" w:hAnsi="Times New Roman" w:cs="Times New Roman"/>
        </w:rPr>
        <w:t xml:space="preserve"> d</w:t>
      </w:r>
      <w:r>
        <w:rPr>
          <w:rFonts w:ascii="Times New Roman" w:hAnsi="Times New Roman" w:cs="Times New Roman"/>
        </w:rPr>
        <w:t>estacada formación académica en</w:t>
      </w:r>
      <w:r w:rsidRPr="00DD5D80">
        <w:rPr>
          <w:rFonts w:ascii="Times New Roman" w:hAnsi="Times New Roman" w:cs="Times New Roman"/>
        </w:rPr>
        <w:t xml:space="preserve"> valores éticos de estudio continuo, docencia, </w:t>
      </w:r>
      <w:r>
        <w:rPr>
          <w:rFonts w:ascii="Times New Roman" w:hAnsi="Times New Roman" w:cs="Times New Roman"/>
        </w:rPr>
        <w:t>investigación y manejo integral</w:t>
      </w:r>
      <w:r w:rsidR="00C0080E">
        <w:rPr>
          <w:rFonts w:ascii="Times New Roman" w:hAnsi="Times New Roman" w:cs="Times New Roman"/>
        </w:rPr>
        <w:t>,</w:t>
      </w:r>
      <w:r>
        <w:rPr>
          <w:rFonts w:ascii="Times New Roman" w:hAnsi="Times New Roman" w:cs="Times New Roman"/>
        </w:rPr>
        <w:t xml:space="preserve"> se </w:t>
      </w:r>
      <w:r w:rsidR="00CB7F79">
        <w:rPr>
          <w:rFonts w:ascii="Times New Roman" w:hAnsi="Times New Roman" w:cs="Times New Roman"/>
        </w:rPr>
        <w:t xml:space="preserve">busca </w:t>
      </w:r>
      <w:r>
        <w:rPr>
          <w:rFonts w:ascii="Times New Roman" w:hAnsi="Times New Roman" w:cs="Times New Roman"/>
        </w:rPr>
        <w:t xml:space="preserve">fortalecer el dominio de la farmacocinética y farmacodinamia de los fármacos autorizados por la </w:t>
      </w:r>
      <w:r w:rsidR="00C0080E">
        <w:rPr>
          <w:rFonts w:ascii="Times New Roman" w:hAnsi="Times New Roman" w:cs="Times New Roman"/>
        </w:rPr>
        <w:t>S</w:t>
      </w:r>
      <w:r>
        <w:rPr>
          <w:rFonts w:ascii="Times New Roman" w:hAnsi="Times New Roman" w:cs="Times New Roman"/>
        </w:rPr>
        <w:t>ecretar</w:t>
      </w:r>
      <w:r w:rsidR="00C0080E">
        <w:rPr>
          <w:rFonts w:ascii="Times New Roman" w:hAnsi="Times New Roman" w:cs="Times New Roman"/>
        </w:rPr>
        <w:t>í</w:t>
      </w:r>
      <w:r>
        <w:rPr>
          <w:rFonts w:ascii="Times New Roman" w:hAnsi="Times New Roman" w:cs="Times New Roman"/>
        </w:rPr>
        <w:t xml:space="preserve">a de </w:t>
      </w:r>
      <w:r w:rsidR="00C0080E">
        <w:rPr>
          <w:rFonts w:ascii="Times New Roman" w:hAnsi="Times New Roman" w:cs="Times New Roman"/>
        </w:rPr>
        <w:t>S</w:t>
      </w:r>
      <w:r>
        <w:rPr>
          <w:rFonts w:ascii="Times New Roman" w:hAnsi="Times New Roman" w:cs="Times New Roman"/>
        </w:rPr>
        <w:t xml:space="preserve">alud para </w:t>
      </w:r>
      <w:r w:rsidR="00CB7F79">
        <w:rPr>
          <w:rFonts w:ascii="Times New Roman" w:hAnsi="Times New Roman" w:cs="Times New Roman"/>
        </w:rPr>
        <w:t xml:space="preserve">el tratamiento de </w:t>
      </w:r>
      <w:r>
        <w:rPr>
          <w:rFonts w:ascii="Times New Roman" w:hAnsi="Times New Roman" w:cs="Times New Roman"/>
        </w:rPr>
        <w:t xml:space="preserve">las enfermedades de bajo riesgo del primer nivel asistencial en México, </w:t>
      </w:r>
      <w:r w:rsidR="00BC153C">
        <w:rPr>
          <w:rFonts w:ascii="Times New Roman" w:hAnsi="Times New Roman" w:cs="Times New Roman"/>
        </w:rPr>
        <w:t xml:space="preserve">sentando así </w:t>
      </w:r>
      <w:r w:rsidR="00CB7F79">
        <w:rPr>
          <w:rFonts w:ascii="Times New Roman" w:hAnsi="Times New Roman" w:cs="Times New Roman"/>
        </w:rPr>
        <w:t>un</w:t>
      </w:r>
      <w:r>
        <w:rPr>
          <w:rFonts w:ascii="Times New Roman" w:hAnsi="Times New Roman" w:cs="Times New Roman"/>
        </w:rPr>
        <w:t xml:space="preserve"> precedente de</w:t>
      </w:r>
      <w:r w:rsidR="00CB7F79">
        <w:rPr>
          <w:rFonts w:ascii="Times New Roman" w:hAnsi="Times New Roman" w:cs="Times New Roman"/>
        </w:rPr>
        <w:t xml:space="preserve"> futuro</w:t>
      </w:r>
      <w:r>
        <w:rPr>
          <w:rFonts w:ascii="Times New Roman" w:hAnsi="Times New Roman" w:cs="Times New Roman"/>
        </w:rPr>
        <w:t xml:space="preserve"> éxito.</w:t>
      </w:r>
    </w:p>
    <w:p w14:paraId="42D09053" w14:textId="4EA58E0C" w:rsidR="005046DE" w:rsidRDefault="005046DE" w:rsidP="005046DE">
      <w:pPr>
        <w:jc w:val="both"/>
        <w:rPr>
          <w:rFonts w:ascii="Times New Roman" w:hAnsi="Times New Roman" w:cs="Times New Roman"/>
        </w:rPr>
      </w:pPr>
      <w:r w:rsidRPr="00FC4C5F">
        <w:rPr>
          <w:rFonts w:ascii="Calibri" w:eastAsia="Times New Roman" w:hAnsi="Calibri" w:cs="Calibri"/>
          <w:color w:val="7030A0"/>
          <w:sz w:val="28"/>
          <w:szCs w:val="28"/>
          <w:lang w:val="es-ES"/>
        </w:rPr>
        <w:t>Palabras clave:</w:t>
      </w:r>
      <w:r>
        <w:rPr>
          <w:rFonts w:ascii="Times New Roman" w:hAnsi="Times New Roman" w:cs="Times New Roman"/>
        </w:rPr>
        <w:t xml:space="preserve"> diseño, receta enfermera. </w:t>
      </w:r>
    </w:p>
    <w:p w14:paraId="22A143EF" w14:textId="77777777" w:rsidR="00577575" w:rsidRDefault="00577575" w:rsidP="005046DE">
      <w:pPr>
        <w:spacing w:line="480" w:lineRule="auto"/>
        <w:jc w:val="both"/>
        <w:rPr>
          <w:rFonts w:ascii="Times New Roman" w:hAnsi="Times New Roman" w:cs="Times New Roman"/>
        </w:rPr>
      </w:pPr>
    </w:p>
    <w:p w14:paraId="6EBDC86D" w14:textId="58687616" w:rsidR="00577575" w:rsidRPr="00FC4C5F" w:rsidRDefault="00577575" w:rsidP="005046DE">
      <w:pPr>
        <w:spacing w:line="480" w:lineRule="auto"/>
        <w:jc w:val="both"/>
        <w:rPr>
          <w:rFonts w:ascii="Calibri" w:eastAsia="Times New Roman" w:hAnsi="Calibri" w:cs="Calibri"/>
          <w:color w:val="7030A0"/>
          <w:sz w:val="28"/>
          <w:szCs w:val="28"/>
          <w:lang w:val="es-ES"/>
        </w:rPr>
      </w:pPr>
      <w:proofErr w:type="spellStart"/>
      <w:r w:rsidRPr="00FC4C5F">
        <w:rPr>
          <w:rFonts w:ascii="Calibri" w:eastAsia="Times New Roman" w:hAnsi="Calibri" w:cs="Calibri"/>
          <w:color w:val="7030A0"/>
          <w:sz w:val="28"/>
          <w:szCs w:val="28"/>
          <w:lang w:val="es-ES"/>
        </w:rPr>
        <w:t>Abstrac</w:t>
      </w:r>
      <w:r w:rsidR="00C0080E" w:rsidRPr="00FC4C5F">
        <w:rPr>
          <w:rFonts w:ascii="Calibri" w:eastAsia="Times New Roman" w:hAnsi="Calibri" w:cs="Calibri"/>
          <w:color w:val="7030A0"/>
          <w:sz w:val="28"/>
          <w:szCs w:val="28"/>
          <w:lang w:val="es-ES"/>
        </w:rPr>
        <w:t>t</w:t>
      </w:r>
      <w:proofErr w:type="spellEnd"/>
    </w:p>
    <w:p w14:paraId="0290C318" w14:textId="77777777" w:rsidR="004A0E47" w:rsidRDefault="004A0E47" w:rsidP="004A0E47">
      <w:pPr>
        <w:spacing w:line="360" w:lineRule="auto"/>
        <w:jc w:val="both"/>
        <w:rPr>
          <w:rFonts w:eastAsia="Times New Roman"/>
          <w:color w:val="7030A0"/>
          <w:sz w:val="28"/>
          <w:szCs w:val="28"/>
        </w:rPr>
      </w:pPr>
      <w:proofErr w:type="spellStart"/>
      <w:r>
        <w:rPr>
          <w:rFonts w:ascii="Times New Roman" w:hAnsi="Times New Roman" w:cs="Times New Roman"/>
          <w:color w:val="000000"/>
        </w:rPr>
        <w:t>The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great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advances</w:t>
      </w:r>
      <w:proofErr w:type="spellEnd"/>
      <w:r>
        <w:rPr>
          <w:rFonts w:ascii="Times New Roman" w:hAnsi="Times New Roman" w:cs="Times New Roman"/>
          <w:color w:val="000000"/>
        </w:rPr>
        <w:t xml:space="preserve"> in </w:t>
      </w:r>
      <w:proofErr w:type="spellStart"/>
      <w:r>
        <w:rPr>
          <w:rFonts w:ascii="Times New Roman" w:hAnsi="Times New Roman" w:cs="Times New Roman"/>
          <w:color w:val="000000"/>
        </w:rPr>
        <w:t>health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development</w:t>
      </w:r>
      <w:proofErr w:type="spellEnd"/>
      <w:r>
        <w:rPr>
          <w:rFonts w:ascii="Times New Roman" w:hAnsi="Times New Roman" w:cs="Times New Roman"/>
          <w:color w:val="000000"/>
        </w:rPr>
        <w:t xml:space="preserve"> of new </w:t>
      </w:r>
      <w:proofErr w:type="spellStart"/>
      <w:r>
        <w:rPr>
          <w:rFonts w:ascii="Times New Roman" w:hAnsi="Times New Roman" w:cs="Times New Roman"/>
          <w:color w:val="000000"/>
        </w:rPr>
        <w:t>drugs</w:t>
      </w:r>
      <w:proofErr w:type="spellEnd"/>
      <w:r>
        <w:rPr>
          <w:rFonts w:ascii="Times New Roman" w:hAnsi="Times New Roman" w:cs="Times New Roman"/>
          <w:color w:val="000000"/>
        </w:rPr>
        <w:t xml:space="preserve"> and </w:t>
      </w:r>
      <w:proofErr w:type="spellStart"/>
      <w:r>
        <w:rPr>
          <w:rFonts w:ascii="Times New Roman" w:hAnsi="Times New Roman" w:cs="Times New Roman"/>
          <w:color w:val="000000"/>
        </w:rPr>
        <w:t>the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epidemiological</w:t>
      </w:r>
      <w:proofErr w:type="spellEnd"/>
      <w:r>
        <w:rPr>
          <w:rFonts w:ascii="Times New Roman" w:hAnsi="Times New Roman" w:cs="Times New Roman"/>
          <w:color w:val="000000"/>
        </w:rPr>
        <w:t xml:space="preserve"> and </w:t>
      </w:r>
      <w:proofErr w:type="spellStart"/>
      <w:r>
        <w:rPr>
          <w:rFonts w:ascii="Times New Roman" w:hAnsi="Times New Roman" w:cs="Times New Roman"/>
          <w:color w:val="000000"/>
        </w:rPr>
        <w:t>demographic</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transition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have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allowed</w:t>
      </w:r>
      <w:proofErr w:type="spellEnd"/>
      <w:r>
        <w:rPr>
          <w:rFonts w:ascii="Times New Roman" w:hAnsi="Times New Roman" w:cs="Times New Roman"/>
          <w:color w:val="000000"/>
        </w:rPr>
        <w:t xml:space="preserve"> to open new </w:t>
      </w:r>
      <w:proofErr w:type="spellStart"/>
      <w:r>
        <w:rPr>
          <w:rFonts w:ascii="Times New Roman" w:hAnsi="Times New Roman" w:cs="Times New Roman"/>
          <w:color w:val="000000"/>
        </w:rPr>
        <w:t>spaces</w:t>
      </w:r>
      <w:proofErr w:type="spellEnd"/>
      <w:r>
        <w:rPr>
          <w:rFonts w:ascii="Times New Roman" w:hAnsi="Times New Roman" w:cs="Times New Roman"/>
          <w:color w:val="000000"/>
        </w:rPr>
        <w:t xml:space="preserve"> in </w:t>
      </w:r>
      <w:proofErr w:type="spellStart"/>
      <w:r>
        <w:rPr>
          <w:rFonts w:ascii="Times New Roman" w:hAnsi="Times New Roman" w:cs="Times New Roman"/>
          <w:color w:val="000000"/>
        </w:rPr>
        <w:t>the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professional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practice</w:t>
      </w:r>
      <w:proofErr w:type="spellEnd"/>
      <w:r>
        <w:rPr>
          <w:rFonts w:ascii="Times New Roman" w:hAnsi="Times New Roman" w:cs="Times New Roman"/>
          <w:color w:val="000000"/>
        </w:rPr>
        <w:t xml:space="preserve"> of </w:t>
      </w:r>
      <w:proofErr w:type="spellStart"/>
      <w:r>
        <w:rPr>
          <w:rFonts w:ascii="Times New Roman" w:hAnsi="Times New Roman" w:cs="Times New Roman"/>
          <w:color w:val="000000"/>
        </w:rPr>
        <w:t>nursing</w:t>
      </w:r>
      <w:proofErr w:type="spellEnd"/>
      <w:r>
        <w:rPr>
          <w:rFonts w:ascii="Times New Roman" w:hAnsi="Times New Roman" w:cs="Times New Roman"/>
          <w:color w:val="000000"/>
        </w:rPr>
        <w:t xml:space="preserve">. In </w:t>
      </w:r>
      <w:proofErr w:type="spellStart"/>
      <w:r>
        <w:rPr>
          <w:rFonts w:ascii="Times New Roman" w:hAnsi="Times New Roman" w:cs="Times New Roman"/>
          <w:color w:val="000000"/>
        </w:rPr>
        <w:t>Mexico</w:t>
      </w:r>
      <w:proofErr w:type="spellEnd"/>
      <w:r>
        <w:rPr>
          <w:rFonts w:ascii="Times New Roman" w:hAnsi="Times New Roman" w:cs="Times New Roman"/>
          <w:color w:val="000000"/>
        </w:rPr>
        <w:t xml:space="preserve">, in 2009, </w:t>
      </w:r>
      <w:proofErr w:type="spellStart"/>
      <w:r>
        <w:rPr>
          <w:rFonts w:ascii="Times New Roman" w:hAnsi="Times New Roman" w:cs="Times New Roman"/>
          <w:color w:val="000000"/>
        </w:rPr>
        <w:t>was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authorized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graduates</w:t>
      </w:r>
      <w:proofErr w:type="spellEnd"/>
      <w:r>
        <w:rPr>
          <w:rFonts w:ascii="Times New Roman" w:hAnsi="Times New Roman" w:cs="Times New Roman"/>
          <w:color w:val="000000"/>
        </w:rPr>
        <w:t xml:space="preserve"> in </w:t>
      </w:r>
      <w:proofErr w:type="spellStart"/>
      <w:r>
        <w:rPr>
          <w:rFonts w:ascii="Times New Roman" w:hAnsi="Times New Roman" w:cs="Times New Roman"/>
          <w:color w:val="000000"/>
        </w:rPr>
        <w:t>nursing</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prescribed</w:t>
      </w:r>
      <w:proofErr w:type="spellEnd"/>
      <w:r>
        <w:rPr>
          <w:rFonts w:ascii="Times New Roman" w:hAnsi="Times New Roman" w:cs="Times New Roman"/>
          <w:color w:val="000000"/>
        </w:rPr>
        <w:t xml:space="preserve"> a </w:t>
      </w:r>
      <w:proofErr w:type="spellStart"/>
      <w:r>
        <w:rPr>
          <w:rFonts w:ascii="Times New Roman" w:hAnsi="Times New Roman" w:cs="Times New Roman"/>
          <w:color w:val="000000"/>
        </w:rPr>
        <w:t>basic</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frame</w:t>
      </w:r>
      <w:proofErr w:type="spellEnd"/>
      <w:r>
        <w:rPr>
          <w:rFonts w:ascii="Times New Roman" w:hAnsi="Times New Roman" w:cs="Times New Roman"/>
          <w:color w:val="000000"/>
        </w:rPr>
        <w:t xml:space="preserve"> of </w:t>
      </w:r>
      <w:proofErr w:type="spellStart"/>
      <w:r>
        <w:rPr>
          <w:rFonts w:ascii="Times New Roman" w:hAnsi="Times New Roman" w:cs="Times New Roman"/>
          <w:color w:val="000000"/>
        </w:rPr>
        <w:t>drugs</w:t>
      </w:r>
      <w:proofErr w:type="spellEnd"/>
      <w:r>
        <w:rPr>
          <w:rFonts w:ascii="Times New Roman" w:hAnsi="Times New Roman" w:cs="Times New Roman"/>
          <w:color w:val="000000"/>
        </w:rPr>
        <w:t xml:space="preserve"> of </w:t>
      </w:r>
      <w:proofErr w:type="spellStart"/>
      <w:r>
        <w:rPr>
          <w:rFonts w:ascii="Times New Roman" w:hAnsi="Times New Roman" w:cs="Times New Roman"/>
          <w:color w:val="000000"/>
        </w:rPr>
        <w:t>the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first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level</w:t>
      </w:r>
      <w:proofErr w:type="spellEnd"/>
      <w:r>
        <w:rPr>
          <w:rFonts w:ascii="Times New Roman" w:hAnsi="Times New Roman" w:cs="Times New Roman"/>
          <w:color w:val="000000"/>
        </w:rPr>
        <w:t xml:space="preserve"> of </w:t>
      </w:r>
      <w:proofErr w:type="spellStart"/>
      <w:r>
        <w:rPr>
          <w:rFonts w:ascii="Times New Roman" w:hAnsi="Times New Roman" w:cs="Times New Roman"/>
          <w:color w:val="000000"/>
        </w:rPr>
        <w:t>care</w:t>
      </w:r>
      <w:proofErr w:type="spellEnd"/>
      <w:r>
        <w:rPr>
          <w:rFonts w:ascii="Times New Roman" w:hAnsi="Times New Roman" w:cs="Times New Roman"/>
          <w:color w:val="000000"/>
        </w:rPr>
        <w:t xml:space="preserve"> in </w:t>
      </w:r>
      <w:proofErr w:type="spellStart"/>
      <w:r>
        <w:rPr>
          <w:rFonts w:ascii="Times New Roman" w:hAnsi="Times New Roman" w:cs="Times New Roman"/>
          <w:color w:val="000000"/>
        </w:rPr>
        <w:t>low-risk</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diseases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what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allowed</w:t>
      </w:r>
      <w:proofErr w:type="spellEnd"/>
      <w:r>
        <w:rPr>
          <w:rFonts w:ascii="Times New Roman" w:hAnsi="Times New Roman" w:cs="Times New Roman"/>
          <w:color w:val="000000"/>
        </w:rPr>
        <w:t xml:space="preserve"> open new </w:t>
      </w:r>
      <w:proofErr w:type="spellStart"/>
      <w:r>
        <w:rPr>
          <w:rFonts w:ascii="Times New Roman" w:hAnsi="Times New Roman" w:cs="Times New Roman"/>
          <w:color w:val="000000"/>
        </w:rPr>
        <w:t>spaces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for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this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professional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practice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influence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on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progress</w:t>
      </w:r>
      <w:proofErr w:type="spellEnd"/>
      <w:r>
        <w:rPr>
          <w:rFonts w:ascii="Times New Roman" w:hAnsi="Times New Roman" w:cs="Times New Roman"/>
          <w:color w:val="000000"/>
        </w:rPr>
        <w:t xml:space="preserve"> of </w:t>
      </w:r>
      <w:proofErr w:type="spellStart"/>
      <w:r>
        <w:rPr>
          <w:rFonts w:ascii="Times New Roman" w:hAnsi="Times New Roman" w:cs="Times New Roman"/>
          <w:color w:val="000000"/>
        </w:rPr>
        <w:t>the</w:t>
      </w:r>
      <w:proofErr w:type="spellEnd"/>
      <w:r>
        <w:rPr>
          <w:rFonts w:ascii="Times New Roman" w:hAnsi="Times New Roman" w:cs="Times New Roman"/>
          <w:color w:val="000000"/>
        </w:rPr>
        <w:t xml:space="preserve"> nurse </w:t>
      </w:r>
      <w:proofErr w:type="spellStart"/>
      <w:r>
        <w:rPr>
          <w:rFonts w:ascii="Times New Roman" w:hAnsi="Times New Roman" w:cs="Times New Roman"/>
          <w:color w:val="000000"/>
        </w:rPr>
        <w:t>care</w:t>
      </w:r>
      <w:proofErr w:type="spellEnd"/>
      <w:r>
        <w:rPr>
          <w:rFonts w:ascii="Times New Roman" w:hAnsi="Times New Roman" w:cs="Times New Roman"/>
          <w:color w:val="000000"/>
        </w:rPr>
        <w:t xml:space="preserve"> and </w:t>
      </w:r>
      <w:proofErr w:type="spellStart"/>
      <w:r>
        <w:rPr>
          <w:rFonts w:ascii="Times New Roman" w:hAnsi="Times New Roman" w:cs="Times New Roman"/>
          <w:color w:val="000000"/>
        </w:rPr>
        <w:t>the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security</w:t>
      </w:r>
      <w:proofErr w:type="spellEnd"/>
      <w:r>
        <w:rPr>
          <w:rFonts w:ascii="Times New Roman" w:hAnsi="Times New Roman" w:cs="Times New Roman"/>
          <w:color w:val="000000"/>
        </w:rPr>
        <w:t xml:space="preserve"> of </w:t>
      </w:r>
      <w:proofErr w:type="spellStart"/>
      <w:r>
        <w:rPr>
          <w:rFonts w:ascii="Times New Roman" w:hAnsi="Times New Roman" w:cs="Times New Roman"/>
          <w:color w:val="000000"/>
        </w:rPr>
        <w:t>the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patient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Nursing</w:t>
      </w:r>
      <w:proofErr w:type="spellEnd"/>
      <w:r>
        <w:rPr>
          <w:rFonts w:ascii="Times New Roman" w:hAnsi="Times New Roman" w:cs="Times New Roman"/>
          <w:color w:val="000000"/>
        </w:rPr>
        <w:t xml:space="preserve"> Professional </w:t>
      </w:r>
      <w:proofErr w:type="spellStart"/>
      <w:r>
        <w:rPr>
          <w:rFonts w:ascii="Times New Roman" w:hAnsi="Times New Roman" w:cs="Times New Roman"/>
          <w:color w:val="000000"/>
        </w:rPr>
        <w:t>must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continuously</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innovate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its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University</w:t>
      </w:r>
      <w:proofErr w:type="spellEnd"/>
      <w:r>
        <w:rPr>
          <w:rFonts w:ascii="Times New Roman" w:hAnsi="Times New Roman" w:cs="Times New Roman"/>
          <w:color w:val="000000"/>
        </w:rPr>
        <w:t xml:space="preserve"> and hospital </w:t>
      </w:r>
      <w:proofErr w:type="spellStart"/>
      <w:r>
        <w:rPr>
          <w:rFonts w:ascii="Times New Roman" w:hAnsi="Times New Roman" w:cs="Times New Roman"/>
          <w:color w:val="000000"/>
        </w:rPr>
        <w:t>learning</w:t>
      </w:r>
      <w:proofErr w:type="spellEnd"/>
      <w:r>
        <w:rPr>
          <w:rFonts w:ascii="Times New Roman" w:hAnsi="Times New Roman" w:cs="Times New Roman"/>
          <w:color w:val="000000"/>
        </w:rPr>
        <w:t xml:space="preserve"> so </w:t>
      </w:r>
      <w:proofErr w:type="spellStart"/>
      <w:r>
        <w:rPr>
          <w:rFonts w:ascii="Times New Roman" w:hAnsi="Times New Roman" w:cs="Times New Roman"/>
          <w:color w:val="000000"/>
        </w:rPr>
        <w:t>their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interventions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follow</w:t>
      </w:r>
      <w:proofErr w:type="spellEnd"/>
      <w:r>
        <w:rPr>
          <w:rFonts w:ascii="Times New Roman" w:hAnsi="Times New Roman" w:cs="Times New Roman"/>
          <w:color w:val="000000"/>
        </w:rPr>
        <w:t xml:space="preserve"> a Medical diagnosis, </w:t>
      </w:r>
      <w:proofErr w:type="spellStart"/>
      <w:r>
        <w:rPr>
          <w:rFonts w:ascii="Times New Roman" w:hAnsi="Times New Roman" w:cs="Times New Roman"/>
          <w:color w:val="000000"/>
        </w:rPr>
        <w:t>an</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intellectual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domain</w:t>
      </w:r>
      <w:proofErr w:type="spellEnd"/>
      <w:r>
        <w:rPr>
          <w:rFonts w:ascii="Times New Roman" w:hAnsi="Times New Roman" w:cs="Times New Roman"/>
          <w:color w:val="000000"/>
        </w:rPr>
        <w:t xml:space="preserve"> and a </w:t>
      </w:r>
      <w:proofErr w:type="spellStart"/>
      <w:r>
        <w:rPr>
          <w:rFonts w:ascii="Times New Roman" w:hAnsi="Times New Roman" w:cs="Times New Roman"/>
          <w:color w:val="000000"/>
        </w:rPr>
        <w:t>reflective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practice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that</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serve</w:t>
      </w:r>
      <w:proofErr w:type="spellEnd"/>
      <w:r>
        <w:rPr>
          <w:rFonts w:ascii="Times New Roman" w:hAnsi="Times New Roman" w:cs="Times New Roman"/>
          <w:color w:val="000000"/>
        </w:rPr>
        <w:t xml:space="preserve"> as a </w:t>
      </w:r>
      <w:proofErr w:type="spellStart"/>
      <w:r>
        <w:rPr>
          <w:rFonts w:ascii="Times New Roman" w:hAnsi="Times New Roman" w:cs="Times New Roman"/>
          <w:color w:val="000000"/>
        </w:rPr>
        <w:t>basis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for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These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elements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applied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consistently</w:t>
      </w:r>
      <w:proofErr w:type="spellEnd"/>
      <w:r>
        <w:rPr>
          <w:rFonts w:ascii="Times New Roman" w:hAnsi="Times New Roman" w:cs="Times New Roman"/>
          <w:color w:val="000000"/>
        </w:rPr>
        <w:t xml:space="preserve"> as Nurse </w:t>
      </w:r>
      <w:proofErr w:type="spellStart"/>
      <w:r>
        <w:rPr>
          <w:rFonts w:ascii="Times New Roman" w:hAnsi="Times New Roman" w:cs="Times New Roman"/>
          <w:color w:val="000000"/>
        </w:rPr>
        <w:t>Prescribing</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will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provide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solutions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since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they</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also</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include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drug</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prescription</w:t>
      </w:r>
      <w:proofErr w:type="spellEnd"/>
      <w:r>
        <w:rPr>
          <w:rFonts w:ascii="Times New Roman" w:hAnsi="Times New Roman" w:cs="Times New Roman"/>
          <w:color w:val="000000"/>
        </w:rPr>
        <w:t xml:space="preserve"> and </w:t>
      </w:r>
      <w:proofErr w:type="spellStart"/>
      <w:r>
        <w:rPr>
          <w:rFonts w:ascii="Times New Roman" w:hAnsi="Times New Roman" w:cs="Times New Roman"/>
          <w:color w:val="000000"/>
        </w:rPr>
        <w:t>monitoring</w:t>
      </w:r>
      <w:proofErr w:type="spellEnd"/>
      <w:r>
        <w:rPr>
          <w:rFonts w:ascii="Times New Roman" w:hAnsi="Times New Roman" w:cs="Times New Roman"/>
          <w:color w:val="000000"/>
        </w:rPr>
        <w:t xml:space="preserve"> of home </w:t>
      </w:r>
      <w:proofErr w:type="spellStart"/>
      <w:r>
        <w:rPr>
          <w:rFonts w:ascii="Times New Roman" w:hAnsi="Times New Roman" w:cs="Times New Roman"/>
          <w:color w:val="000000"/>
        </w:rPr>
        <w:t>health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care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goal</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is</w:t>
      </w:r>
      <w:proofErr w:type="spellEnd"/>
      <w:r>
        <w:rPr>
          <w:rFonts w:ascii="Times New Roman" w:hAnsi="Times New Roman" w:cs="Times New Roman"/>
          <w:color w:val="000000"/>
        </w:rPr>
        <w:t xml:space="preserve"> to </w:t>
      </w:r>
      <w:proofErr w:type="spellStart"/>
      <w:r>
        <w:rPr>
          <w:rFonts w:ascii="Times New Roman" w:hAnsi="Times New Roman" w:cs="Times New Roman"/>
          <w:color w:val="000000"/>
        </w:rPr>
        <w:t>achieve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quality</w:t>
      </w:r>
      <w:proofErr w:type="spellEnd"/>
      <w:r>
        <w:rPr>
          <w:rFonts w:ascii="Times New Roman" w:hAnsi="Times New Roman" w:cs="Times New Roman"/>
          <w:color w:val="000000"/>
        </w:rPr>
        <w:t xml:space="preserve"> in </w:t>
      </w:r>
      <w:proofErr w:type="spellStart"/>
      <w:r>
        <w:rPr>
          <w:rFonts w:ascii="Times New Roman" w:hAnsi="Times New Roman" w:cs="Times New Roman"/>
          <w:color w:val="000000"/>
        </w:rPr>
        <w:t>health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services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solutions</w:t>
      </w:r>
      <w:proofErr w:type="spellEnd"/>
      <w:r>
        <w:rPr>
          <w:rFonts w:ascii="Times New Roman" w:hAnsi="Times New Roman" w:cs="Times New Roman"/>
          <w:color w:val="000000"/>
        </w:rPr>
        <w:t xml:space="preserve"> and </w:t>
      </w:r>
      <w:proofErr w:type="spellStart"/>
      <w:r>
        <w:rPr>
          <w:rFonts w:ascii="Times New Roman" w:hAnsi="Times New Roman" w:cs="Times New Roman"/>
          <w:color w:val="000000"/>
        </w:rPr>
        <w:t>follow</w:t>
      </w:r>
      <w:proofErr w:type="spellEnd"/>
      <w:r>
        <w:rPr>
          <w:rFonts w:ascii="Times New Roman" w:hAnsi="Times New Roman" w:cs="Times New Roman"/>
          <w:color w:val="000000"/>
        </w:rPr>
        <w:t xml:space="preserve">-up </w:t>
      </w:r>
      <w:proofErr w:type="spellStart"/>
      <w:r>
        <w:rPr>
          <w:rFonts w:ascii="Times New Roman" w:hAnsi="Times New Roman" w:cs="Times New Roman"/>
          <w:color w:val="000000"/>
        </w:rPr>
        <w:t>care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through</w:t>
      </w:r>
      <w:proofErr w:type="spellEnd"/>
      <w:r>
        <w:rPr>
          <w:rFonts w:ascii="Times New Roman" w:hAnsi="Times New Roman" w:cs="Times New Roman"/>
          <w:color w:val="000000"/>
        </w:rPr>
        <w:t xml:space="preserve"> a </w:t>
      </w:r>
      <w:proofErr w:type="spellStart"/>
      <w:r>
        <w:rPr>
          <w:rFonts w:ascii="Times New Roman" w:hAnsi="Times New Roman" w:cs="Times New Roman"/>
          <w:color w:val="000000"/>
        </w:rPr>
        <w:t>standardized</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identity</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language</w:t>
      </w:r>
      <w:proofErr w:type="spellEnd"/>
      <w:r>
        <w:rPr>
          <w:rFonts w:ascii="Times New Roman" w:hAnsi="Times New Roman" w:cs="Times New Roman"/>
          <w:color w:val="000000"/>
        </w:rPr>
        <w:t xml:space="preserve">.  </w:t>
      </w:r>
    </w:p>
    <w:p w14:paraId="069930AF" w14:textId="77777777" w:rsidR="004A0E47" w:rsidRDefault="004A0E47" w:rsidP="004A0E47">
      <w:pPr>
        <w:spacing w:after="240" w:line="360" w:lineRule="auto"/>
        <w:jc w:val="both"/>
        <w:rPr>
          <w:rFonts w:ascii="Times New Roman" w:hAnsi="Times New Roman" w:cs="Times New Roman"/>
        </w:rPr>
      </w:pPr>
      <w:r>
        <w:rPr>
          <w:rFonts w:ascii="Times New Roman" w:hAnsi="Times New Roman" w:cs="Times New Roman"/>
        </w:rPr>
        <w:t xml:space="preserve">Nurse </w:t>
      </w:r>
      <w:proofErr w:type="spellStart"/>
      <w:r>
        <w:rPr>
          <w:rFonts w:ascii="Times New Roman" w:hAnsi="Times New Roman" w:cs="Times New Roman"/>
        </w:rPr>
        <w:t>prescribing</w:t>
      </w:r>
      <w:proofErr w:type="spellEnd"/>
      <w:r>
        <w:rPr>
          <w:rFonts w:ascii="Times New Roman" w:hAnsi="Times New Roman" w:cs="Times New Roman"/>
        </w:rPr>
        <w:t xml:space="preserve"> </w:t>
      </w:r>
      <w:proofErr w:type="spellStart"/>
      <w:r>
        <w:rPr>
          <w:rFonts w:ascii="Times New Roman" w:hAnsi="Times New Roman" w:cs="Times New Roman"/>
        </w:rPr>
        <w:t>design</w:t>
      </w:r>
      <w:proofErr w:type="spellEnd"/>
      <w:r>
        <w:rPr>
          <w:rFonts w:ascii="Times New Roman" w:hAnsi="Times New Roman" w:cs="Times New Roman"/>
        </w:rPr>
        <w:t xml:space="preserve"> </w:t>
      </w:r>
      <w:proofErr w:type="spellStart"/>
      <w:r>
        <w:rPr>
          <w:rFonts w:ascii="Times New Roman" w:hAnsi="Times New Roman" w:cs="Times New Roman"/>
        </w:rPr>
        <w:t>is</w:t>
      </w:r>
      <w:proofErr w:type="spellEnd"/>
      <w:r>
        <w:rPr>
          <w:rFonts w:ascii="Times New Roman" w:hAnsi="Times New Roman" w:cs="Times New Roman"/>
        </w:rPr>
        <w:t xml:space="preserve"> </w:t>
      </w:r>
      <w:proofErr w:type="spellStart"/>
      <w:r>
        <w:rPr>
          <w:rFonts w:ascii="Times New Roman" w:hAnsi="Times New Roman" w:cs="Times New Roman"/>
        </w:rPr>
        <w:t>built</w:t>
      </w:r>
      <w:proofErr w:type="spellEnd"/>
      <w:r>
        <w:rPr>
          <w:rFonts w:ascii="Times New Roman" w:hAnsi="Times New Roman" w:cs="Times New Roman"/>
        </w:rPr>
        <w:t xml:space="preserve"> </w:t>
      </w:r>
      <w:proofErr w:type="spellStart"/>
      <w:r>
        <w:rPr>
          <w:rFonts w:ascii="Times New Roman" w:hAnsi="Times New Roman" w:cs="Times New Roman"/>
        </w:rPr>
        <w:t>from</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response of </w:t>
      </w:r>
      <w:proofErr w:type="spellStart"/>
      <w:r>
        <w:rPr>
          <w:rFonts w:ascii="Times New Roman" w:hAnsi="Times New Roman" w:cs="Times New Roman"/>
        </w:rPr>
        <w:t>patients</w:t>
      </w:r>
      <w:proofErr w:type="spellEnd"/>
      <w:r>
        <w:rPr>
          <w:rFonts w:ascii="Times New Roman" w:hAnsi="Times New Roman" w:cs="Times New Roman"/>
        </w:rPr>
        <w:t xml:space="preserve"> and </w:t>
      </w:r>
      <w:proofErr w:type="spellStart"/>
      <w:r>
        <w:rPr>
          <w:rFonts w:ascii="Times New Roman" w:hAnsi="Times New Roman" w:cs="Times New Roman"/>
        </w:rPr>
        <w:t>nursing</w:t>
      </w:r>
      <w:proofErr w:type="spellEnd"/>
      <w:r>
        <w:rPr>
          <w:rFonts w:ascii="Times New Roman" w:hAnsi="Times New Roman" w:cs="Times New Roman"/>
        </w:rPr>
        <w:t xml:space="preserve"> </w:t>
      </w:r>
      <w:proofErr w:type="spellStart"/>
      <w:r>
        <w:rPr>
          <w:rFonts w:ascii="Times New Roman" w:hAnsi="Times New Roman" w:cs="Times New Roman"/>
        </w:rPr>
        <w:t>intervention</w:t>
      </w:r>
      <w:proofErr w:type="spellEnd"/>
      <w:r>
        <w:rPr>
          <w:rFonts w:ascii="Times New Roman" w:hAnsi="Times New Roman" w:cs="Times New Roman"/>
        </w:rPr>
        <w:t xml:space="preserve">: </w:t>
      </w:r>
      <w:proofErr w:type="spellStart"/>
      <w:r>
        <w:rPr>
          <w:rFonts w:ascii="Times New Roman" w:hAnsi="Times New Roman" w:cs="Times New Roman"/>
        </w:rPr>
        <w:t>Nursing</w:t>
      </w:r>
      <w:proofErr w:type="spellEnd"/>
      <w:r>
        <w:rPr>
          <w:rFonts w:ascii="Times New Roman" w:hAnsi="Times New Roman" w:cs="Times New Roman"/>
        </w:rPr>
        <w:t xml:space="preserve"> </w:t>
      </w:r>
      <w:proofErr w:type="spellStart"/>
      <w:r>
        <w:rPr>
          <w:rFonts w:ascii="Times New Roman" w:hAnsi="Times New Roman" w:cs="Times New Roman"/>
        </w:rPr>
        <w:t>Intervention</w:t>
      </w:r>
      <w:proofErr w:type="spellEnd"/>
      <w:r>
        <w:rPr>
          <w:rFonts w:ascii="Times New Roman" w:hAnsi="Times New Roman" w:cs="Times New Roman"/>
        </w:rPr>
        <w:t xml:space="preserve"> </w:t>
      </w:r>
      <w:proofErr w:type="spellStart"/>
      <w:r>
        <w:rPr>
          <w:rFonts w:ascii="Times New Roman" w:hAnsi="Times New Roman" w:cs="Times New Roman"/>
        </w:rPr>
        <w:t>Care</w:t>
      </w:r>
      <w:proofErr w:type="spellEnd"/>
      <w:r>
        <w:rPr>
          <w:rFonts w:ascii="Times New Roman" w:hAnsi="Times New Roman" w:cs="Times New Roman"/>
        </w:rPr>
        <w:t xml:space="preserve"> (NIC) and diagnosis NANDA –I. </w:t>
      </w:r>
      <w:proofErr w:type="spellStart"/>
      <w:r>
        <w:rPr>
          <w:rFonts w:ascii="Times New Roman" w:hAnsi="Times New Roman" w:cs="Times New Roman"/>
        </w:rPr>
        <w:t>Through</w:t>
      </w:r>
      <w:proofErr w:type="spellEnd"/>
      <w:r>
        <w:rPr>
          <w:rFonts w:ascii="Times New Roman" w:hAnsi="Times New Roman" w:cs="Times New Roman"/>
        </w:rPr>
        <w:t xml:space="preserve"> </w:t>
      </w:r>
      <w:proofErr w:type="spellStart"/>
      <w:r>
        <w:rPr>
          <w:rFonts w:ascii="Times New Roman" w:hAnsi="Times New Roman" w:cs="Times New Roman"/>
        </w:rPr>
        <w:t>outstanding</w:t>
      </w:r>
      <w:proofErr w:type="spellEnd"/>
      <w:r>
        <w:rPr>
          <w:rFonts w:ascii="Times New Roman" w:hAnsi="Times New Roman" w:cs="Times New Roman"/>
        </w:rPr>
        <w:t xml:space="preserve"> </w:t>
      </w:r>
      <w:proofErr w:type="spellStart"/>
      <w:r>
        <w:rPr>
          <w:rFonts w:ascii="Times New Roman" w:hAnsi="Times New Roman" w:cs="Times New Roman"/>
        </w:rPr>
        <w:t>academic</w:t>
      </w:r>
      <w:proofErr w:type="spellEnd"/>
      <w:r>
        <w:rPr>
          <w:rFonts w:ascii="Times New Roman" w:hAnsi="Times New Roman" w:cs="Times New Roman"/>
        </w:rPr>
        <w:t xml:space="preserve"> training in </w:t>
      </w:r>
      <w:proofErr w:type="spellStart"/>
      <w:r>
        <w:rPr>
          <w:rFonts w:ascii="Times New Roman" w:hAnsi="Times New Roman" w:cs="Times New Roman"/>
        </w:rPr>
        <w:t>ethical</w:t>
      </w:r>
      <w:proofErr w:type="spellEnd"/>
      <w:r>
        <w:rPr>
          <w:rFonts w:ascii="Times New Roman" w:hAnsi="Times New Roman" w:cs="Times New Roman"/>
        </w:rPr>
        <w:t xml:space="preserve"> </w:t>
      </w:r>
      <w:proofErr w:type="spellStart"/>
      <w:r>
        <w:rPr>
          <w:rFonts w:ascii="Times New Roman" w:hAnsi="Times New Roman" w:cs="Times New Roman"/>
        </w:rPr>
        <w:t>values</w:t>
      </w:r>
      <w:proofErr w:type="spellEnd"/>
      <w:r>
        <w:rPr>
          <w:rFonts w:ascii="Times New Roman" w:hAnsi="Times New Roman" w:cs="Times New Roman"/>
        </w:rPr>
        <w:t xml:space="preserve"> of </w:t>
      </w:r>
      <w:proofErr w:type="spellStart"/>
      <w:r>
        <w:rPr>
          <w:rFonts w:ascii="Times New Roman" w:hAnsi="Times New Roman" w:cs="Times New Roman"/>
        </w:rPr>
        <w:t>continuous</w:t>
      </w:r>
      <w:proofErr w:type="spellEnd"/>
      <w:r>
        <w:rPr>
          <w:rFonts w:ascii="Times New Roman" w:hAnsi="Times New Roman" w:cs="Times New Roman"/>
        </w:rPr>
        <w:t xml:space="preserve"> </w:t>
      </w:r>
      <w:proofErr w:type="spellStart"/>
      <w:r>
        <w:rPr>
          <w:rFonts w:ascii="Times New Roman" w:hAnsi="Times New Roman" w:cs="Times New Roman"/>
        </w:rPr>
        <w:t>studies</w:t>
      </w:r>
      <w:proofErr w:type="spellEnd"/>
      <w:r>
        <w:rPr>
          <w:rFonts w:ascii="Times New Roman" w:hAnsi="Times New Roman" w:cs="Times New Roman"/>
        </w:rPr>
        <w:t xml:space="preserve">, </w:t>
      </w:r>
      <w:proofErr w:type="spellStart"/>
      <w:r>
        <w:rPr>
          <w:rFonts w:ascii="Times New Roman" w:hAnsi="Times New Roman" w:cs="Times New Roman"/>
        </w:rPr>
        <w:t>teaching</w:t>
      </w:r>
      <w:proofErr w:type="spellEnd"/>
      <w:r>
        <w:rPr>
          <w:rFonts w:ascii="Times New Roman" w:hAnsi="Times New Roman" w:cs="Times New Roman"/>
        </w:rPr>
        <w:t xml:space="preserve">, </w:t>
      </w:r>
      <w:proofErr w:type="spellStart"/>
      <w:r>
        <w:rPr>
          <w:rFonts w:ascii="Times New Roman" w:hAnsi="Times New Roman" w:cs="Times New Roman"/>
        </w:rPr>
        <w:t>research</w:t>
      </w:r>
      <w:proofErr w:type="spellEnd"/>
      <w:r>
        <w:rPr>
          <w:rFonts w:ascii="Times New Roman" w:hAnsi="Times New Roman" w:cs="Times New Roman"/>
        </w:rPr>
        <w:t xml:space="preserve"> and </w:t>
      </w:r>
      <w:proofErr w:type="spellStart"/>
      <w:r>
        <w:rPr>
          <w:rFonts w:ascii="Times New Roman" w:hAnsi="Times New Roman" w:cs="Times New Roman"/>
        </w:rPr>
        <w:t>management</w:t>
      </w:r>
      <w:proofErr w:type="spellEnd"/>
      <w:r>
        <w:rPr>
          <w:rFonts w:ascii="Times New Roman" w:hAnsi="Times New Roman" w:cs="Times New Roman"/>
        </w:rPr>
        <w:t xml:space="preserve">, </w:t>
      </w:r>
      <w:proofErr w:type="spellStart"/>
      <w:r>
        <w:rPr>
          <w:rFonts w:ascii="Times New Roman" w:hAnsi="Times New Roman" w:cs="Times New Roman"/>
        </w:rPr>
        <w:t>It</w:t>
      </w:r>
      <w:proofErr w:type="spellEnd"/>
      <w:r>
        <w:rPr>
          <w:rFonts w:ascii="Times New Roman" w:hAnsi="Times New Roman" w:cs="Times New Roman"/>
        </w:rPr>
        <w:t xml:space="preserve"> </w:t>
      </w:r>
      <w:proofErr w:type="spellStart"/>
      <w:r>
        <w:rPr>
          <w:rFonts w:ascii="Times New Roman" w:hAnsi="Times New Roman" w:cs="Times New Roman"/>
        </w:rPr>
        <w:t>seeks</w:t>
      </w:r>
      <w:proofErr w:type="spellEnd"/>
      <w:r>
        <w:rPr>
          <w:rFonts w:ascii="Times New Roman" w:hAnsi="Times New Roman" w:cs="Times New Roman"/>
        </w:rPr>
        <w:t xml:space="preserve"> to </w:t>
      </w:r>
      <w:proofErr w:type="spellStart"/>
      <w:r>
        <w:rPr>
          <w:rFonts w:ascii="Times New Roman" w:hAnsi="Times New Roman" w:cs="Times New Roman"/>
        </w:rPr>
        <w:t>strengthen</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domain</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pharmacokinetics</w:t>
      </w:r>
      <w:proofErr w:type="spellEnd"/>
      <w:r>
        <w:rPr>
          <w:rFonts w:ascii="Times New Roman" w:hAnsi="Times New Roman" w:cs="Times New Roman"/>
        </w:rPr>
        <w:t xml:space="preserve"> and </w:t>
      </w:r>
      <w:proofErr w:type="spellStart"/>
      <w:r>
        <w:rPr>
          <w:rFonts w:ascii="Times New Roman" w:hAnsi="Times New Roman" w:cs="Times New Roman"/>
        </w:rPr>
        <w:t>pharmacodynamics</w:t>
      </w:r>
      <w:proofErr w:type="spellEnd"/>
      <w:r>
        <w:rPr>
          <w:rFonts w:ascii="Times New Roman" w:hAnsi="Times New Roman" w:cs="Times New Roman"/>
        </w:rPr>
        <w:t xml:space="preserve"> of </w:t>
      </w:r>
      <w:proofErr w:type="spellStart"/>
      <w:r>
        <w:rPr>
          <w:rFonts w:ascii="Times New Roman" w:hAnsi="Times New Roman" w:cs="Times New Roman"/>
        </w:rPr>
        <w:t>drugs</w:t>
      </w:r>
      <w:proofErr w:type="spellEnd"/>
      <w:r>
        <w:rPr>
          <w:rFonts w:ascii="Times New Roman" w:hAnsi="Times New Roman" w:cs="Times New Roman"/>
        </w:rPr>
        <w:t xml:space="preserve"> </w:t>
      </w:r>
      <w:proofErr w:type="spellStart"/>
      <w:r>
        <w:rPr>
          <w:rFonts w:ascii="Times New Roman" w:hAnsi="Times New Roman" w:cs="Times New Roman"/>
        </w:rPr>
        <w:t>authorized</w:t>
      </w:r>
      <w:proofErr w:type="spellEnd"/>
      <w:r>
        <w:rPr>
          <w:rFonts w:ascii="Times New Roman" w:hAnsi="Times New Roman" w:cs="Times New Roman"/>
        </w:rPr>
        <w:t xml:space="preserve"> </w:t>
      </w:r>
      <w:proofErr w:type="spellStart"/>
      <w:r>
        <w:rPr>
          <w:rFonts w:ascii="Times New Roman" w:hAnsi="Times New Roman" w:cs="Times New Roman"/>
        </w:rPr>
        <w:t>by</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Ministry</w:t>
      </w:r>
      <w:proofErr w:type="spellEnd"/>
      <w:r>
        <w:rPr>
          <w:rFonts w:ascii="Times New Roman" w:hAnsi="Times New Roman" w:cs="Times New Roman"/>
        </w:rPr>
        <w:t xml:space="preserve"> of </w:t>
      </w:r>
      <w:proofErr w:type="spellStart"/>
      <w:r>
        <w:rPr>
          <w:rFonts w:ascii="Times New Roman" w:hAnsi="Times New Roman" w:cs="Times New Roman"/>
        </w:rPr>
        <w:t>Health</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treatment</w:t>
      </w:r>
      <w:proofErr w:type="spellEnd"/>
      <w:r>
        <w:rPr>
          <w:rFonts w:ascii="Times New Roman" w:hAnsi="Times New Roman" w:cs="Times New Roman"/>
        </w:rPr>
        <w:t xml:space="preserve"> of </w:t>
      </w:r>
      <w:proofErr w:type="spellStart"/>
      <w:r>
        <w:rPr>
          <w:rFonts w:ascii="Times New Roman" w:hAnsi="Times New Roman" w:cs="Times New Roman"/>
        </w:rPr>
        <w:t>diseases</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low</w:t>
      </w:r>
      <w:proofErr w:type="spellEnd"/>
      <w:r>
        <w:rPr>
          <w:rFonts w:ascii="Times New Roman" w:hAnsi="Times New Roman" w:cs="Times New Roman"/>
        </w:rPr>
        <w:t xml:space="preserve"> </w:t>
      </w:r>
      <w:proofErr w:type="spellStart"/>
      <w:r>
        <w:rPr>
          <w:rFonts w:ascii="Times New Roman" w:hAnsi="Times New Roman" w:cs="Times New Roman"/>
        </w:rPr>
        <w:t>risk</w:t>
      </w:r>
      <w:proofErr w:type="spellEnd"/>
      <w:r>
        <w:rPr>
          <w:rFonts w:ascii="Times New Roman" w:hAnsi="Times New Roman" w:cs="Times New Roman"/>
        </w:rPr>
        <w:t xml:space="preserve"> of </w:t>
      </w:r>
      <w:proofErr w:type="spellStart"/>
      <w:r>
        <w:rPr>
          <w:rFonts w:ascii="Times New Roman" w:hAnsi="Times New Roman" w:cs="Times New Roman"/>
        </w:rPr>
        <w:t>the</w:t>
      </w:r>
      <w:proofErr w:type="spellEnd"/>
      <w:r>
        <w:rPr>
          <w:rFonts w:ascii="Times New Roman" w:hAnsi="Times New Roman" w:cs="Times New Roman"/>
        </w:rPr>
        <w:t xml:space="preserve"> </w:t>
      </w:r>
      <w:proofErr w:type="spellStart"/>
      <w:r>
        <w:rPr>
          <w:rFonts w:ascii="Times New Roman" w:hAnsi="Times New Roman" w:cs="Times New Roman"/>
        </w:rPr>
        <w:t>first</w:t>
      </w:r>
      <w:proofErr w:type="spellEnd"/>
      <w:r>
        <w:rPr>
          <w:rFonts w:ascii="Times New Roman" w:hAnsi="Times New Roman" w:cs="Times New Roman"/>
        </w:rPr>
        <w:t xml:space="preserve"> </w:t>
      </w:r>
      <w:proofErr w:type="spellStart"/>
      <w:r>
        <w:rPr>
          <w:rFonts w:ascii="Times New Roman" w:hAnsi="Times New Roman" w:cs="Times New Roman"/>
        </w:rPr>
        <w:t>level</w:t>
      </w:r>
      <w:proofErr w:type="spellEnd"/>
      <w:r>
        <w:rPr>
          <w:rFonts w:ascii="Times New Roman" w:hAnsi="Times New Roman" w:cs="Times New Roman"/>
        </w:rPr>
        <w:t xml:space="preserve"> of </w:t>
      </w:r>
      <w:proofErr w:type="spellStart"/>
      <w:r>
        <w:rPr>
          <w:rFonts w:ascii="Times New Roman" w:hAnsi="Times New Roman" w:cs="Times New Roman"/>
        </w:rPr>
        <w:t>care</w:t>
      </w:r>
      <w:proofErr w:type="spellEnd"/>
      <w:r>
        <w:rPr>
          <w:rFonts w:ascii="Times New Roman" w:hAnsi="Times New Roman" w:cs="Times New Roman"/>
        </w:rPr>
        <w:t xml:space="preserve"> in </w:t>
      </w:r>
      <w:proofErr w:type="spellStart"/>
      <w:r>
        <w:rPr>
          <w:rFonts w:ascii="Times New Roman" w:hAnsi="Times New Roman" w:cs="Times New Roman"/>
        </w:rPr>
        <w:t>Mexico</w:t>
      </w:r>
      <w:proofErr w:type="spellEnd"/>
      <w:r>
        <w:rPr>
          <w:rFonts w:ascii="Times New Roman" w:hAnsi="Times New Roman" w:cs="Times New Roman"/>
        </w:rPr>
        <w:t xml:space="preserve">, </w:t>
      </w:r>
      <w:proofErr w:type="spellStart"/>
      <w:r>
        <w:rPr>
          <w:rFonts w:ascii="Times New Roman" w:hAnsi="Times New Roman" w:cs="Times New Roman"/>
        </w:rPr>
        <w:t>establishing</w:t>
      </w:r>
      <w:proofErr w:type="spellEnd"/>
      <w:r>
        <w:rPr>
          <w:rFonts w:ascii="Times New Roman" w:hAnsi="Times New Roman" w:cs="Times New Roman"/>
        </w:rPr>
        <w:t xml:space="preserve"> a </w:t>
      </w:r>
      <w:proofErr w:type="spellStart"/>
      <w:r>
        <w:rPr>
          <w:rFonts w:ascii="Times New Roman" w:hAnsi="Times New Roman" w:cs="Times New Roman"/>
        </w:rPr>
        <w:t>precedent</w:t>
      </w:r>
      <w:proofErr w:type="spellEnd"/>
      <w:r>
        <w:rPr>
          <w:rFonts w:ascii="Times New Roman" w:hAnsi="Times New Roman" w:cs="Times New Roman"/>
        </w:rPr>
        <w:t xml:space="preserve"> </w:t>
      </w:r>
      <w:proofErr w:type="spellStart"/>
      <w:r>
        <w:rPr>
          <w:rFonts w:ascii="Times New Roman" w:hAnsi="Times New Roman" w:cs="Times New Roman"/>
        </w:rPr>
        <w:t>for</w:t>
      </w:r>
      <w:proofErr w:type="spellEnd"/>
      <w:r>
        <w:rPr>
          <w:rFonts w:ascii="Times New Roman" w:hAnsi="Times New Roman" w:cs="Times New Roman"/>
        </w:rPr>
        <w:t xml:space="preserve"> </w:t>
      </w:r>
      <w:proofErr w:type="spellStart"/>
      <w:r>
        <w:rPr>
          <w:rFonts w:ascii="Times New Roman" w:hAnsi="Times New Roman" w:cs="Times New Roman"/>
        </w:rPr>
        <w:t>future</w:t>
      </w:r>
      <w:proofErr w:type="spellEnd"/>
      <w:r>
        <w:rPr>
          <w:rFonts w:ascii="Times New Roman" w:hAnsi="Times New Roman" w:cs="Times New Roman"/>
        </w:rPr>
        <w:t xml:space="preserve"> </w:t>
      </w:r>
      <w:proofErr w:type="spellStart"/>
      <w:r>
        <w:rPr>
          <w:rFonts w:ascii="Times New Roman" w:hAnsi="Times New Roman" w:cs="Times New Roman"/>
        </w:rPr>
        <w:t>success</w:t>
      </w:r>
      <w:proofErr w:type="spellEnd"/>
      <w:r>
        <w:rPr>
          <w:rFonts w:ascii="Times New Roman" w:hAnsi="Times New Roman" w:cs="Times New Roman"/>
        </w:rPr>
        <w:t>.</w:t>
      </w:r>
    </w:p>
    <w:p w14:paraId="14AE126C" w14:textId="3DED6F8F" w:rsidR="005046DE" w:rsidRDefault="004A0E47" w:rsidP="004A0E47">
      <w:pPr>
        <w:spacing w:line="480" w:lineRule="auto"/>
        <w:jc w:val="both"/>
        <w:rPr>
          <w:rFonts w:ascii="Times New Roman" w:hAnsi="Times New Roman" w:cs="Times New Roman"/>
        </w:rPr>
      </w:pPr>
      <w:r>
        <w:rPr>
          <w:rFonts w:eastAsia="Times New Roman"/>
          <w:color w:val="7030A0"/>
          <w:sz w:val="28"/>
          <w:szCs w:val="28"/>
        </w:rPr>
        <w:lastRenderedPageBreak/>
        <w:t xml:space="preserve">Key </w:t>
      </w:r>
      <w:proofErr w:type="spellStart"/>
      <w:r>
        <w:rPr>
          <w:rFonts w:eastAsia="Times New Roman"/>
          <w:color w:val="7030A0"/>
          <w:sz w:val="28"/>
          <w:szCs w:val="28"/>
        </w:rPr>
        <w:t>words</w:t>
      </w:r>
      <w:proofErr w:type="spellEnd"/>
      <w:r>
        <w:rPr>
          <w:rFonts w:eastAsia="Times New Roman"/>
          <w:color w:val="7030A0"/>
          <w:sz w:val="28"/>
          <w:szCs w:val="28"/>
        </w:rPr>
        <w:t>:</w:t>
      </w:r>
      <w:r>
        <w:rPr>
          <w:rFonts w:ascii="Times New Roman" w:hAnsi="Times New Roman" w:cs="Times New Roman"/>
        </w:rPr>
        <w:t xml:space="preserve"> </w:t>
      </w:r>
      <w:proofErr w:type="spellStart"/>
      <w:r>
        <w:rPr>
          <w:rFonts w:ascii="Times New Roman" w:hAnsi="Times New Roman" w:cs="Times New Roman"/>
        </w:rPr>
        <w:t>design</w:t>
      </w:r>
      <w:proofErr w:type="spellEnd"/>
      <w:r>
        <w:rPr>
          <w:rFonts w:ascii="Times New Roman" w:hAnsi="Times New Roman" w:cs="Times New Roman"/>
        </w:rPr>
        <w:t xml:space="preserve">, Nurse </w:t>
      </w:r>
      <w:proofErr w:type="spellStart"/>
      <w:r>
        <w:rPr>
          <w:rFonts w:ascii="Times New Roman" w:hAnsi="Times New Roman" w:cs="Times New Roman"/>
        </w:rPr>
        <w:t>Prescribing</w:t>
      </w:r>
      <w:proofErr w:type="spellEnd"/>
      <w:r>
        <w:rPr>
          <w:rFonts w:ascii="Times New Roman" w:hAnsi="Times New Roman" w:cs="Times New Roman"/>
        </w:rPr>
        <w:t>.</w:t>
      </w:r>
    </w:p>
    <w:p w14:paraId="62E73FCD" w14:textId="5C879947" w:rsidR="00FC4C5F" w:rsidRPr="00FC4C5F" w:rsidRDefault="00FC4C5F" w:rsidP="005046DE">
      <w:pPr>
        <w:spacing w:line="480" w:lineRule="auto"/>
        <w:jc w:val="both"/>
        <w:rPr>
          <w:rFonts w:ascii="Calibri" w:eastAsia="Times New Roman" w:hAnsi="Calibri" w:cs="Calibri"/>
          <w:color w:val="7030A0"/>
          <w:sz w:val="28"/>
          <w:szCs w:val="28"/>
          <w:lang w:val="es-ES"/>
        </w:rPr>
      </w:pPr>
      <w:r w:rsidRPr="00FC4C5F">
        <w:rPr>
          <w:rFonts w:ascii="Calibri" w:eastAsia="Times New Roman" w:hAnsi="Calibri" w:cs="Calibri"/>
          <w:color w:val="7030A0"/>
          <w:sz w:val="28"/>
          <w:szCs w:val="28"/>
          <w:lang w:val="es-ES"/>
        </w:rPr>
        <w:t>Resumo</w:t>
      </w:r>
    </w:p>
    <w:p w14:paraId="313891A4" w14:textId="77777777" w:rsidR="00FC4C5F" w:rsidRPr="00FC4C5F" w:rsidRDefault="00FC4C5F" w:rsidP="00FC4C5F">
      <w:pPr>
        <w:spacing w:line="360" w:lineRule="auto"/>
        <w:jc w:val="both"/>
        <w:rPr>
          <w:rFonts w:ascii="Times New Roman" w:hAnsi="Times New Roman" w:cs="Times New Roman"/>
          <w:lang w:val="en-US"/>
        </w:rPr>
      </w:pPr>
      <w:proofErr w:type="spellStart"/>
      <w:r w:rsidRPr="00FC4C5F">
        <w:rPr>
          <w:rFonts w:ascii="Times New Roman" w:hAnsi="Times New Roman" w:cs="Times New Roman"/>
          <w:lang w:val="en-US"/>
        </w:rPr>
        <w:t>Os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grandes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avanços</w:t>
      </w:r>
      <w:proofErr w:type="spellEnd"/>
      <w:r w:rsidRPr="00FC4C5F">
        <w:rPr>
          <w:rFonts w:ascii="Times New Roman" w:hAnsi="Times New Roman" w:cs="Times New Roman"/>
          <w:lang w:val="en-US"/>
        </w:rPr>
        <w:t xml:space="preserve"> </w:t>
      </w:r>
      <w:proofErr w:type="spellStart"/>
      <w:proofErr w:type="gramStart"/>
      <w:r w:rsidRPr="00FC4C5F">
        <w:rPr>
          <w:rFonts w:ascii="Times New Roman" w:hAnsi="Times New Roman" w:cs="Times New Roman"/>
          <w:lang w:val="en-US"/>
        </w:rPr>
        <w:t>na</w:t>
      </w:r>
      <w:proofErr w:type="spellEnd"/>
      <w:proofErr w:type="gram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saúde</w:t>
      </w:r>
      <w:proofErr w:type="spellEnd"/>
      <w:r w:rsidRPr="00FC4C5F">
        <w:rPr>
          <w:rFonts w:ascii="Times New Roman" w:hAnsi="Times New Roman" w:cs="Times New Roman"/>
          <w:lang w:val="en-US"/>
        </w:rPr>
        <w:t xml:space="preserve">, o </w:t>
      </w:r>
      <w:proofErr w:type="spellStart"/>
      <w:r w:rsidRPr="00FC4C5F">
        <w:rPr>
          <w:rFonts w:ascii="Times New Roman" w:hAnsi="Times New Roman" w:cs="Times New Roman"/>
          <w:lang w:val="en-US"/>
        </w:rPr>
        <w:t>desenvolvimento</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novos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medicamentos</w:t>
      </w:r>
      <w:proofErr w:type="spellEnd"/>
      <w:r w:rsidRPr="00FC4C5F">
        <w:rPr>
          <w:rFonts w:ascii="Times New Roman" w:hAnsi="Times New Roman" w:cs="Times New Roman"/>
          <w:lang w:val="en-US"/>
        </w:rPr>
        <w:t xml:space="preserve"> e de </w:t>
      </w:r>
      <w:proofErr w:type="spellStart"/>
      <w:r w:rsidRPr="00FC4C5F">
        <w:rPr>
          <w:rFonts w:ascii="Times New Roman" w:hAnsi="Times New Roman" w:cs="Times New Roman"/>
          <w:lang w:val="en-US"/>
        </w:rPr>
        <w:t>transição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epidemiológica</w:t>
      </w:r>
      <w:proofErr w:type="spellEnd"/>
      <w:r w:rsidRPr="00FC4C5F">
        <w:rPr>
          <w:rFonts w:ascii="Times New Roman" w:hAnsi="Times New Roman" w:cs="Times New Roman"/>
          <w:lang w:val="en-US"/>
        </w:rPr>
        <w:t xml:space="preserve"> e </w:t>
      </w:r>
      <w:proofErr w:type="spellStart"/>
      <w:r w:rsidRPr="00FC4C5F">
        <w:rPr>
          <w:rFonts w:ascii="Times New Roman" w:hAnsi="Times New Roman" w:cs="Times New Roman"/>
          <w:lang w:val="en-US"/>
        </w:rPr>
        <w:t>demográfica</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abriram</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novos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espaços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na</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prática</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enfermagem</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profissional</w:t>
      </w:r>
      <w:proofErr w:type="spellEnd"/>
      <w:r w:rsidRPr="00FC4C5F">
        <w:rPr>
          <w:rFonts w:ascii="Times New Roman" w:hAnsi="Times New Roman" w:cs="Times New Roman"/>
          <w:lang w:val="en-US"/>
        </w:rPr>
        <w:t xml:space="preserve">. No México, </w:t>
      </w:r>
      <w:proofErr w:type="spellStart"/>
      <w:r w:rsidRPr="00FC4C5F">
        <w:rPr>
          <w:rFonts w:ascii="Times New Roman" w:hAnsi="Times New Roman" w:cs="Times New Roman"/>
          <w:lang w:val="en-US"/>
        </w:rPr>
        <w:t>em</w:t>
      </w:r>
      <w:proofErr w:type="spellEnd"/>
      <w:r w:rsidRPr="00FC4C5F">
        <w:rPr>
          <w:rFonts w:ascii="Times New Roman" w:hAnsi="Times New Roman" w:cs="Times New Roman"/>
          <w:lang w:val="en-US"/>
        </w:rPr>
        <w:t xml:space="preserve"> 2009, </w:t>
      </w:r>
      <w:proofErr w:type="spellStart"/>
      <w:r w:rsidRPr="00FC4C5F">
        <w:rPr>
          <w:rFonts w:ascii="Times New Roman" w:hAnsi="Times New Roman" w:cs="Times New Roman"/>
          <w:lang w:val="en-US"/>
        </w:rPr>
        <w:t>foi</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autorizado</w:t>
      </w:r>
      <w:proofErr w:type="spellEnd"/>
      <w:r w:rsidRPr="00FC4C5F">
        <w:rPr>
          <w:rFonts w:ascii="Times New Roman" w:hAnsi="Times New Roman" w:cs="Times New Roman"/>
          <w:lang w:val="en-US"/>
        </w:rPr>
        <w:t xml:space="preserve"> que </w:t>
      </w:r>
      <w:proofErr w:type="spellStart"/>
      <w:r w:rsidRPr="00FC4C5F">
        <w:rPr>
          <w:rFonts w:ascii="Times New Roman" w:hAnsi="Times New Roman" w:cs="Times New Roman"/>
          <w:lang w:val="en-US"/>
        </w:rPr>
        <w:t>os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graduados</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enfermagem</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prescrever</w:t>
      </w:r>
      <w:proofErr w:type="spellEnd"/>
      <w:r w:rsidRPr="00FC4C5F">
        <w:rPr>
          <w:rFonts w:ascii="Times New Roman" w:hAnsi="Times New Roman" w:cs="Times New Roman"/>
          <w:lang w:val="en-US"/>
        </w:rPr>
        <w:t xml:space="preserve"> um </w:t>
      </w:r>
      <w:proofErr w:type="spellStart"/>
      <w:r w:rsidRPr="00FC4C5F">
        <w:rPr>
          <w:rFonts w:ascii="Times New Roman" w:hAnsi="Times New Roman" w:cs="Times New Roman"/>
          <w:lang w:val="en-US"/>
        </w:rPr>
        <w:t>nível</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básico</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caixa</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medicamentos</w:t>
      </w:r>
      <w:proofErr w:type="spellEnd"/>
      <w:r w:rsidRPr="00FC4C5F">
        <w:rPr>
          <w:rFonts w:ascii="Times New Roman" w:hAnsi="Times New Roman" w:cs="Times New Roman"/>
          <w:lang w:val="en-US"/>
        </w:rPr>
        <w:t xml:space="preserve"> da </w:t>
      </w:r>
      <w:proofErr w:type="spellStart"/>
      <w:r w:rsidRPr="00FC4C5F">
        <w:rPr>
          <w:rFonts w:ascii="Times New Roman" w:hAnsi="Times New Roman" w:cs="Times New Roman"/>
          <w:lang w:val="en-US"/>
        </w:rPr>
        <w:t>atenção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em</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doenças</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baixo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risco</w:t>
      </w:r>
      <w:proofErr w:type="spellEnd"/>
      <w:r w:rsidRPr="00FC4C5F">
        <w:rPr>
          <w:rFonts w:ascii="Times New Roman" w:hAnsi="Times New Roman" w:cs="Times New Roman"/>
          <w:lang w:val="en-US"/>
        </w:rPr>
        <w:t xml:space="preserve">, o que </w:t>
      </w:r>
      <w:proofErr w:type="spellStart"/>
      <w:r w:rsidRPr="00FC4C5F">
        <w:rPr>
          <w:rFonts w:ascii="Times New Roman" w:hAnsi="Times New Roman" w:cs="Times New Roman"/>
          <w:lang w:val="en-US"/>
        </w:rPr>
        <w:t>permitiu</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novos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espaços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abertos</w:t>
      </w:r>
      <w:proofErr w:type="spellEnd"/>
      <w:r w:rsidRPr="00FC4C5F">
        <w:rPr>
          <w:rFonts w:ascii="Times New Roman" w:hAnsi="Times New Roman" w:cs="Times New Roman"/>
          <w:lang w:val="en-US"/>
        </w:rPr>
        <w:t xml:space="preserve"> para </w:t>
      </w:r>
      <w:proofErr w:type="spellStart"/>
      <w:r w:rsidRPr="00FC4C5F">
        <w:rPr>
          <w:rFonts w:ascii="Times New Roman" w:hAnsi="Times New Roman" w:cs="Times New Roman"/>
          <w:lang w:val="en-US"/>
        </w:rPr>
        <w:t>esta</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prática</w:t>
      </w:r>
      <w:proofErr w:type="spellEnd"/>
      <w:r w:rsidRPr="00FC4C5F">
        <w:rPr>
          <w:rFonts w:ascii="Times New Roman" w:hAnsi="Times New Roman" w:cs="Times New Roman"/>
          <w:lang w:val="en-US"/>
        </w:rPr>
        <w:t xml:space="preserve">, que </w:t>
      </w:r>
      <w:proofErr w:type="spellStart"/>
      <w:r w:rsidRPr="00FC4C5F">
        <w:rPr>
          <w:rFonts w:ascii="Times New Roman" w:hAnsi="Times New Roman" w:cs="Times New Roman"/>
          <w:lang w:val="en-US"/>
        </w:rPr>
        <w:t>afetam</w:t>
      </w:r>
      <w:proofErr w:type="spellEnd"/>
      <w:r w:rsidRPr="00FC4C5F">
        <w:rPr>
          <w:rFonts w:ascii="Times New Roman" w:hAnsi="Times New Roman" w:cs="Times New Roman"/>
          <w:lang w:val="en-US"/>
        </w:rPr>
        <w:t xml:space="preserve"> o </w:t>
      </w:r>
      <w:proofErr w:type="spellStart"/>
      <w:r w:rsidRPr="00FC4C5F">
        <w:rPr>
          <w:rFonts w:ascii="Times New Roman" w:hAnsi="Times New Roman" w:cs="Times New Roman"/>
          <w:lang w:val="en-US"/>
        </w:rPr>
        <w:t>progresso</w:t>
      </w:r>
      <w:proofErr w:type="spellEnd"/>
      <w:r w:rsidRPr="00FC4C5F">
        <w:rPr>
          <w:rFonts w:ascii="Times New Roman" w:hAnsi="Times New Roman" w:cs="Times New Roman"/>
          <w:lang w:val="en-US"/>
        </w:rPr>
        <w:t xml:space="preserve"> dos </w:t>
      </w:r>
      <w:proofErr w:type="spellStart"/>
      <w:r w:rsidRPr="00FC4C5F">
        <w:rPr>
          <w:rFonts w:ascii="Times New Roman" w:hAnsi="Times New Roman" w:cs="Times New Roman"/>
          <w:lang w:val="en-US"/>
        </w:rPr>
        <w:t>cuidados</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enfermagem</w:t>
      </w:r>
      <w:proofErr w:type="spellEnd"/>
      <w:r w:rsidRPr="00FC4C5F">
        <w:rPr>
          <w:rFonts w:ascii="Times New Roman" w:hAnsi="Times New Roman" w:cs="Times New Roman"/>
          <w:lang w:val="en-US"/>
        </w:rPr>
        <w:t xml:space="preserve"> e </w:t>
      </w:r>
      <w:proofErr w:type="spellStart"/>
      <w:r w:rsidRPr="00FC4C5F">
        <w:rPr>
          <w:rFonts w:ascii="Times New Roman" w:hAnsi="Times New Roman" w:cs="Times New Roman"/>
          <w:lang w:val="en-US"/>
        </w:rPr>
        <w:t>segurança</w:t>
      </w:r>
      <w:proofErr w:type="spellEnd"/>
      <w:r w:rsidRPr="00FC4C5F">
        <w:rPr>
          <w:rFonts w:ascii="Times New Roman" w:hAnsi="Times New Roman" w:cs="Times New Roman"/>
          <w:lang w:val="en-US"/>
        </w:rPr>
        <w:t xml:space="preserve"> do </w:t>
      </w:r>
      <w:proofErr w:type="spellStart"/>
      <w:r w:rsidRPr="00FC4C5F">
        <w:rPr>
          <w:rFonts w:ascii="Times New Roman" w:hAnsi="Times New Roman" w:cs="Times New Roman"/>
          <w:lang w:val="en-US"/>
        </w:rPr>
        <w:t>paciente</w:t>
      </w:r>
      <w:proofErr w:type="spellEnd"/>
      <w:r w:rsidRPr="00FC4C5F">
        <w:rPr>
          <w:rFonts w:ascii="Times New Roman" w:hAnsi="Times New Roman" w:cs="Times New Roman"/>
          <w:lang w:val="en-US"/>
        </w:rPr>
        <w:t xml:space="preserve">. </w:t>
      </w:r>
      <w:proofErr w:type="gramStart"/>
      <w:r w:rsidRPr="00FC4C5F">
        <w:rPr>
          <w:rFonts w:ascii="Times New Roman" w:hAnsi="Times New Roman" w:cs="Times New Roman"/>
          <w:lang w:val="en-US"/>
        </w:rPr>
        <w:t>A</w:t>
      </w:r>
      <w:proofErr w:type="gram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enfermeira</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deve</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inovar</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continuamente</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sua</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universidade</w:t>
      </w:r>
      <w:proofErr w:type="spellEnd"/>
      <w:r w:rsidRPr="00FC4C5F">
        <w:rPr>
          <w:rFonts w:ascii="Times New Roman" w:hAnsi="Times New Roman" w:cs="Times New Roman"/>
          <w:lang w:val="en-US"/>
        </w:rPr>
        <w:t xml:space="preserve"> e </w:t>
      </w:r>
      <w:proofErr w:type="spellStart"/>
      <w:r w:rsidRPr="00FC4C5F">
        <w:rPr>
          <w:rFonts w:ascii="Times New Roman" w:hAnsi="Times New Roman" w:cs="Times New Roman"/>
          <w:lang w:val="en-US"/>
        </w:rPr>
        <w:t>aprendizagem</w:t>
      </w:r>
      <w:proofErr w:type="spellEnd"/>
      <w:r w:rsidRPr="00FC4C5F">
        <w:rPr>
          <w:rFonts w:ascii="Times New Roman" w:hAnsi="Times New Roman" w:cs="Times New Roman"/>
          <w:lang w:val="en-US"/>
        </w:rPr>
        <w:t xml:space="preserve"> hospital que </w:t>
      </w:r>
      <w:proofErr w:type="spellStart"/>
      <w:r w:rsidRPr="00FC4C5F">
        <w:rPr>
          <w:rFonts w:ascii="Times New Roman" w:hAnsi="Times New Roman" w:cs="Times New Roman"/>
          <w:lang w:val="en-US"/>
        </w:rPr>
        <w:t>suas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intervenções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seguem</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uma</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metodologia</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diagnóstico</w:t>
      </w:r>
      <w:proofErr w:type="spellEnd"/>
      <w:r w:rsidRPr="00FC4C5F">
        <w:rPr>
          <w:rFonts w:ascii="Times New Roman" w:hAnsi="Times New Roman" w:cs="Times New Roman"/>
          <w:lang w:val="en-US"/>
        </w:rPr>
        <w:t xml:space="preserve">, um </w:t>
      </w:r>
      <w:proofErr w:type="spellStart"/>
      <w:r w:rsidRPr="00FC4C5F">
        <w:rPr>
          <w:rFonts w:ascii="Times New Roman" w:hAnsi="Times New Roman" w:cs="Times New Roman"/>
          <w:lang w:val="en-US"/>
        </w:rPr>
        <w:t>domínio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intelectual</w:t>
      </w:r>
      <w:proofErr w:type="spellEnd"/>
      <w:r w:rsidRPr="00FC4C5F">
        <w:rPr>
          <w:rFonts w:ascii="Times New Roman" w:hAnsi="Times New Roman" w:cs="Times New Roman"/>
          <w:lang w:val="en-US"/>
        </w:rPr>
        <w:t xml:space="preserve"> e </w:t>
      </w:r>
      <w:proofErr w:type="spellStart"/>
      <w:r w:rsidRPr="00FC4C5F">
        <w:rPr>
          <w:rFonts w:ascii="Times New Roman" w:hAnsi="Times New Roman" w:cs="Times New Roman"/>
          <w:lang w:val="en-US"/>
        </w:rPr>
        <w:t>prática</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reflexiva</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como</w:t>
      </w:r>
      <w:proofErr w:type="spellEnd"/>
      <w:r w:rsidRPr="00FC4C5F">
        <w:rPr>
          <w:rFonts w:ascii="Times New Roman" w:hAnsi="Times New Roman" w:cs="Times New Roman"/>
          <w:lang w:val="en-US"/>
        </w:rPr>
        <w:t xml:space="preserve"> base para o </w:t>
      </w:r>
      <w:proofErr w:type="spellStart"/>
      <w:r w:rsidRPr="00FC4C5F">
        <w:rPr>
          <w:rFonts w:ascii="Times New Roman" w:hAnsi="Times New Roman" w:cs="Times New Roman"/>
          <w:lang w:val="en-US"/>
        </w:rPr>
        <w:t>cuidado</w:t>
      </w:r>
      <w:proofErr w:type="spellEnd"/>
      <w:r w:rsidRPr="00FC4C5F">
        <w:rPr>
          <w:rFonts w:ascii="Times New Roman" w:hAnsi="Times New Roman" w:cs="Times New Roman"/>
          <w:lang w:val="en-US"/>
        </w:rPr>
        <w:t xml:space="preserve">. Estes </w:t>
      </w:r>
      <w:proofErr w:type="spellStart"/>
      <w:r w:rsidRPr="00FC4C5F">
        <w:rPr>
          <w:rFonts w:ascii="Times New Roman" w:hAnsi="Times New Roman" w:cs="Times New Roman"/>
          <w:lang w:val="en-US"/>
        </w:rPr>
        <w:t>elementos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aplicadas</w:t>
      </w:r>
      <w:proofErr w:type="spellEnd"/>
      <w:r w:rsidRPr="00FC4C5F">
        <w:rPr>
          <w:rFonts w:ascii="Times New Roman" w:hAnsi="Times New Roman" w:cs="Times New Roman"/>
          <w:lang w:val="en-US"/>
        </w:rPr>
        <w:t xml:space="preserve"> de forma </w:t>
      </w:r>
      <w:proofErr w:type="spellStart"/>
      <w:r w:rsidRPr="00FC4C5F">
        <w:rPr>
          <w:rFonts w:ascii="Times New Roman" w:hAnsi="Times New Roman" w:cs="Times New Roman"/>
          <w:lang w:val="en-US"/>
        </w:rPr>
        <w:t>consistente</w:t>
      </w:r>
      <w:proofErr w:type="spellEnd"/>
      <w:r w:rsidRPr="00FC4C5F">
        <w:rPr>
          <w:rFonts w:ascii="Times New Roman" w:hAnsi="Times New Roman" w:cs="Times New Roman"/>
          <w:lang w:val="en-US"/>
        </w:rPr>
        <w:t xml:space="preserve"> </w:t>
      </w:r>
      <w:proofErr w:type="spellStart"/>
      <w:proofErr w:type="gramStart"/>
      <w:r w:rsidRPr="00FC4C5F">
        <w:rPr>
          <w:rFonts w:ascii="Times New Roman" w:hAnsi="Times New Roman" w:cs="Times New Roman"/>
          <w:lang w:val="en-US"/>
        </w:rPr>
        <w:t>como</w:t>
      </w:r>
      <w:proofErr w:type="spellEnd"/>
      <w:proofErr w:type="gram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uma</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enfermeira</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soluções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prescrição</w:t>
      </w:r>
      <w:proofErr w:type="spellEnd"/>
      <w:r w:rsidRPr="00FC4C5F">
        <w:rPr>
          <w:rFonts w:ascii="Times New Roman" w:hAnsi="Times New Roman" w:cs="Times New Roman"/>
          <w:lang w:val="en-US"/>
        </w:rPr>
        <w:t xml:space="preserve"> e </w:t>
      </w:r>
      <w:proofErr w:type="spellStart"/>
      <w:r w:rsidRPr="00FC4C5F">
        <w:rPr>
          <w:rFonts w:ascii="Times New Roman" w:hAnsi="Times New Roman" w:cs="Times New Roman"/>
          <w:lang w:val="en-US"/>
        </w:rPr>
        <w:t>incluirá</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também</w:t>
      </w:r>
      <w:proofErr w:type="spellEnd"/>
      <w:r w:rsidRPr="00FC4C5F">
        <w:rPr>
          <w:rFonts w:ascii="Times New Roman" w:hAnsi="Times New Roman" w:cs="Times New Roman"/>
          <w:lang w:val="en-US"/>
        </w:rPr>
        <w:t xml:space="preserve"> a </w:t>
      </w:r>
      <w:proofErr w:type="spellStart"/>
      <w:r w:rsidRPr="00FC4C5F">
        <w:rPr>
          <w:rFonts w:ascii="Times New Roman" w:hAnsi="Times New Roman" w:cs="Times New Roman"/>
          <w:lang w:val="en-US"/>
        </w:rPr>
        <w:t>prescrição</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medicamentos</w:t>
      </w:r>
      <w:proofErr w:type="spellEnd"/>
      <w:r w:rsidRPr="00FC4C5F">
        <w:rPr>
          <w:rFonts w:ascii="Times New Roman" w:hAnsi="Times New Roman" w:cs="Times New Roman"/>
          <w:lang w:val="en-US"/>
        </w:rPr>
        <w:t xml:space="preserve"> e </w:t>
      </w:r>
      <w:proofErr w:type="spellStart"/>
      <w:r w:rsidRPr="00FC4C5F">
        <w:rPr>
          <w:rFonts w:ascii="Times New Roman" w:hAnsi="Times New Roman" w:cs="Times New Roman"/>
          <w:lang w:val="en-US"/>
        </w:rPr>
        <w:t>acompanhamento</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cuidados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domiciliários</w:t>
      </w:r>
      <w:proofErr w:type="spellEnd"/>
      <w:r w:rsidRPr="00FC4C5F">
        <w:rPr>
          <w:rFonts w:ascii="Times New Roman" w:hAnsi="Times New Roman" w:cs="Times New Roman"/>
          <w:lang w:val="en-US"/>
        </w:rPr>
        <w:t xml:space="preserve">. O </w:t>
      </w:r>
      <w:proofErr w:type="spellStart"/>
      <w:r w:rsidRPr="00FC4C5F">
        <w:rPr>
          <w:rFonts w:ascii="Times New Roman" w:hAnsi="Times New Roman" w:cs="Times New Roman"/>
          <w:lang w:val="en-US"/>
        </w:rPr>
        <w:t>objetivo</w:t>
      </w:r>
      <w:proofErr w:type="spellEnd"/>
      <w:r w:rsidRPr="00FC4C5F">
        <w:rPr>
          <w:rFonts w:ascii="Times New Roman" w:hAnsi="Times New Roman" w:cs="Times New Roman"/>
          <w:lang w:val="en-US"/>
        </w:rPr>
        <w:t xml:space="preserve"> é </w:t>
      </w:r>
      <w:proofErr w:type="spellStart"/>
      <w:r w:rsidRPr="00FC4C5F">
        <w:rPr>
          <w:rFonts w:ascii="Times New Roman" w:hAnsi="Times New Roman" w:cs="Times New Roman"/>
          <w:lang w:val="en-US"/>
        </w:rPr>
        <w:t>conseguir</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os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serviços</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saúde</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qualidade</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fornecer</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soluções</w:t>
      </w:r>
      <w:proofErr w:type="spellEnd"/>
      <w:r w:rsidRPr="00FC4C5F">
        <w:rPr>
          <w:rFonts w:ascii="Times New Roman" w:hAnsi="Times New Roman" w:cs="Times New Roman"/>
          <w:lang w:val="en-US"/>
        </w:rPr>
        <w:t xml:space="preserve"> e </w:t>
      </w:r>
      <w:proofErr w:type="spellStart"/>
      <w:r w:rsidRPr="00FC4C5F">
        <w:rPr>
          <w:rFonts w:ascii="Times New Roman" w:hAnsi="Times New Roman" w:cs="Times New Roman"/>
          <w:lang w:val="en-US"/>
        </w:rPr>
        <w:t>acompanhamento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cuidado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usando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uma</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identidade</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linguagem</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padronizada</w:t>
      </w:r>
      <w:proofErr w:type="spellEnd"/>
      <w:r w:rsidRPr="00FC4C5F">
        <w:rPr>
          <w:rFonts w:ascii="Times New Roman" w:hAnsi="Times New Roman" w:cs="Times New Roman"/>
          <w:lang w:val="en-US"/>
        </w:rPr>
        <w:t>.</w:t>
      </w:r>
    </w:p>
    <w:p w14:paraId="62381E03" w14:textId="77777777" w:rsidR="00FC4C5F" w:rsidRPr="00FC4C5F" w:rsidRDefault="00FC4C5F" w:rsidP="00FC4C5F">
      <w:pPr>
        <w:spacing w:after="240" w:line="360" w:lineRule="auto"/>
        <w:jc w:val="both"/>
        <w:rPr>
          <w:rFonts w:ascii="Times New Roman" w:hAnsi="Times New Roman" w:cs="Times New Roman"/>
          <w:lang w:val="en-US"/>
        </w:rPr>
      </w:pPr>
      <w:r w:rsidRPr="00FC4C5F">
        <w:rPr>
          <w:rFonts w:ascii="Times New Roman" w:hAnsi="Times New Roman" w:cs="Times New Roman"/>
          <w:lang w:val="en-US"/>
        </w:rPr>
        <w:t xml:space="preserve">O design </w:t>
      </w:r>
      <w:proofErr w:type="spellStart"/>
      <w:r w:rsidRPr="00FC4C5F">
        <w:rPr>
          <w:rFonts w:ascii="Times New Roman" w:hAnsi="Times New Roman" w:cs="Times New Roman"/>
          <w:lang w:val="en-US"/>
        </w:rPr>
        <w:t>receita</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enfermeira</w:t>
      </w:r>
      <w:proofErr w:type="spellEnd"/>
      <w:r w:rsidRPr="00FC4C5F">
        <w:rPr>
          <w:rFonts w:ascii="Times New Roman" w:hAnsi="Times New Roman" w:cs="Times New Roman"/>
          <w:lang w:val="en-US"/>
        </w:rPr>
        <w:t xml:space="preserve"> é </w:t>
      </w:r>
      <w:proofErr w:type="spellStart"/>
      <w:r w:rsidRPr="00FC4C5F">
        <w:rPr>
          <w:rFonts w:ascii="Times New Roman" w:hAnsi="Times New Roman" w:cs="Times New Roman"/>
          <w:lang w:val="en-US"/>
        </w:rPr>
        <w:t>construído</w:t>
      </w:r>
      <w:proofErr w:type="spellEnd"/>
      <w:r w:rsidRPr="00FC4C5F">
        <w:rPr>
          <w:rFonts w:ascii="Times New Roman" w:hAnsi="Times New Roman" w:cs="Times New Roman"/>
          <w:lang w:val="en-US"/>
        </w:rPr>
        <w:t xml:space="preserve"> a </w:t>
      </w:r>
      <w:proofErr w:type="spellStart"/>
      <w:r w:rsidRPr="00FC4C5F">
        <w:rPr>
          <w:rFonts w:ascii="Times New Roman" w:hAnsi="Times New Roman" w:cs="Times New Roman"/>
          <w:lang w:val="en-US"/>
        </w:rPr>
        <w:t>partir</w:t>
      </w:r>
      <w:proofErr w:type="spellEnd"/>
      <w:r w:rsidRPr="00FC4C5F">
        <w:rPr>
          <w:rFonts w:ascii="Times New Roman" w:hAnsi="Times New Roman" w:cs="Times New Roman"/>
          <w:lang w:val="en-US"/>
        </w:rPr>
        <w:t xml:space="preserve"> da </w:t>
      </w:r>
      <w:proofErr w:type="spellStart"/>
      <w:r w:rsidRPr="00FC4C5F">
        <w:rPr>
          <w:rFonts w:ascii="Times New Roman" w:hAnsi="Times New Roman" w:cs="Times New Roman"/>
          <w:lang w:val="en-US"/>
        </w:rPr>
        <w:t>intervenção</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enfermagem</w:t>
      </w:r>
      <w:proofErr w:type="spellEnd"/>
      <w:r w:rsidRPr="00FC4C5F">
        <w:rPr>
          <w:rFonts w:ascii="Times New Roman" w:hAnsi="Times New Roman" w:cs="Times New Roman"/>
          <w:lang w:val="en-US"/>
        </w:rPr>
        <w:t xml:space="preserve"> e a </w:t>
      </w:r>
      <w:proofErr w:type="spellStart"/>
      <w:r w:rsidRPr="00FC4C5F">
        <w:rPr>
          <w:rFonts w:ascii="Times New Roman" w:hAnsi="Times New Roman" w:cs="Times New Roman"/>
          <w:lang w:val="en-US"/>
        </w:rPr>
        <w:t>resposta</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pacientes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Cuidados</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Enfermagem</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Intervenção</w:t>
      </w:r>
      <w:proofErr w:type="spellEnd"/>
      <w:r w:rsidRPr="00FC4C5F">
        <w:rPr>
          <w:rFonts w:ascii="Times New Roman" w:hAnsi="Times New Roman" w:cs="Times New Roman"/>
          <w:lang w:val="en-US"/>
        </w:rPr>
        <w:t xml:space="preserve"> (NIC) e </w:t>
      </w:r>
      <w:proofErr w:type="spellStart"/>
      <w:r w:rsidRPr="00FC4C5F">
        <w:rPr>
          <w:rFonts w:ascii="Times New Roman" w:hAnsi="Times New Roman" w:cs="Times New Roman"/>
          <w:lang w:val="en-US"/>
        </w:rPr>
        <w:t>diagnósticos</w:t>
      </w:r>
      <w:proofErr w:type="spellEnd"/>
      <w:r w:rsidRPr="00FC4C5F">
        <w:rPr>
          <w:rFonts w:ascii="Times New Roman" w:hAnsi="Times New Roman" w:cs="Times New Roman"/>
          <w:lang w:val="en-US"/>
        </w:rPr>
        <w:t xml:space="preserve"> NANDA-I. </w:t>
      </w:r>
      <w:proofErr w:type="spellStart"/>
      <w:r w:rsidRPr="00FC4C5F">
        <w:rPr>
          <w:rFonts w:ascii="Times New Roman" w:hAnsi="Times New Roman" w:cs="Times New Roman"/>
          <w:lang w:val="en-US"/>
        </w:rPr>
        <w:t>Através</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uma</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formação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académica</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em</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valores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éticos</w:t>
      </w:r>
      <w:proofErr w:type="spellEnd"/>
      <w:r w:rsidRPr="00FC4C5F">
        <w:rPr>
          <w:rFonts w:ascii="Times New Roman" w:hAnsi="Times New Roman" w:cs="Times New Roman"/>
          <w:lang w:val="en-US"/>
        </w:rPr>
        <w:t xml:space="preserve"> do </w:t>
      </w:r>
      <w:proofErr w:type="spellStart"/>
      <w:r w:rsidRPr="00FC4C5F">
        <w:rPr>
          <w:rFonts w:ascii="Times New Roman" w:hAnsi="Times New Roman" w:cs="Times New Roman"/>
          <w:lang w:val="en-US"/>
        </w:rPr>
        <w:t>estudo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contínuo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ensino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pesquisa</w:t>
      </w:r>
      <w:proofErr w:type="spellEnd"/>
      <w:r w:rsidRPr="00FC4C5F">
        <w:rPr>
          <w:rFonts w:ascii="Times New Roman" w:hAnsi="Times New Roman" w:cs="Times New Roman"/>
          <w:lang w:val="en-US"/>
        </w:rPr>
        <w:t xml:space="preserve"> e </w:t>
      </w:r>
      <w:proofErr w:type="spellStart"/>
      <w:r w:rsidRPr="00FC4C5F">
        <w:rPr>
          <w:rFonts w:ascii="Times New Roman" w:hAnsi="Times New Roman" w:cs="Times New Roman"/>
          <w:lang w:val="en-US"/>
        </w:rPr>
        <w:t>gestão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integrada</w:t>
      </w:r>
      <w:proofErr w:type="spellEnd"/>
      <w:r w:rsidRPr="00FC4C5F">
        <w:rPr>
          <w:rFonts w:ascii="Times New Roman" w:hAnsi="Times New Roman" w:cs="Times New Roman"/>
          <w:lang w:val="en-US"/>
        </w:rPr>
        <w:t xml:space="preserve">, que visa </w:t>
      </w:r>
      <w:proofErr w:type="spellStart"/>
      <w:r w:rsidRPr="00FC4C5F">
        <w:rPr>
          <w:rFonts w:ascii="Times New Roman" w:hAnsi="Times New Roman" w:cs="Times New Roman"/>
          <w:lang w:val="en-US"/>
        </w:rPr>
        <w:t>reforçar</w:t>
      </w:r>
      <w:proofErr w:type="spellEnd"/>
      <w:r w:rsidRPr="00FC4C5F">
        <w:rPr>
          <w:rFonts w:ascii="Times New Roman" w:hAnsi="Times New Roman" w:cs="Times New Roman"/>
          <w:lang w:val="en-US"/>
        </w:rPr>
        <w:t xml:space="preserve"> o </w:t>
      </w:r>
      <w:proofErr w:type="spellStart"/>
      <w:r w:rsidRPr="00FC4C5F">
        <w:rPr>
          <w:rFonts w:ascii="Times New Roman" w:hAnsi="Times New Roman" w:cs="Times New Roman"/>
          <w:lang w:val="en-US"/>
        </w:rPr>
        <w:t>controlo</w:t>
      </w:r>
      <w:proofErr w:type="spellEnd"/>
      <w:r w:rsidRPr="00FC4C5F">
        <w:rPr>
          <w:rFonts w:ascii="Times New Roman" w:hAnsi="Times New Roman" w:cs="Times New Roman"/>
          <w:lang w:val="en-US"/>
        </w:rPr>
        <w:t xml:space="preserve"> das </w:t>
      </w:r>
      <w:proofErr w:type="spellStart"/>
      <w:r w:rsidRPr="00FC4C5F">
        <w:rPr>
          <w:rFonts w:ascii="Times New Roman" w:hAnsi="Times New Roman" w:cs="Times New Roman"/>
          <w:lang w:val="en-US"/>
        </w:rPr>
        <w:t>farmacocinética</w:t>
      </w:r>
      <w:proofErr w:type="spellEnd"/>
      <w:r w:rsidRPr="00FC4C5F">
        <w:rPr>
          <w:rFonts w:ascii="Times New Roman" w:hAnsi="Times New Roman" w:cs="Times New Roman"/>
          <w:lang w:val="en-US"/>
        </w:rPr>
        <w:t xml:space="preserve"> e </w:t>
      </w:r>
      <w:proofErr w:type="spellStart"/>
      <w:r w:rsidRPr="00FC4C5F">
        <w:rPr>
          <w:rFonts w:ascii="Times New Roman" w:hAnsi="Times New Roman" w:cs="Times New Roman"/>
          <w:lang w:val="en-US"/>
        </w:rPr>
        <w:t>farmacodinâmica</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drogas</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aprovado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pelo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Ministério</w:t>
      </w:r>
      <w:proofErr w:type="spellEnd"/>
      <w:r w:rsidRPr="00FC4C5F">
        <w:rPr>
          <w:rFonts w:ascii="Times New Roman" w:hAnsi="Times New Roman" w:cs="Times New Roman"/>
          <w:lang w:val="en-US"/>
        </w:rPr>
        <w:t xml:space="preserve"> da </w:t>
      </w:r>
      <w:proofErr w:type="spellStart"/>
      <w:r w:rsidRPr="00FC4C5F">
        <w:rPr>
          <w:rFonts w:ascii="Times New Roman" w:hAnsi="Times New Roman" w:cs="Times New Roman"/>
          <w:lang w:val="en-US"/>
        </w:rPr>
        <w:t>Saúde</w:t>
      </w:r>
      <w:proofErr w:type="spellEnd"/>
      <w:r w:rsidRPr="00FC4C5F">
        <w:rPr>
          <w:rFonts w:ascii="Times New Roman" w:hAnsi="Times New Roman" w:cs="Times New Roman"/>
          <w:lang w:val="en-US"/>
        </w:rPr>
        <w:t xml:space="preserve"> para o </w:t>
      </w:r>
      <w:proofErr w:type="spellStart"/>
      <w:r w:rsidRPr="00FC4C5F">
        <w:rPr>
          <w:rFonts w:ascii="Times New Roman" w:hAnsi="Times New Roman" w:cs="Times New Roman"/>
          <w:lang w:val="en-US"/>
        </w:rPr>
        <w:t>tratamento</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doenças</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baixo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risco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primeiro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nível</w:t>
      </w:r>
      <w:proofErr w:type="spellEnd"/>
      <w:r w:rsidRPr="00FC4C5F">
        <w:rPr>
          <w:rFonts w:ascii="Times New Roman" w:hAnsi="Times New Roman" w:cs="Times New Roman"/>
          <w:lang w:val="en-US"/>
        </w:rPr>
        <w:t xml:space="preserve"> de </w:t>
      </w:r>
      <w:proofErr w:type="spellStart"/>
      <w:r w:rsidRPr="00FC4C5F">
        <w:rPr>
          <w:rFonts w:ascii="Times New Roman" w:hAnsi="Times New Roman" w:cs="Times New Roman"/>
          <w:lang w:val="en-US"/>
        </w:rPr>
        <w:t>atenção</w:t>
      </w:r>
      <w:proofErr w:type="spellEnd"/>
      <w:r w:rsidRPr="00FC4C5F">
        <w:rPr>
          <w:rFonts w:ascii="Times New Roman" w:hAnsi="Times New Roman" w:cs="Times New Roman"/>
          <w:lang w:val="en-US"/>
        </w:rPr>
        <w:t xml:space="preserve"> no México, </w:t>
      </w:r>
      <w:proofErr w:type="spellStart"/>
      <w:r w:rsidRPr="00FC4C5F">
        <w:rPr>
          <w:rFonts w:ascii="Times New Roman" w:hAnsi="Times New Roman" w:cs="Times New Roman"/>
          <w:lang w:val="en-US"/>
        </w:rPr>
        <w:t>estabelecendo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assim</w:t>
      </w:r>
      <w:proofErr w:type="spellEnd"/>
      <w:r w:rsidRPr="00FC4C5F">
        <w:rPr>
          <w:rFonts w:ascii="Times New Roman" w:hAnsi="Times New Roman" w:cs="Times New Roman"/>
          <w:lang w:val="en-US"/>
        </w:rPr>
        <w:t xml:space="preserve"> um </w:t>
      </w:r>
      <w:proofErr w:type="spellStart"/>
      <w:r w:rsidRPr="00FC4C5F">
        <w:rPr>
          <w:rFonts w:ascii="Times New Roman" w:hAnsi="Times New Roman" w:cs="Times New Roman"/>
          <w:lang w:val="en-US"/>
        </w:rPr>
        <w:t>precedente</w:t>
      </w:r>
      <w:proofErr w:type="spellEnd"/>
      <w:r w:rsidRPr="00FC4C5F">
        <w:rPr>
          <w:rFonts w:ascii="Times New Roman" w:hAnsi="Times New Roman" w:cs="Times New Roman"/>
          <w:lang w:val="en-US"/>
        </w:rPr>
        <w:t xml:space="preserve"> para o </w:t>
      </w:r>
      <w:proofErr w:type="spellStart"/>
      <w:r w:rsidRPr="00FC4C5F">
        <w:rPr>
          <w:rFonts w:ascii="Times New Roman" w:hAnsi="Times New Roman" w:cs="Times New Roman"/>
          <w:lang w:val="en-US"/>
        </w:rPr>
        <w:t>sucesso</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futuro</w:t>
      </w:r>
      <w:proofErr w:type="spellEnd"/>
      <w:r w:rsidRPr="00FC4C5F">
        <w:rPr>
          <w:rFonts w:ascii="Times New Roman" w:hAnsi="Times New Roman" w:cs="Times New Roman"/>
          <w:lang w:val="en-US"/>
        </w:rPr>
        <w:t>.</w:t>
      </w:r>
    </w:p>
    <w:p w14:paraId="5460DA3D" w14:textId="1DE44656" w:rsidR="00577575" w:rsidRDefault="00FC4C5F" w:rsidP="00FC4C5F">
      <w:pPr>
        <w:spacing w:line="480" w:lineRule="auto"/>
        <w:jc w:val="both"/>
        <w:rPr>
          <w:rFonts w:ascii="Times New Roman" w:hAnsi="Times New Roman" w:cs="Times New Roman"/>
          <w:lang w:val="en-US"/>
        </w:rPr>
      </w:pPr>
      <w:proofErr w:type="spellStart"/>
      <w:r w:rsidRPr="00FC4C5F">
        <w:rPr>
          <w:rFonts w:ascii="Calibri" w:eastAsia="Times New Roman" w:hAnsi="Calibri" w:cs="Calibri"/>
          <w:color w:val="7030A0"/>
          <w:sz w:val="28"/>
          <w:szCs w:val="28"/>
          <w:lang w:val="es-ES"/>
        </w:rPr>
        <w:t>Palavras</w:t>
      </w:r>
      <w:proofErr w:type="spellEnd"/>
      <w:r w:rsidRPr="00FC4C5F">
        <w:rPr>
          <w:rFonts w:ascii="Calibri" w:eastAsia="Times New Roman" w:hAnsi="Calibri" w:cs="Calibri"/>
          <w:color w:val="7030A0"/>
          <w:sz w:val="28"/>
          <w:szCs w:val="28"/>
          <w:lang w:val="es-ES"/>
        </w:rPr>
        <w:t>-chave:</w:t>
      </w:r>
      <w:r w:rsidRPr="00FC4C5F">
        <w:rPr>
          <w:rFonts w:ascii="Times New Roman" w:hAnsi="Times New Roman" w:cs="Times New Roman"/>
          <w:lang w:val="en-US"/>
        </w:rPr>
        <w:t xml:space="preserve"> design, </w:t>
      </w:r>
      <w:proofErr w:type="spellStart"/>
      <w:r w:rsidRPr="00FC4C5F">
        <w:rPr>
          <w:rFonts w:ascii="Times New Roman" w:hAnsi="Times New Roman" w:cs="Times New Roman"/>
          <w:lang w:val="en-US"/>
        </w:rPr>
        <w:t>enfermeira</w:t>
      </w:r>
      <w:proofErr w:type="spellEnd"/>
      <w:r w:rsidRPr="00FC4C5F">
        <w:rPr>
          <w:rFonts w:ascii="Times New Roman" w:hAnsi="Times New Roman" w:cs="Times New Roman"/>
          <w:lang w:val="en-US"/>
        </w:rPr>
        <w:t xml:space="preserve"> </w:t>
      </w:r>
      <w:proofErr w:type="spellStart"/>
      <w:r w:rsidRPr="00FC4C5F">
        <w:rPr>
          <w:rFonts w:ascii="Times New Roman" w:hAnsi="Times New Roman" w:cs="Times New Roman"/>
          <w:lang w:val="en-US"/>
        </w:rPr>
        <w:t>receita</w:t>
      </w:r>
      <w:proofErr w:type="spellEnd"/>
      <w:r w:rsidRPr="00FC4C5F">
        <w:rPr>
          <w:rFonts w:ascii="Times New Roman" w:hAnsi="Times New Roman" w:cs="Times New Roman"/>
          <w:lang w:val="en-US"/>
        </w:rPr>
        <w:t>.</w:t>
      </w:r>
    </w:p>
    <w:p w14:paraId="069C6064" w14:textId="069C0C72" w:rsidR="00FC4C5F" w:rsidRPr="003D1CA3" w:rsidRDefault="00FC4C5F" w:rsidP="00FC4C5F">
      <w:pPr>
        <w:spacing w:line="480" w:lineRule="auto"/>
        <w:jc w:val="both"/>
        <w:rPr>
          <w:rFonts w:ascii="Arial" w:hAnsi="Arial" w:cs="Arial"/>
        </w:rPr>
      </w:pPr>
      <w:r w:rsidRPr="00FC4C5F">
        <w:rPr>
          <w:rFonts w:ascii="Times New Roman" w:hAnsi="Times New Roman" w:cs="Times New Roman"/>
          <w:b/>
          <w:color w:val="000000"/>
          <w:lang w:val="es-ES"/>
        </w:rPr>
        <w:t>Fecha recepción:</w:t>
      </w:r>
      <w:r w:rsidRPr="00FC4C5F">
        <w:rPr>
          <w:rFonts w:ascii="Times New Roman" w:hAnsi="Times New Roman" w:cs="Times New Roman"/>
          <w:color w:val="000000"/>
          <w:lang w:val="es-ES"/>
        </w:rPr>
        <w:t xml:space="preserve">     </w:t>
      </w:r>
      <w:r w:rsidR="00B272A5">
        <w:rPr>
          <w:rFonts w:ascii="Times New Roman" w:hAnsi="Times New Roman" w:cs="Times New Roman"/>
          <w:color w:val="000000"/>
          <w:lang w:val="es-ES"/>
        </w:rPr>
        <w:t>Diciembre</w:t>
      </w:r>
      <w:r w:rsidRPr="00FC4C5F">
        <w:rPr>
          <w:rFonts w:ascii="Times New Roman" w:hAnsi="Times New Roman" w:cs="Times New Roman"/>
          <w:color w:val="000000"/>
          <w:lang w:val="es-ES"/>
        </w:rPr>
        <w:t xml:space="preserve"> 201</w:t>
      </w:r>
      <w:r w:rsidR="00B272A5">
        <w:rPr>
          <w:rFonts w:ascii="Times New Roman" w:hAnsi="Times New Roman" w:cs="Times New Roman"/>
          <w:color w:val="000000"/>
          <w:lang w:val="es-ES"/>
        </w:rPr>
        <w:t>5</w:t>
      </w:r>
      <w:r w:rsidRPr="00FC4C5F">
        <w:rPr>
          <w:rFonts w:ascii="Times New Roman" w:hAnsi="Times New Roman" w:cs="Times New Roman"/>
          <w:color w:val="000000"/>
          <w:lang w:val="es-ES"/>
        </w:rPr>
        <w:t xml:space="preserve">                                        </w:t>
      </w:r>
      <w:r w:rsidRPr="00FC4C5F">
        <w:rPr>
          <w:rFonts w:ascii="Times New Roman" w:hAnsi="Times New Roman" w:cs="Times New Roman"/>
          <w:b/>
          <w:color w:val="000000"/>
          <w:lang w:val="es-ES"/>
        </w:rPr>
        <w:t>Fecha aceptación:</w:t>
      </w:r>
      <w:r w:rsidRPr="00FC4C5F">
        <w:rPr>
          <w:rFonts w:ascii="Times New Roman" w:hAnsi="Times New Roman" w:cs="Times New Roman"/>
          <w:color w:val="000000"/>
          <w:lang w:val="es-ES"/>
        </w:rPr>
        <w:t xml:space="preserve"> Ju</w:t>
      </w:r>
      <w:r w:rsidR="00B272A5">
        <w:rPr>
          <w:rFonts w:ascii="Times New Roman" w:hAnsi="Times New Roman" w:cs="Times New Roman"/>
          <w:color w:val="000000"/>
          <w:lang w:val="es-ES"/>
        </w:rPr>
        <w:t>l</w:t>
      </w:r>
      <w:r w:rsidRPr="00FC4C5F">
        <w:rPr>
          <w:rFonts w:ascii="Times New Roman" w:hAnsi="Times New Roman" w:cs="Times New Roman"/>
          <w:color w:val="000000"/>
          <w:lang w:val="es-ES"/>
        </w:rPr>
        <w:t>io 2016</w:t>
      </w:r>
      <w:r w:rsidR="00CF32DD">
        <w:rPr>
          <w:rFonts w:cs="Calibri"/>
        </w:rPr>
        <w:pict w14:anchorId="06806481">
          <v:rect id="_x0000_i1025" style="width:0;height:1.5pt" o:hralign="center" o:hrstd="t" o:hr="t" fillcolor="#a0a0a0" stroked="f"/>
        </w:pict>
      </w:r>
    </w:p>
    <w:p w14:paraId="1EF52BFD" w14:textId="77777777" w:rsidR="00FC4C5F" w:rsidRDefault="00FC4C5F" w:rsidP="00FC4C5F">
      <w:pPr>
        <w:spacing w:line="480" w:lineRule="auto"/>
        <w:jc w:val="both"/>
        <w:rPr>
          <w:rFonts w:ascii="Times New Roman" w:hAnsi="Times New Roman" w:cs="Times New Roman"/>
          <w:lang w:val="en-US"/>
        </w:rPr>
      </w:pPr>
    </w:p>
    <w:p w14:paraId="3EA55EA1" w14:textId="77777777" w:rsidR="00FC4C5F" w:rsidRDefault="00FC4C5F" w:rsidP="00FC4C5F">
      <w:pPr>
        <w:spacing w:line="480" w:lineRule="auto"/>
        <w:jc w:val="both"/>
        <w:rPr>
          <w:rFonts w:ascii="Times New Roman" w:hAnsi="Times New Roman" w:cs="Times New Roman"/>
          <w:lang w:val="en-US"/>
        </w:rPr>
      </w:pPr>
    </w:p>
    <w:p w14:paraId="58DDA473" w14:textId="77777777" w:rsidR="004A0E47" w:rsidRDefault="004A0E47" w:rsidP="00FC4C5F">
      <w:pPr>
        <w:spacing w:line="480" w:lineRule="auto"/>
        <w:jc w:val="both"/>
        <w:rPr>
          <w:rFonts w:ascii="Times New Roman" w:hAnsi="Times New Roman" w:cs="Times New Roman"/>
          <w:lang w:val="en-US"/>
        </w:rPr>
      </w:pPr>
    </w:p>
    <w:p w14:paraId="49FAAA5E" w14:textId="77777777" w:rsidR="004A0E47" w:rsidRDefault="004A0E47" w:rsidP="00FC4C5F">
      <w:pPr>
        <w:spacing w:line="480" w:lineRule="auto"/>
        <w:jc w:val="both"/>
        <w:rPr>
          <w:rFonts w:ascii="Times New Roman" w:hAnsi="Times New Roman" w:cs="Times New Roman"/>
          <w:lang w:val="en-US"/>
        </w:rPr>
      </w:pPr>
    </w:p>
    <w:p w14:paraId="32EFB06C" w14:textId="6AC41701" w:rsidR="009A32E6" w:rsidRPr="00FC4C5F" w:rsidRDefault="00FC4C5F" w:rsidP="005046DE">
      <w:pPr>
        <w:spacing w:line="480" w:lineRule="auto"/>
        <w:jc w:val="both"/>
        <w:rPr>
          <w:rFonts w:ascii="Calibri" w:eastAsia="Times New Roman" w:hAnsi="Calibri" w:cs="Calibri"/>
          <w:color w:val="7030A0"/>
          <w:sz w:val="28"/>
          <w:szCs w:val="28"/>
          <w:lang w:val="es-ES"/>
        </w:rPr>
      </w:pPr>
      <w:r>
        <w:rPr>
          <w:rFonts w:ascii="Calibri" w:eastAsia="Times New Roman" w:hAnsi="Calibri" w:cs="Calibri"/>
          <w:color w:val="7030A0"/>
          <w:sz w:val="28"/>
          <w:szCs w:val="28"/>
          <w:lang w:val="es-ES"/>
        </w:rPr>
        <w:lastRenderedPageBreak/>
        <w:t>I</w:t>
      </w:r>
      <w:r w:rsidR="009A32E6" w:rsidRPr="00FC4C5F">
        <w:rPr>
          <w:rFonts w:ascii="Calibri" w:eastAsia="Times New Roman" w:hAnsi="Calibri" w:cs="Calibri"/>
          <w:color w:val="7030A0"/>
          <w:sz w:val="28"/>
          <w:szCs w:val="28"/>
          <w:lang w:val="es-ES"/>
        </w:rPr>
        <w:t>ntroducción</w:t>
      </w:r>
    </w:p>
    <w:p w14:paraId="022682B7" w14:textId="5C0A8249" w:rsidR="00F6670E" w:rsidRPr="00FC4C5F" w:rsidRDefault="00F6670E" w:rsidP="00FC4C5F">
      <w:pPr>
        <w:widowControl w:val="0"/>
        <w:autoSpaceDE w:val="0"/>
        <w:autoSpaceDN w:val="0"/>
        <w:adjustRightInd w:val="0"/>
        <w:spacing w:line="360" w:lineRule="auto"/>
        <w:jc w:val="both"/>
        <w:rPr>
          <w:rFonts w:ascii="Times New Roman" w:eastAsiaTheme="minorHAnsi" w:hAnsi="Times New Roman" w:cs="Times New Roman"/>
          <w:color w:val="000000" w:themeColor="text1"/>
          <w:lang w:val="es-ES" w:eastAsia="en-US"/>
        </w:rPr>
      </w:pPr>
      <w:r w:rsidRPr="00FC4C5F">
        <w:rPr>
          <w:rFonts w:ascii="Times New Roman" w:eastAsiaTheme="minorHAnsi" w:hAnsi="Times New Roman" w:cs="Times New Roman"/>
          <w:color w:val="000000" w:themeColor="text1"/>
          <w:lang w:val="es-ES" w:eastAsia="en-US"/>
        </w:rPr>
        <w:t>La receta enfermera o prescripción enfermera es una necesidad</w:t>
      </w:r>
      <w:r w:rsidR="009806C8" w:rsidRPr="00FC4C5F">
        <w:rPr>
          <w:rFonts w:ascii="Times New Roman" w:eastAsiaTheme="minorHAnsi" w:hAnsi="Times New Roman" w:cs="Times New Roman"/>
          <w:color w:val="000000" w:themeColor="text1"/>
          <w:lang w:val="es-ES" w:eastAsia="en-US"/>
        </w:rPr>
        <w:t xml:space="preserve"> palpable;</w:t>
      </w:r>
      <w:r w:rsidRPr="00FC4C5F">
        <w:rPr>
          <w:rFonts w:ascii="Times New Roman" w:eastAsiaTheme="minorHAnsi" w:hAnsi="Times New Roman" w:cs="Times New Roman"/>
          <w:color w:val="000000" w:themeColor="text1"/>
          <w:lang w:val="es-ES" w:eastAsia="en-US"/>
        </w:rPr>
        <w:t xml:space="preserve"> </w:t>
      </w:r>
      <w:r w:rsidR="009806C8" w:rsidRPr="00FC4C5F">
        <w:rPr>
          <w:rFonts w:ascii="Times New Roman" w:eastAsiaTheme="minorHAnsi" w:hAnsi="Times New Roman" w:cs="Times New Roman"/>
          <w:color w:val="000000" w:themeColor="text1"/>
          <w:lang w:val="es-ES" w:eastAsia="en-US"/>
        </w:rPr>
        <w:t xml:space="preserve">desde hace seis años, a partir de la aprobación de la Ley 28/2009 en España (que modificaba la anterior normativa de 2006 sobre garantías y uso racional de los medicamentos y productos sanitarios), se comenzó a contemplar la necesidad de autorizar a los profesionales de enfermería el </w:t>
      </w:r>
      <w:r w:rsidRPr="00FC4C5F">
        <w:rPr>
          <w:rFonts w:ascii="Times New Roman" w:eastAsiaTheme="minorHAnsi" w:hAnsi="Times New Roman" w:cs="Times New Roman"/>
          <w:color w:val="000000" w:themeColor="text1"/>
          <w:lang w:val="es-ES" w:eastAsia="en-US"/>
        </w:rPr>
        <w:t xml:space="preserve">recetar fármacos. Este proyecto ya </w:t>
      </w:r>
      <w:r w:rsidR="00C0080E" w:rsidRPr="00FC4C5F">
        <w:rPr>
          <w:rFonts w:ascii="Times New Roman" w:eastAsiaTheme="minorHAnsi" w:hAnsi="Times New Roman" w:cs="Times New Roman"/>
          <w:color w:val="000000" w:themeColor="text1"/>
          <w:lang w:val="es-ES" w:eastAsia="en-US"/>
        </w:rPr>
        <w:t>ha</w:t>
      </w:r>
      <w:r w:rsidRPr="00FC4C5F">
        <w:rPr>
          <w:rFonts w:ascii="Times New Roman" w:eastAsiaTheme="minorHAnsi" w:hAnsi="Times New Roman" w:cs="Times New Roman"/>
          <w:color w:val="000000" w:themeColor="text1"/>
          <w:lang w:val="es-ES" w:eastAsia="en-US"/>
        </w:rPr>
        <w:t xml:space="preserve"> iniciado, sin embargo</w:t>
      </w:r>
      <w:r w:rsidR="00C0080E" w:rsidRPr="00FC4C5F">
        <w:rPr>
          <w:rFonts w:ascii="Times New Roman" w:eastAsiaTheme="minorHAnsi" w:hAnsi="Times New Roman" w:cs="Times New Roman"/>
          <w:color w:val="000000" w:themeColor="text1"/>
          <w:lang w:val="es-ES" w:eastAsia="en-US"/>
        </w:rPr>
        <w:t>,</w:t>
      </w:r>
      <w:r w:rsidRPr="00FC4C5F">
        <w:rPr>
          <w:rFonts w:ascii="Times New Roman" w:eastAsiaTheme="minorHAnsi" w:hAnsi="Times New Roman" w:cs="Times New Roman"/>
          <w:color w:val="000000" w:themeColor="text1"/>
          <w:lang w:val="es-ES" w:eastAsia="en-US"/>
        </w:rPr>
        <w:t xml:space="preserve"> en estos últimos años ha despertado una guerra abierta </w:t>
      </w:r>
      <w:r w:rsidR="00C0080E" w:rsidRPr="00FC4C5F">
        <w:rPr>
          <w:rFonts w:ascii="Times New Roman" w:eastAsiaTheme="minorHAnsi" w:hAnsi="Times New Roman" w:cs="Times New Roman"/>
          <w:color w:val="000000" w:themeColor="text1"/>
          <w:lang w:val="es-ES" w:eastAsia="en-US"/>
        </w:rPr>
        <w:t>al parecer entre</w:t>
      </w:r>
      <w:r w:rsidRPr="00FC4C5F">
        <w:rPr>
          <w:rFonts w:ascii="Times New Roman" w:eastAsiaTheme="minorHAnsi" w:hAnsi="Times New Roman" w:cs="Times New Roman"/>
          <w:color w:val="000000" w:themeColor="text1"/>
          <w:lang w:val="es-ES" w:eastAsia="en-US"/>
        </w:rPr>
        <w:t xml:space="preserve"> géneros.</w:t>
      </w:r>
    </w:p>
    <w:p w14:paraId="1A71534A" w14:textId="77777777" w:rsidR="00F6670E" w:rsidRPr="00FC4C5F" w:rsidRDefault="00F6670E" w:rsidP="00FC4C5F">
      <w:pPr>
        <w:widowControl w:val="0"/>
        <w:autoSpaceDE w:val="0"/>
        <w:autoSpaceDN w:val="0"/>
        <w:adjustRightInd w:val="0"/>
        <w:spacing w:line="360" w:lineRule="auto"/>
        <w:jc w:val="both"/>
        <w:rPr>
          <w:rFonts w:ascii="Times New Roman" w:eastAsiaTheme="minorHAnsi" w:hAnsi="Times New Roman" w:cs="Times New Roman"/>
          <w:color w:val="000000" w:themeColor="text1"/>
          <w:lang w:val="es-ES" w:eastAsia="en-US"/>
        </w:rPr>
      </w:pPr>
    </w:p>
    <w:p w14:paraId="588E55F8" w14:textId="3B90EB5A" w:rsidR="00F6670E" w:rsidRPr="00FC4C5F" w:rsidRDefault="006122EC" w:rsidP="00FC4C5F">
      <w:pPr>
        <w:widowControl w:val="0"/>
        <w:autoSpaceDE w:val="0"/>
        <w:autoSpaceDN w:val="0"/>
        <w:adjustRightInd w:val="0"/>
        <w:spacing w:line="360" w:lineRule="auto"/>
        <w:jc w:val="both"/>
        <w:rPr>
          <w:rFonts w:ascii="Times New Roman" w:eastAsiaTheme="minorHAnsi" w:hAnsi="Times New Roman" w:cs="Times New Roman"/>
          <w:color w:val="000000" w:themeColor="text1"/>
          <w:lang w:val="es-MX"/>
        </w:rPr>
      </w:pPr>
      <w:r w:rsidRPr="00FC4C5F">
        <w:rPr>
          <w:rFonts w:ascii="Times New Roman" w:eastAsiaTheme="minorHAnsi" w:hAnsi="Times New Roman" w:cs="Times New Roman"/>
          <w:color w:val="000000" w:themeColor="text1"/>
          <w:lang w:val="es-MX"/>
        </w:rPr>
        <w:t>En todo el mundo</w:t>
      </w:r>
      <w:r w:rsidR="00F77AC8" w:rsidRPr="00FC4C5F">
        <w:rPr>
          <w:rFonts w:ascii="Times New Roman" w:eastAsiaTheme="minorHAnsi" w:hAnsi="Times New Roman" w:cs="Times New Roman"/>
          <w:color w:val="000000" w:themeColor="text1"/>
          <w:lang w:val="es-MX"/>
        </w:rPr>
        <w:t>,</w:t>
      </w:r>
      <w:r w:rsidR="00F6670E" w:rsidRPr="00FC4C5F">
        <w:rPr>
          <w:rFonts w:ascii="Times New Roman" w:eastAsiaTheme="minorHAnsi" w:hAnsi="Times New Roman" w:cs="Times New Roman"/>
          <w:color w:val="000000" w:themeColor="text1"/>
          <w:lang w:val="es-MX"/>
        </w:rPr>
        <w:t xml:space="preserve"> la prescripción enfermera ha desatado liderazgo, responsabilidad y autonomía en el profesional; e inconformidad </w:t>
      </w:r>
      <w:r w:rsidRPr="00FC4C5F">
        <w:rPr>
          <w:rFonts w:ascii="Times New Roman" w:eastAsiaTheme="minorHAnsi" w:hAnsi="Times New Roman" w:cs="Times New Roman"/>
          <w:color w:val="000000" w:themeColor="text1"/>
          <w:lang w:val="es-MX"/>
        </w:rPr>
        <w:t>en</w:t>
      </w:r>
      <w:r w:rsidR="00E05AFC" w:rsidRPr="00FC4C5F">
        <w:rPr>
          <w:rFonts w:ascii="Times New Roman" w:eastAsiaTheme="minorHAnsi" w:hAnsi="Times New Roman" w:cs="Times New Roman"/>
          <w:color w:val="000000" w:themeColor="text1"/>
          <w:lang w:val="es-MX"/>
        </w:rPr>
        <w:t>tre</w:t>
      </w:r>
      <w:r w:rsidR="00F6670E" w:rsidRPr="00FC4C5F">
        <w:rPr>
          <w:rFonts w:ascii="Times New Roman" w:eastAsiaTheme="minorHAnsi" w:hAnsi="Times New Roman" w:cs="Times New Roman"/>
          <w:color w:val="000000" w:themeColor="text1"/>
          <w:lang w:val="es-MX"/>
        </w:rPr>
        <w:t xml:space="preserve"> los mismos profesionales y médicos (2009)</w:t>
      </w:r>
      <w:r w:rsidRPr="00FC4C5F">
        <w:rPr>
          <w:rFonts w:ascii="Times New Roman" w:eastAsiaTheme="minorHAnsi" w:hAnsi="Times New Roman" w:cs="Times New Roman"/>
          <w:color w:val="000000" w:themeColor="text1"/>
          <w:lang w:val="es-MX"/>
        </w:rPr>
        <w:t>. La receta enfermera</w:t>
      </w:r>
      <w:r w:rsidR="00F6670E" w:rsidRPr="00FC4C5F">
        <w:rPr>
          <w:rFonts w:ascii="Times New Roman" w:eastAsiaTheme="minorHAnsi" w:hAnsi="Times New Roman" w:cs="Times New Roman"/>
          <w:color w:val="000000" w:themeColor="text1"/>
          <w:lang w:val="es-MX"/>
        </w:rPr>
        <w:t xml:space="preserve"> se ejerce en España, Australia, Canad</w:t>
      </w:r>
      <w:r w:rsidR="009806C8" w:rsidRPr="00FC4C5F">
        <w:rPr>
          <w:rFonts w:ascii="Times New Roman" w:eastAsiaTheme="minorHAnsi" w:hAnsi="Times New Roman" w:cs="Times New Roman"/>
          <w:color w:val="000000" w:themeColor="text1"/>
          <w:lang w:val="es-MX"/>
        </w:rPr>
        <w:t>á</w:t>
      </w:r>
      <w:r w:rsidR="00F6670E" w:rsidRPr="00FC4C5F">
        <w:rPr>
          <w:rFonts w:ascii="Times New Roman" w:eastAsiaTheme="minorHAnsi" w:hAnsi="Times New Roman" w:cs="Times New Roman"/>
          <w:color w:val="000000" w:themeColor="text1"/>
          <w:lang w:val="es-MX"/>
        </w:rPr>
        <w:t>, Estados Unidos, Suecia, Nueva Zelanda</w:t>
      </w:r>
      <w:r w:rsidRPr="00FC4C5F">
        <w:rPr>
          <w:rFonts w:ascii="Times New Roman" w:eastAsiaTheme="minorHAnsi" w:hAnsi="Times New Roman" w:cs="Times New Roman"/>
          <w:color w:val="000000" w:themeColor="text1"/>
          <w:lang w:val="es-MX"/>
        </w:rPr>
        <w:t xml:space="preserve"> y Reino Unido</w:t>
      </w:r>
      <w:r w:rsidR="00F6670E" w:rsidRPr="00FC4C5F">
        <w:rPr>
          <w:rFonts w:ascii="Times New Roman" w:eastAsiaTheme="minorHAnsi" w:hAnsi="Times New Roman" w:cs="Times New Roman"/>
          <w:color w:val="000000" w:themeColor="text1"/>
          <w:lang w:val="es-MX"/>
        </w:rPr>
        <w:t>, como “</w:t>
      </w:r>
      <w:r w:rsidR="00F6670E" w:rsidRPr="00FC4C5F">
        <w:rPr>
          <w:rFonts w:ascii="Times New Roman" w:eastAsiaTheme="minorHAnsi" w:hAnsi="Times New Roman" w:cs="Times New Roman"/>
          <w:bCs/>
          <w:color w:val="000000" w:themeColor="text1"/>
          <w:lang w:val="es-MX"/>
        </w:rPr>
        <w:t xml:space="preserve">cualquier cuidado directo que la enfermera realiza en beneficio del </w:t>
      </w:r>
      <w:r w:rsidR="00F77AC8" w:rsidRPr="00FC4C5F">
        <w:rPr>
          <w:rFonts w:ascii="Times New Roman" w:eastAsiaTheme="minorHAnsi" w:hAnsi="Times New Roman" w:cs="Times New Roman"/>
          <w:bCs/>
          <w:color w:val="000000" w:themeColor="text1"/>
          <w:lang w:val="es-MX"/>
        </w:rPr>
        <w:t>paciente</w:t>
      </w:r>
      <w:r w:rsidR="00F6670E" w:rsidRPr="00FC4C5F">
        <w:rPr>
          <w:rFonts w:ascii="Times New Roman" w:eastAsiaTheme="minorHAnsi" w:hAnsi="Times New Roman" w:cs="Times New Roman"/>
          <w:color w:val="000000" w:themeColor="text1"/>
          <w:lang w:val="es-MX"/>
        </w:rPr>
        <w:t xml:space="preserve">”. </w:t>
      </w:r>
      <w:r w:rsidRPr="00FC4C5F">
        <w:rPr>
          <w:rFonts w:ascii="Times New Roman" w:eastAsiaTheme="minorHAnsi" w:hAnsi="Times New Roman" w:cs="Times New Roman"/>
          <w:color w:val="000000" w:themeColor="text1"/>
          <w:lang w:val="es-MX"/>
        </w:rPr>
        <w:t xml:space="preserve">Dicho cuidado </w:t>
      </w:r>
      <w:r w:rsidR="00F6670E" w:rsidRPr="00FC4C5F">
        <w:rPr>
          <w:rFonts w:ascii="Times New Roman" w:eastAsiaTheme="minorHAnsi" w:hAnsi="Times New Roman" w:cs="Times New Roman"/>
          <w:color w:val="000000" w:themeColor="text1"/>
          <w:lang w:val="es-MX"/>
        </w:rPr>
        <w:t xml:space="preserve">incluye los tratamientos iniciados en </w:t>
      </w:r>
      <w:proofErr w:type="spellStart"/>
      <w:r w:rsidR="00F6670E" w:rsidRPr="00FC4C5F">
        <w:rPr>
          <w:rFonts w:ascii="Times New Roman" w:eastAsiaTheme="minorHAnsi" w:hAnsi="Times New Roman" w:cs="Times New Roman"/>
          <w:color w:val="000000" w:themeColor="text1"/>
          <w:lang w:val="es-MX"/>
        </w:rPr>
        <w:t>función</w:t>
      </w:r>
      <w:proofErr w:type="spellEnd"/>
      <w:r w:rsidR="00F6670E" w:rsidRPr="00FC4C5F">
        <w:rPr>
          <w:rFonts w:ascii="Times New Roman" w:eastAsiaTheme="minorHAnsi" w:hAnsi="Times New Roman" w:cs="Times New Roman"/>
          <w:color w:val="000000" w:themeColor="text1"/>
          <w:lang w:val="es-MX"/>
        </w:rPr>
        <w:t xml:space="preserve"> del </w:t>
      </w:r>
      <w:proofErr w:type="spellStart"/>
      <w:r w:rsidR="00F6670E" w:rsidRPr="00FC4C5F">
        <w:rPr>
          <w:rFonts w:ascii="Times New Roman" w:eastAsiaTheme="minorHAnsi" w:hAnsi="Times New Roman" w:cs="Times New Roman"/>
          <w:color w:val="000000" w:themeColor="text1"/>
          <w:lang w:val="es-MX"/>
        </w:rPr>
        <w:t>diagnóstico</w:t>
      </w:r>
      <w:proofErr w:type="spellEnd"/>
      <w:r w:rsidR="00F6670E" w:rsidRPr="00FC4C5F">
        <w:rPr>
          <w:rFonts w:ascii="Times New Roman" w:eastAsiaTheme="minorHAnsi" w:hAnsi="Times New Roman" w:cs="Times New Roman"/>
          <w:color w:val="000000" w:themeColor="text1"/>
          <w:lang w:val="es-MX"/>
        </w:rPr>
        <w:t xml:space="preserve"> m</w:t>
      </w:r>
      <w:r w:rsidRPr="00FC4C5F">
        <w:rPr>
          <w:rFonts w:ascii="Times New Roman" w:eastAsiaTheme="minorHAnsi" w:hAnsi="Times New Roman" w:cs="Times New Roman"/>
          <w:color w:val="000000" w:themeColor="text1"/>
          <w:lang w:val="es-MX"/>
        </w:rPr>
        <w:t>é</w:t>
      </w:r>
      <w:r w:rsidR="00F6670E" w:rsidRPr="00FC4C5F">
        <w:rPr>
          <w:rFonts w:ascii="Times New Roman" w:eastAsiaTheme="minorHAnsi" w:hAnsi="Times New Roman" w:cs="Times New Roman"/>
          <w:color w:val="000000" w:themeColor="text1"/>
          <w:lang w:val="es-MX"/>
        </w:rPr>
        <w:t>dico</w:t>
      </w:r>
      <w:r w:rsidR="00E05AFC" w:rsidRPr="00FC4C5F">
        <w:rPr>
          <w:rFonts w:ascii="Times New Roman" w:eastAsiaTheme="minorHAnsi" w:hAnsi="Times New Roman" w:cs="Times New Roman"/>
          <w:color w:val="000000" w:themeColor="text1"/>
          <w:lang w:val="es-MX"/>
        </w:rPr>
        <w:t>; en España se propone</w:t>
      </w:r>
      <w:r w:rsidR="00F6670E" w:rsidRPr="00FC4C5F">
        <w:rPr>
          <w:rFonts w:ascii="Times New Roman" w:eastAsiaTheme="minorHAnsi" w:hAnsi="Times New Roman" w:cs="Times New Roman"/>
          <w:color w:val="000000" w:themeColor="text1"/>
          <w:lang w:val="es-MX"/>
        </w:rPr>
        <w:t xml:space="preserve"> </w:t>
      </w:r>
      <w:r w:rsidR="00E05AFC" w:rsidRPr="00FC4C5F">
        <w:rPr>
          <w:rFonts w:ascii="Times New Roman" w:eastAsiaTheme="minorHAnsi" w:hAnsi="Times New Roman" w:cs="Times New Roman"/>
          <w:color w:val="000000" w:themeColor="text1"/>
          <w:lang w:val="es-MX"/>
        </w:rPr>
        <w:t>que</w:t>
      </w:r>
      <w:r w:rsidR="00F6670E" w:rsidRPr="00FC4C5F">
        <w:rPr>
          <w:rFonts w:ascii="Times New Roman" w:eastAsiaTheme="minorHAnsi" w:hAnsi="Times New Roman" w:cs="Times New Roman"/>
          <w:color w:val="000000" w:themeColor="text1"/>
          <w:lang w:val="es-ES" w:eastAsia="en-US"/>
        </w:rPr>
        <w:t xml:space="preserve"> los profesionales de enfermería también p</w:t>
      </w:r>
      <w:r w:rsidR="00E05AFC" w:rsidRPr="00FC4C5F">
        <w:rPr>
          <w:rFonts w:ascii="Times New Roman" w:eastAsiaTheme="minorHAnsi" w:hAnsi="Times New Roman" w:cs="Times New Roman"/>
          <w:color w:val="000000" w:themeColor="text1"/>
          <w:lang w:val="es-ES" w:eastAsia="en-US"/>
        </w:rPr>
        <w:t>uedan</w:t>
      </w:r>
      <w:r w:rsidR="00F6670E" w:rsidRPr="00FC4C5F">
        <w:rPr>
          <w:rFonts w:ascii="Times New Roman" w:eastAsiaTheme="minorHAnsi" w:hAnsi="Times New Roman" w:cs="Times New Roman"/>
          <w:color w:val="000000" w:themeColor="text1"/>
          <w:lang w:val="es-ES" w:eastAsia="en-US"/>
        </w:rPr>
        <w:t xml:space="preserve"> dar fármacos sin receta si acreditan un curso de 180 h</w:t>
      </w:r>
      <w:r w:rsidR="00F21F99" w:rsidRPr="00FC4C5F">
        <w:rPr>
          <w:rFonts w:ascii="Times New Roman" w:eastAsiaTheme="minorHAnsi" w:hAnsi="Times New Roman" w:cs="Times New Roman"/>
          <w:color w:val="000000" w:themeColor="text1"/>
          <w:lang w:val="es-ES" w:eastAsia="en-US"/>
        </w:rPr>
        <w:t>oras</w:t>
      </w:r>
      <w:r w:rsidR="00F6670E" w:rsidRPr="00FC4C5F">
        <w:rPr>
          <w:rFonts w:ascii="Times New Roman" w:eastAsiaTheme="minorHAnsi" w:hAnsi="Times New Roman" w:cs="Times New Roman"/>
          <w:color w:val="000000" w:themeColor="text1"/>
          <w:lang w:val="es-ES" w:eastAsia="en-US"/>
        </w:rPr>
        <w:t xml:space="preserve">. </w:t>
      </w:r>
    </w:p>
    <w:p w14:paraId="6784FBA2" w14:textId="32B02D69" w:rsidR="00F6670E" w:rsidRPr="00FC4C5F" w:rsidRDefault="00F6670E" w:rsidP="00FC4C5F">
      <w:pPr>
        <w:tabs>
          <w:tab w:val="left" w:pos="3375"/>
        </w:tabs>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En México no existe un formato legal de receta enfermera como en otros países</w:t>
      </w:r>
      <w:r w:rsidR="001A040E" w:rsidRPr="00FC4C5F">
        <w:rPr>
          <w:rFonts w:ascii="Times New Roman" w:hAnsi="Times New Roman" w:cs="Times New Roman"/>
          <w:color w:val="000000" w:themeColor="text1"/>
        </w:rPr>
        <w:t xml:space="preserve"> y</w:t>
      </w:r>
      <w:r w:rsidRPr="00FC4C5F">
        <w:rPr>
          <w:rFonts w:ascii="Times New Roman" w:hAnsi="Times New Roman" w:cs="Times New Roman"/>
          <w:color w:val="000000" w:themeColor="text1"/>
        </w:rPr>
        <w:t xml:space="preserve"> las </w:t>
      </w:r>
      <w:r w:rsidR="00F21F99" w:rsidRPr="00FC4C5F">
        <w:rPr>
          <w:rFonts w:ascii="Times New Roman" w:hAnsi="Times New Roman" w:cs="Times New Roman"/>
          <w:color w:val="000000" w:themeColor="text1"/>
        </w:rPr>
        <w:t>ó</w:t>
      </w:r>
      <w:r w:rsidRPr="00FC4C5F">
        <w:rPr>
          <w:rFonts w:ascii="Times New Roman" w:hAnsi="Times New Roman" w:cs="Times New Roman"/>
          <w:color w:val="000000" w:themeColor="text1"/>
        </w:rPr>
        <w:t>rdenes</w:t>
      </w:r>
      <w:r w:rsidR="00F21F99" w:rsidRPr="00FC4C5F">
        <w:rPr>
          <w:rFonts w:ascii="Times New Roman" w:hAnsi="Times New Roman" w:cs="Times New Roman"/>
          <w:color w:val="000000" w:themeColor="text1"/>
        </w:rPr>
        <w:t xml:space="preserve"> </w:t>
      </w:r>
      <w:r w:rsidRPr="00FC4C5F">
        <w:rPr>
          <w:rFonts w:ascii="Times New Roman" w:hAnsi="Times New Roman" w:cs="Times New Roman"/>
          <w:color w:val="000000" w:themeColor="text1"/>
        </w:rPr>
        <w:t>s</w:t>
      </w:r>
      <w:r w:rsidR="001A040E" w:rsidRPr="00FC4C5F">
        <w:rPr>
          <w:rFonts w:ascii="Times New Roman" w:hAnsi="Times New Roman" w:cs="Times New Roman"/>
          <w:color w:val="000000" w:themeColor="text1"/>
        </w:rPr>
        <w:t xml:space="preserve">e hacen </w:t>
      </w:r>
      <w:r w:rsidRPr="00FC4C5F">
        <w:rPr>
          <w:rFonts w:ascii="Times New Roman" w:hAnsi="Times New Roman" w:cs="Times New Roman"/>
          <w:color w:val="000000" w:themeColor="text1"/>
        </w:rPr>
        <w:t>verbal</w:t>
      </w:r>
      <w:r w:rsidR="001A040E" w:rsidRPr="00FC4C5F">
        <w:rPr>
          <w:rFonts w:ascii="Times New Roman" w:hAnsi="Times New Roman" w:cs="Times New Roman"/>
          <w:color w:val="000000" w:themeColor="text1"/>
        </w:rPr>
        <w:t>mente. L</w:t>
      </w:r>
      <w:r w:rsidR="00F21F99" w:rsidRPr="00FC4C5F">
        <w:rPr>
          <w:rFonts w:ascii="Times New Roman" w:hAnsi="Times New Roman" w:cs="Times New Roman"/>
          <w:color w:val="000000" w:themeColor="text1"/>
        </w:rPr>
        <w:t>os</w:t>
      </w:r>
      <w:r w:rsidRPr="00FC4C5F">
        <w:rPr>
          <w:rFonts w:ascii="Times New Roman" w:hAnsi="Times New Roman" w:cs="Times New Roman"/>
          <w:color w:val="000000" w:themeColor="text1"/>
        </w:rPr>
        <w:t xml:space="preserve"> único</w:t>
      </w:r>
      <w:r w:rsidR="00F21F99" w:rsidRPr="00FC4C5F">
        <w:rPr>
          <w:rFonts w:ascii="Times New Roman" w:hAnsi="Times New Roman" w:cs="Times New Roman"/>
          <w:color w:val="000000" w:themeColor="text1"/>
        </w:rPr>
        <w:t>s</w:t>
      </w:r>
      <w:r w:rsidRPr="00FC4C5F">
        <w:rPr>
          <w:rFonts w:ascii="Times New Roman" w:hAnsi="Times New Roman" w:cs="Times New Roman"/>
          <w:color w:val="000000" w:themeColor="text1"/>
        </w:rPr>
        <w:t xml:space="preserve"> documento</w:t>
      </w:r>
      <w:r w:rsidR="00F21F99" w:rsidRPr="00FC4C5F">
        <w:rPr>
          <w:rFonts w:ascii="Times New Roman" w:hAnsi="Times New Roman" w:cs="Times New Roman"/>
          <w:color w:val="000000" w:themeColor="text1"/>
        </w:rPr>
        <w:t>s</w:t>
      </w:r>
      <w:r w:rsidRPr="00FC4C5F">
        <w:rPr>
          <w:rFonts w:ascii="Times New Roman" w:hAnsi="Times New Roman" w:cs="Times New Roman"/>
          <w:color w:val="000000" w:themeColor="text1"/>
        </w:rPr>
        <w:t xml:space="preserve"> que se maneja</w:t>
      </w:r>
      <w:r w:rsidR="00F21F99" w:rsidRPr="00FC4C5F">
        <w:rPr>
          <w:rFonts w:ascii="Times New Roman" w:hAnsi="Times New Roman" w:cs="Times New Roman"/>
          <w:color w:val="000000" w:themeColor="text1"/>
        </w:rPr>
        <w:t>n</w:t>
      </w:r>
      <w:r w:rsidRPr="00FC4C5F">
        <w:rPr>
          <w:rFonts w:ascii="Times New Roman" w:hAnsi="Times New Roman" w:cs="Times New Roman"/>
          <w:color w:val="000000" w:themeColor="text1"/>
        </w:rPr>
        <w:t xml:space="preserve"> </w:t>
      </w:r>
      <w:r w:rsidR="004831D9" w:rsidRPr="00FC4C5F">
        <w:rPr>
          <w:rFonts w:ascii="Times New Roman" w:hAnsi="Times New Roman" w:cs="Times New Roman"/>
          <w:color w:val="000000" w:themeColor="text1"/>
        </w:rPr>
        <w:t>son</w:t>
      </w:r>
      <w:r w:rsidRPr="00FC4C5F">
        <w:rPr>
          <w:rFonts w:ascii="Times New Roman" w:hAnsi="Times New Roman" w:cs="Times New Roman"/>
          <w:color w:val="000000" w:themeColor="text1"/>
        </w:rPr>
        <w:t xml:space="preserve"> la hoja enfermera del expediente clínico y el plan de alta, </w:t>
      </w:r>
      <w:r w:rsidR="00AE1588" w:rsidRPr="00FC4C5F">
        <w:rPr>
          <w:rFonts w:ascii="Times New Roman" w:hAnsi="Times New Roman" w:cs="Times New Roman"/>
          <w:color w:val="000000" w:themeColor="text1"/>
        </w:rPr>
        <w:t xml:space="preserve">los cuales </w:t>
      </w:r>
      <w:r w:rsidR="00F21F99" w:rsidRPr="00FC4C5F">
        <w:rPr>
          <w:rFonts w:ascii="Times New Roman" w:hAnsi="Times New Roman" w:cs="Times New Roman"/>
          <w:color w:val="000000" w:themeColor="text1"/>
        </w:rPr>
        <w:t>son</w:t>
      </w:r>
      <w:r w:rsidRPr="00FC4C5F">
        <w:rPr>
          <w:rFonts w:ascii="Times New Roman" w:hAnsi="Times New Roman" w:cs="Times New Roman"/>
          <w:color w:val="000000" w:themeColor="text1"/>
        </w:rPr>
        <w:t xml:space="preserve"> </w:t>
      </w:r>
      <w:r w:rsidR="00F21F99" w:rsidRPr="00FC4C5F">
        <w:rPr>
          <w:rFonts w:ascii="Times New Roman" w:hAnsi="Times New Roman" w:cs="Times New Roman"/>
          <w:color w:val="000000" w:themeColor="text1"/>
        </w:rPr>
        <w:t>in</w:t>
      </w:r>
      <w:r w:rsidRPr="00FC4C5F">
        <w:rPr>
          <w:rFonts w:ascii="Times New Roman" w:hAnsi="Times New Roman" w:cs="Times New Roman"/>
          <w:color w:val="000000" w:themeColor="text1"/>
        </w:rPr>
        <w:t xml:space="preserve">suficientes para </w:t>
      </w:r>
      <w:r w:rsidR="001A040E" w:rsidRPr="00FC4C5F">
        <w:rPr>
          <w:rFonts w:ascii="Times New Roman" w:hAnsi="Times New Roman" w:cs="Times New Roman"/>
          <w:color w:val="000000" w:themeColor="text1"/>
        </w:rPr>
        <w:t>continuar</w:t>
      </w:r>
      <w:r w:rsidRPr="00FC4C5F">
        <w:rPr>
          <w:rFonts w:ascii="Times New Roman" w:hAnsi="Times New Roman" w:cs="Times New Roman"/>
          <w:color w:val="000000" w:themeColor="text1"/>
        </w:rPr>
        <w:t xml:space="preserve"> los cuidados domiciliarios</w:t>
      </w:r>
      <w:r w:rsidR="001A040E" w:rsidRPr="00FC4C5F">
        <w:rPr>
          <w:rFonts w:ascii="Times New Roman" w:hAnsi="Times New Roman" w:cs="Times New Roman"/>
          <w:color w:val="000000" w:themeColor="text1"/>
        </w:rPr>
        <w:t xml:space="preserve">. </w:t>
      </w:r>
      <w:r w:rsidR="00AE1588" w:rsidRPr="00FC4C5F">
        <w:rPr>
          <w:rFonts w:ascii="Times New Roman" w:hAnsi="Times New Roman" w:cs="Times New Roman"/>
          <w:color w:val="000000" w:themeColor="text1"/>
        </w:rPr>
        <w:t xml:space="preserve">Además, </w:t>
      </w:r>
      <w:r w:rsidRPr="00FC4C5F">
        <w:rPr>
          <w:rFonts w:ascii="Times New Roman" w:hAnsi="Times New Roman" w:cs="Times New Roman"/>
          <w:color w:val="000000" w:themeColor="text1"/>
        </w:rPr>
        <w:t xml:space="preserve">la autonomía de </w:t>
      </w:r>
      <w:r w:rsidR="001A040E" w:rsidRPr="00FC4C5F">
        <w:rPr>
          <w:rFonts w:ascii="Times New Roman" w:hAnsi="Times New Roman" w:cs="Times New Roman"/>
          <w:color w:val="000000" w:themeColor="text1"/>
        </w:rPr>
        <w:t xml:space="preserve">la </w:t>
      </w:r>
      <w:r w:rsidRPr="00FC4C5F">
        <w:rPr>
          <w:rFonts w:ascii="Times New Roman" w:hAnsi="Times New Roman" w:cs="Times New Roman"/>
          <w:color w:val="000000" w:themeColor="text1"/>
        </w:rPr>
        <w:t xml:space="preserve">enfermería </w:t>
      </w:r>
      <w:r w:rsidR="001A040E" w:rsidRPr="00FC4C5F">
        <w:rPr>
          <w:rFonts w:ascii="Times New Roman" w:hAnsi="Times New Roman" w:cs="Times New Roman"/>
          <w:color w:val="000000" w:themeColor="text1"/>
        </w:rPr>
        <w:t xml:space="preserve">es limitada </w:t>
      </w:r>
      <w:r w:rsidRPr="00FC4C5F">
        <w:rPr>
          <w:rFonts w:ascii="Times New Roman" w:hAnsi="Times New Roman" w:cs="Times New Roman"/>
          <w:color w:val="000000" w:themeColor="text1"/>
        </w:rPr>
        <w:t>en l</w:t>
      </w:r>
      <w:r w:rsidR="000F272D" w:rsidRPr="00FC4C5F">
        <w:rPr>
          <w:rFonts w:ascii="Times New Roman" w:hAnsi="Times New Roman" w:cs="Times New Roman"/>
          <w:color w:val="000000" w:themeColor="text1"/>
        </w:rPr>
        <w:t>o</w:t>
      </w:r>
      <w:r w:rsidRPr="00FC4C5F">
        <w:rPr>
          <w:rFonts w:ascii="Times New Roman" w:hAnsi="Times New Roman" w:cs="Times New Roman"/>
          <w:color w:val="000000" w:themeColor="text1"/>
        </w:rPr>
        <w:t>s consultor</w:t>
      </w:r>
      <w:r w:rsidR="000F272D" w:rsidRPr="00FC4C5F">
        <w:rPr>
          <w:rFonts w:ascii="Times New Roman" w:hAnsi="Times New Roman" w:cs="Times New Roman"/>
          <w:color w:val="000000" w:themeColor="text1"/>
        </w:rPr>
        <w:t>ios</w:t>
      </w:r>
      <w:r w:rsidRPr="00FC4C5F">
        <w:rPr>
          <w:rFonts w:ascii="Times New Roman" w:hAnsi="Times New Roman" w:cs="Times New Roman"/>
          <w:color w:val="000000" w:themeColor="text1"/>
        </w:rPr>
        <w:t xml:space="preserve"> comunitari</w:t>
      </w:r>
      <w:r w:rsidR="000F272D" w:rsidRPr="00FC4C5F">
        <w:rPr>
          <w:rFonts w:ascii="Times New Roman" w:hAnsi="Times New Roman" w:cs="Times New Roman"/>
          <w:color w:val="000000" w:themeColor="text1"/>
        </w:rPr>
        <w:t>o</w:t>
      </w:r>
      <w:r w:rsidRPr="00FC4C5F">
        <w:rPr>
          <w:rFonts w:ascii="Times New Roman" w:hAnsi="Times New Roman" w:cs="Times New Roman"/>
          <w:color w:val="000000" w:themeColor="text1"/>
        </w:rPr>
        <w:t>s.</w:t>
      </w:r>
    </w:p>
    <w:p w14:paraId="73B66F4F" w14:textId="2D16FBEF" w:rsidR="00F6670E" w:rsidRPr="00FC4C5F" w:rsidRDefault="00F6670E" w:rsidP="00FC4C5F">
      <w:pPr>
        <w:spacing w:before="100" w:beforeAutospacing="1" w:after="100" w:afterAutospacing="1" w:line="360" w:lineRule="auto"/>
        <w:jc w:val="both"/>
        <w:rPr>
          <w:rFonts w:ascii="Times New Roman" w:eastAsiaTheme="minorHAnsi" w:hAnsi="Times New Roman" w:cs="Times New Roman"/>
          <w:bCs/>
          <w:color w:val="000000" w:themeColor="text1"/>
          <w:lang w:val="es-MX"/>
        </w:rPr>
      </w:pPr>
      <w:proofErr w:type="spellStart"/>
      <w:r w:rsidRPr="00FC4C5F">
        <w:rPr>
          <w:rFonts w:ascii="Times New Roman" w:eastAsiaTheme="minorHAnsi" w:hAnsi="Times New Roman" w:cs="Times New Roman"/>
          <w:color w:val="000000" w:themeColor="text1"/>
          <w:lang w:val="es-MX"/>
        </w:rPr>
        <w:t>El</w:t>
      </w:r>
      <w:proofErr w:type="spellEnd"/>
      <w:r w:rsidRPr="00FC4C5F">
        <w:rPr>
          <w:rFonts w:ascii="Times New Roman" w:eastAsiaTheme="minorHAnsi" w:hAnsi="Times New Roman" w:cs="Times New Roman"/>
          <w:color w:val="000000" w:themeColor="text1"/>
          <w:lang w:val="es-MX"/>
        </w:rPr>
        <w:t xml:space="preserve"> </w:t>
      </w:r>
      <w:proofErr w:type="spellStart"/>
      <w:r w:rsidRPr="00FC4C5F">
        <w:rPr>
          <w:rFonts w:ascii="Times New Roman" w:eastAsiaTheme="minorHAnsi" w:hAnsi="Times New Roman" w:cs="Times New Roman"/>
          <w:color w:val="000000" w:themeColor="text1"/>
          <w:lang w:val="es-MX"/>
        </w:rPr>
        <w:t>término</w:t>
      </w:r>
      <w:proofErr w:type="spellEnd"/>
      <w:r w:rsidRPr="00FC4C5F">
        <w:rPr>
          <w:rFonts w:ascii="Times New Roman" w:eastAsiaTheme="minorHAnsi" w:hAnsi="Times New Roman" w:cs="Times New Roman"/>
          <w:color w:val="000000" w:themeColor="text1"/>
          <w:lang w:val="es-MX"/>
        </w:rPr>
        <w:t xml:space="preserve"> </w:t>
      </w:r>
      <w:proofErr w:type="spellStart"/>
      <w:r w:rsidRPr="00FC4C5F">
        <w:rPr>
          <w:rFonts w:ascii="Times New Roman" w:eastAsiaTheme="minorHAnsi" w:hAnsi="Times New Roman" w:cs="Times New Roman"/>
          <w:bCs/>
          <w:color w:val="000000" w:themeColor="text1"/>
          <w:lang w:val="es-MX"/>
        </w:rPr>
        <w:t>prescripción</w:t>
      </w:r>
      <w:proofErr w:type="spellEnd"/>
      <w:r w:rsidRPr="00FC4C5F">
        <w:rPr>
          <w:rFonts w:ascii="Times New Roman" w:eastAsiaTheme="minorHAnsi" w:hAnsi="Times New Roman" w:cs="Times New Roman"/>
          <w:bCs/>
          <w:color w:val="000000" w:themeColor="text1"/>
          <w:lang w:val="es-MX"/>
        </w:rPr>
        <w:t xml:space="preserve"> enfermera </w:t>
      </w:r>
      <w:r w:rsidRPr="00FC4C5F">
        <w:rPr>
          <w:rFonts w:ascii="Times New Roman" w:eastAsiaTheme="minorHAnsi" w:hAnsi="Times New Roman" w:cs="Times New Roman"/>
          <w:color w:val="000000" w:themeColor="text1"/>
          <w:lang w:val="es-MX"/>
        </w:rPr>
        <w:t xml:space="preserve">en el debate profesional tiene connotaciones </w:t>
      </w:r>
      <w:proofErr w:type="spellStart"/>
      <w:r w:rsidRPr="00FC4C5F">
        <w:rPr>
          <w:rFonts w:ascii="Times New Roman" w:eastAsiaTheme="minorHAnsi" w:hAnsi="Times New Roman" w:cs="Times New Roman"/>
          <w:color w:val="000000" w:themeColor="text1"/>
          <w:lang w:val="es-MX"/>
        </w:rPr>
        <w:t>socio</w:t>
      </w:r>
      <w:r w:rsidR="001A040E" w:rsidRPr="00FC4C5F">
        <w:rPr>
          <w:rFonts w:ascii="Times New Roman" w:eastAsiaTheme="minorHAnsi" w:hAnsi="Times New Roman" w:cs="Times New Roman"/>
          <w:color w:val="000000" w:themeColor="text1"/>
          <w:lang w:val="es-MX"/>
        </w:rPr>
        <w:t>-</w:t>
      </w:r>
      <w:r w:rsidRPr="00FC4C5F">
        <w:rPr>
          <w:rFonts w:ascii="Times New Roman" w:eastAsiaTheme="minorHAnsi" w:hAnsi="Times New Roman" w:cs="Times New Roman"/>
          <w:color w:val="000000" w:themeColor="text1"/>
          <w:lang w:val="es-MX"/>
        </w:rPr>
        <w:t>políticas</w:t>
      </w:r>
      <w:proofErr w:type="spellEnd"/>
      <w:r w:rsidRPr="00FC4C5F">
        <w:rPr>
          <w:rFonts w:ascii="Times New Roman" w:eastAsiaTheme="minorHAnsi" w:hAnsi="Times New Roman" w:cs="Times New Roman"/>
          <w:color w:val="000000" w:themeColor="text1"/>
          <w:lang w:val="es-MX"/>
        </w:rPr>
        <w:t xml:space="preserve">, entendidas por los agentes de salud como </w:t>
      </w:r>
      <w:r w:rsidRPr="00FC4C5F">
        <w:rPr>
          <w:rFonts w:ascii="Times New Roman" w:eastAsiaTheme="minorHAnsi" w:hAnsi="Times New Roman" w:cs="Times New Roman"/>
          <w:bCs/>
          <w:color w:val="000000" w:themeColor="text1"/>
          <w:lang w:val="es-MX"/>
        </w:rPr>
        <w:t xml:space="preserve">la capacidad de los enfermeros, en el marco de sus competencias y atribuciones, </w:t>
      </w:r>
      <w:r w:rsidR="004831D9" w:rsidRPr="00FC4C5F">
        <w:rPr>
          <w:rFonts w:ascii="Times New Roman" w:eastAsiaTheme="minorHAnsi" w:hAnsi="Times New Roman" w:cs="Times New Roman"/>
          <w:bCs/>
          <w:color w:val="000000" w:themeColor="text1"/>
          <w:lang w:val="es-MX"/>
        </w:rPr>
        <w:t>de</w:t>
      </w:r>
      <w:r w:rsidRPr="00FC4C5F">
        <w:rPr>
          <w:rFonts w:ascii="Times New Roman" w:eastAsiaTheme="minorHAnsi" w:hAnsi="Times New Roman" w:cs="Times New Roman"/>
          <w:bCs/>
          <w:color w:val="000000" w:themeColor="text1"/>
          <w:lang w:val="es-MX"/>
        </w:rPr>
        <w:t xml:space="preserve"> contribuir de manera eficaz a: 1</w:t>
      </w:r>
      <w:r w:rsidR="0093281C" w:rsidRPr="00FC4C5F">
        <w:rPr>
          <w:rFonts w:ascii="Times New Roman" w:eastAsiaTheme="minorHAnsi" w:hAnsi="Times New Roman" w:cs="Times New Roman"/>
          <w:bCs/>
          <w:color w:val="000000" w:themeColor="text1"/>
          <w:lang w:val="es-MX"/>
        </w:rPr>
        <w:t>.</w:t>
      </w:r>
      <w:r w:rsidRPr="00FC4C5F">
        <w:rPr>
          <w:rFonts w:ascii="Times New Roman" w:eastAsiaTheme="minorHAnsi" w:hAnsi="Times New Roman" w:cs="Times New Roman"/>
          <w:bCs/>
          <w:color w:val="000000" w:themeColor="text1"/>
          <w:lang w:val="es-MX"/>
        </w:rPr>
        <w:t xml:space="preserve"> </w:t>
      </w:r>
      <w:r w:rsidR="001A040E" w:rsidRPr="00FC4C5F">
        <w:rPr>
          <w:rFonts w:ascii="Times New Roman" w:eastAsiaTheme="minorHAnsi" w:hAnsi="Times New Roman" w:cs="Times New Roman"/>
          <w:bCs/>
          <w:color w:val="000000" w:themeColor="text1"/>
          <w:lang w:val="es-MX"/>
        </w:rPr>
        <w:t>L</w:t>
      </w:r>
      <w:r w:rsidRPr="00FC4C5F">
        <w:rPr>
          <w:rFonts w:ascii="Times New Roman" w:eastAsiaTheme="minorHAnsi" w:hAnsi="Times New Roman" w:cs="Times New Roman"/>
          <w:bCs/>
          <w:color w:val="000000" w:themeColor="text1"/>
          <w:lang w:val="es-MX"/>
        </w:rPr>
        <w:t>a gesti</w:t>
      </w:r>
      <w:r w:rsidR="001A040E" w:rsidRPr="00FC4C5F">
        <w:rPr>
          <w:rFonts w:ascii="Times New Roman" w:eastAsiaTheme="minorHAnsi" w:hAnsi="Times New Roman" w:cs="Times New Roman"/>
          <w:bCs/>
          <w:color w:val="000000" w:themeColor="text1"/>
          <w:lang w:val="es-MX"/>
        </w:rPr>
        <w:t>ó</w:t>
      </w:r>
      <w:r w:rsidRPr="00FC4C5F">
        <w:rPr>
          <w:rFonts w:ascii="Times New Roman" w:eastAsiaTheme="minorHAnsi" w:hAnsi="Times New Roman" w:cs="Times New Roman"/>
          <w:bCs/>
          <w:color w:val="000000" w:themeColor="text1"/>
          <w:lang w:val="es-MX"/>
        </w:rPr>
        <w:t>n de los problemas de salud o de enfermedad de los ciudadanos; 2</w:t>
      </w:r>
      <w:r w:rsidR="0093281C" w:rsidRPr="00FC4C5F">
        <w:rPr>
          <w:rFonts w:ascii="Times New Roman" w:eastAsiaTheme="minorHAnsi" w:hAnsi="Times New Roman" w:cs="Times New Roman"/>
          <w:bCs/>
          <w:color w:val="000000" w:themeColor="text1"/>
          <w:lang w:val="es-MX"/>
        </w:rPr>
        <w:t xml:space="preserve">. </w:t>
      </w:r>
      <w:r w:rsidR="001A040E" w:rsidRPr="00FC4C5F">
        <w:rPr>
          <w:rFonts w:ascii="Times New Roman" w:eastAsiaTheme="minorHAnsi" w:hAnsi="Times New Roman" w:cs="Times New Roman"/>
          <w:bCs/>
          <w:color w:val="000000" w:themeColor="text1"/>
          <w:lang w:val="es-MX"/>
        </w:rPr>
        <w:t>L</w:t>
      </w:r>
      <w:r w:rsidRPr="00FC4C5F">
        <w:rPr>
          <w:rFonts w:ascii="Times New Roman" w:eastAsiaTheme="minorHAnsi" w:hAnsi="Times New Roman" w:cs="Times New Roman"/>
          <w:bCs/>
          <w:color w:val="000000" w:themeColor="text1"/>
          <w:lang w:val="es-MX"/>
        </w:rPr>
        <w:t xml:space="preserve">a </w:t>
      </w:r>
      <w:proofErr w:type="spellStart"/>
      <w:r w:rsidRPr="00FC4C5F">
        <w:rPr>
          <w:rFonts w:ascii="Times New Roman" w:eastAsiaTheme="minorHAnsi" w:hAnsi="Times New Roman" w:cs="Times New Roman"/>
          <w:bCs/>
          <w:color w:val="000000" w:themeColor="text1"/>
          <w:lang w:val="es-MX"/>
        </w:rPr>
        <w:t>gestión</w:t>
      </w:r>
      <w:proofErr w:type="spellEnd"/>
      <w:r w:rsidRPr="00FC4C5F">
        <w:rPr>
          <w:rFonts w:ascii="Times New Roman" w:eastAsiaTheme="minorHAnsi" w:hAnsi="Times New Roman" w:cs="Times New Roman"/>
          <w:bCs/>
          <w:color w:val="000000" w:themeColor="text1"/>
          <w:lang w:val="es-MX"/>
        </w:rPr>
        <w:t xml:space="preserve"> de las prestaciones sanitarias, asistenciales y de cuidados; y 3</w:t>
      </w:r>
      <w:r w:rsidR="0093281C" w:rsidRPr="00FC4C5F">
        <w:rPr>
          <w:rFonts w:ascii="Times New Roman" w:eastAsiaTheme="minorHAnsi" w:hAnsi="Times New Roman" w:cs="Times New Roman"/>
          <w:bCs/>
          <w:color w:val="000000" w:themeColor="text1"/>
          <w:lang w:val="es-MX"/>
        </w:rPr>
        <w:t>.</w:t>
      </w:r>
      <w:r w:rsidRPr="00FC4C5F">
        <w:rPr>
          <w:rFonts w:ascii="Times New Roman" w:eastAsiaTheme="minorHAnsi" w:hAnsi="Times New Roman" w:cs="Times New Roman"/>
          <w:bCs/>
          <w:color w:val="000000" w:themeColor="text1"/>
          <w:lang w:val="es-MX"/>
        </w:rPr>
        <w:t xml:space="preserve"> </w:t>
      </w:r>
      <w:r w:rsidR="001A040E" w:rsidRPr="00FC4C5F">
        <w:rPr>
          <w:rFonts w:ascii="Times New Roman" w:eastAsiaTheme="minorHAnsi" w:hAnsi="Times New Roman" w:cs="Times New Roman"/>
          <w:bCs/>
          <w:color w:val="000000" w:themeColor="text1"/>
          <w:lang w:val="es-MX"/>
        </w:rPr>
        <w:t>L</w:t>
      </w:r>
      <w:r w:rsidRPr="00FC4C5F">
        <w:rPr>
          <w:rFonts w:ascii="Times New Roman" w:eastAsiaTheme="minorHAnsi" w:hAnsi="Times New Roman" w:cs="Times New Roman"/>
          <w:bCs/>
          <w:color w:val="000000" w:themeColor="text1"/>
          <w:lang w:val="es-MX"/>
        </w:rPr>
        <w:t xml:space="preserve">a </w:t>
      </w:r>
      <w:proofErr w:type="spellStart"/>
      <w:r w:rsidRPr="00FC4C5F">
        <w:rPr>
          <w:rFonts w:ascii="Times New Roman" w:eastAsiaTheme="minorHAnsi" w:hAnsi="Times New Roman" w:cs="Times New Roman"/>
          <w:bCs/>
          <w:color w:val="000000" w:themeColor="text1"/>
          <w:lang w:val="es-MX"/>
        </w:rPr>
        <w:t>optimización</w:t>
      </w:r>
      <w:proofErr w:type="spellEnd"/>
      <w:r w:rsidRPr="00FC4C5F">
        <w:rPr>
          <w:rFonts w:ascii="Times New Roman" w:eastAsiaTheme="minorHAnsi" w:hAnsi="Times New Roman" w:cs="Times New Roman"/>
          <w:bCs/>
          <w:color w:val="000000" w:themeColor="text1"/>
          <w:lang w:val="es-MX"/>
        </w:rPr>
        <w:t xml:space="preserve"> de los recursos y el desarrollo del rol </w:t>
      </w:r>
      <w:proofErr w:type="spellStart"/>
      <w:r w:rsidRPr="00FC4C5F">
        <w:rPr>
          <w:rFonts w:ascii="Times New Roman" w:eastAsiaTheme="minorHAnsi" w:hAnsi="Times New Roman" w:cs="Times New Roman"/>
          <w:bCs/>
          <w:color w:val="000000" w:themeColor="text1"/>
          <w:lang w:val="es-MX"/>
        </w:rPr>
        <w:t>autónomo</w:t>
      </w:r>
      <w:proofErr w:type="spellEnd"/>
      <w:r w:rsidRPr="00FC4C5F">
        <w:rPr>
          <w:rFonts w:ascii="Times New Roman" w:eastAsiaTheme="minorHAnsi" w:hAnsi="Times New Roman" w:cs="Times New Roman"/>
          <w:bCs/>
          <w:color w:val="000000" w:themeColor="text1"/>
          <w:lang w:val="es-MX"/>
        </w:rPr>
        <w:t xml:space="preserve"> de la </w:t>
      </w:r>
      <w:proofErr w:type="spellStart"/>
      <w:r w:rsidRPr="00FC4C5F">
        <w:rPr>
          <w:rFonts w:ascii="Times New Roman" w:eastAsiaTheme="minorHAnsi" w:hAnsi="Times New Roman" w:cs="Times New Roman"/>
          <w:bCs/>
          <w:color w:val="000000" w:themeColor="text1"/>
          <w:lang w:val="es-MX"/>
        </w:rPr>
        <w:t>enfermería</w:t>
      </w:r>
      <w:proofErr w:type="spellEnd"/>
      <w:r w:rsidRPr="00FC4C5F">
        <w:rPr>
          <w:rFonts w:ascii="Times New Roman" w:eastAsiaTheme="minorHAnsi" w:hAnsi="Times New Roman" w:cs="Times New Roman"/>
          <w:bCs/>
          <w:color w:val="000000" w:themeColor="text1"/>
          <w:lang w:val="es-MX"/>
        </w:rPr>
        <w:t xml:space="preserve">. </w:t>
      </w:r>
      <w:r w:rsidRPr="00FC4C5F">
        <w:rPr>
          <w:rFonts w:ascii="Times New Roman" w:hAnsi="Times New Roman" w:cs="Times New Roman"/>
          <w:bCs/>
          <w:color w:val="000000" w:themeColor="text1"/>
        </w:rPr>
        <w:t>“Recetar es cumpli</w:t>
      </w:r>
      <w:r w:rsidR="001A040E" w:rsidRPr="00FC4C5F">
        <w:rPr>
          <w:rFonts w:ascii="Times New Roman" w:hAnsi="Times New Roman" w:cs="Times New Roman"/>
          <w:bCs/>
          <w:color w:val="000000" w:themeColor="text1"/>
        </w:rPr>
        <w:t>r con</w:t>
      </w:r>
      <w:r w:rsidRPr="00FC4C5F">
        <w:rPr>
          <w:rFonts w:ascii="Times New Roman" w:hAnsi="Times New Roman" w:cs="Times New Roman"/>
          <w:bCs/>
          <w:color w:val="000000" w:themeColor="text1"/>
        </w:rPr>
        <w:t xml:space="preserve"> un formulario que contiene la medicación o el objeto de la prescripción que el profesional sanitario indica a un paciente</w:t>
      </w:r>
      <w:r w:rsidR="001A040E" w:rsidRPr="00FC4C5F">
        <w:rPr>
          <w:rFonts w:ascii="Times New Roman" w:hAnsi="Times New Roman" w:cs="Times New Roman"/>
          <w:bCs/>
          <w:color w:val="000000" w:themeColor="text1"/>
        </w:rPr>
        <w:t>,</w:t>
      </w:r>
      <w:r w:rsidRPr="00FC4C5F">
        <w:rPr>
          <w:rFonts w:ascii="Times New Roman" w:hAnsi="Times New Roman" w:cs="Times New Roman"/>
          <w:bCs/>
          <w:color w:val="000000" w:themeColor="text1"/>
        </w:rPr>
        <w:t xml:space="preserve"> acompañ</w:t>
      </w:r>
      <w:r w:rsidR="001A040E" w:rsidRPr="00FC4C5F">
        <w:rPr>
          <w:rFonts w:ascii="Times New Roman" w:hAnsi="Times New Roman" w:cs="Times New Roman"/>
          <w:bCs/>
          <w:color w:val="000000" w:themeColor="text1"/>
        </w:rPr>
        <w:t>ado</w:t>
      </w:r>
      <w:r w:rsidRPr="00FC4C5F">
        <w:rPr>
          <w:rFonts w:ascii="Times New Roman" w:hAnsi="Times New Roman" w:cs="Times New Roman"/>
          <w:bCs/>
          <w:color w:val="000000" w:themeColor="text1"/>
        </w:rPr>
        <w:t xml:space="preserve"> de las instrucciones genéricas sobre su uso y que normalmente se expide para ser presentado en una farmacia para su adquisición. Es aplicar la prescripción con respaldo legal”</w:t>
      </w:r>
      <w:r w:rsidR="001A040E" w:rsidRPr="00FC4C5F">
        <w:rPr>
          <w:rFonts w:ascii="Times New Roman" w:hAnsi="Times New Roman" w:cs="Times New Roman"/>
          <w:bCs/>
          <w:color w:val="000000" w:themeColor="text1"/>
        </w:rPr>
        <w:t>.</w:t>
      </w:r>
    </w:p>
    <w:p w14:paraId="38D91466" w14:textId="59F5056F" w:rsidR="00F6670E" w:rsidRPr="00FC4C5F" w:rsidRDefault="00F6670E" w:rsidP="00FC4C5F">
      <w:pPr>
        <w:spacing w:before="100" w:beforeAutospacing="1" w:after="100" w:afterAutospacing="1" w:line="360" w:lineRule="auto"/>
        <w:jc w:val="both"/>
        <w:rPr>
          <w:rFonts w:ascii="Times New Roman" w:eastAsiaTheme="minorHAnsi" w:hAnsi="Times New Roman" w:cs="Times New Roman"/>
          <w:color w:val="000000" w:themeColor="text1"/>
          <w:lang w:val="es-MX"/>
        </w:rPr>
      </w:pPr>
      <w:r w:rsidRPr="00FC4C5F">
        <w:rPr>
          <w:rFonts w:ascii="Times New Roman" w:eastAsiaTheme="minorHAnsi" w:hAnsi="Times New Roman" w:cs="Times New Roman"/>
          <w:color w:val="000000" w:themeColor="text1"/>
        </w:rPr>
        <w:lastRenderedPageBreak/>
        <w:t xml:space="preserve">En </w:t>
      </w:r>
      <w:r w:rsidR="006B0ACE" w:rsidRPr="00FC4C5F">
        <w:rPr>
          <w:rFonts w:ascii="Times New Roman" w:eastAsiaTheme="minorHAnsi" w:hAnsi="Times New Roman" w:cs="Times New Roman"/>
          <w:color w:val="000000" w:themeColor="text1"/>
        </w:rPr>
        <w:t>la</w:t>
      </w:r>
      <w:r w:rsidRPr="00FC4C5F">
        <w:rPr>
          <w:rFonts w:ascii="Times New Roman" w:eastAsiaTheme="minorHAnsi" w:hAnsi="Times New Roman" w:cs="Times New Roman"/>
          <w:color w:val="000000" w:themeColor="text1"/>
        </w:rPr>
        <w:t xml:space="preserve"> ponencia </w:t>
      </w:r>
      <w:r w:rsidR="006B0ACE" w:rsidRPr="00FC4C5F">
        <w:rPr>
          <w:rFonts w:ascii="Times New Roman" w:eastAsiaTheme="minorHAnsi" w:hAnsi="Times New Roman" w:cs="Times New Roman"/>
          <w:color w:val="000000" w:themeColor="text1"/>
        </w:rPr>
        <w:t>P</w:t>
      </w:r>
      <w:r w:rsidRPr="00FC4C5F">
        <w:rPr>
          <w:rFonts w:ascii="Times New Roman" w:eastAsiaTheme="minorHAnsi" w:hAnsi="Times New Roman" w:cs="Times New Roman"/>
          <w:color w:val="000000" w:themeColor="text1"/>
        </w:rPr>
        <w:t>rescripción enfermera</w:t>
      </w:r>
      <w:r w:rsidR="00BE3419" w:rsidRPr="00FC4C5F">
        <w:rPr>
          <w:rFonts w:ascii="Times New Roman" w:eastAsiaTheme="minorHAnsi" w:hAnsi="Times New Roman" w:cs="Times New Roman"/>
          <w:color w:val="000000" w:themeColor="text1"/>
        </w:rPr>
        <w:t>:</w:t>
      </w:r>
      <w:r w:rsidR="006B0ACE" w:rsidRPr="00FC4C5F">
        <w:rPr>
          <w:rFonts w:ascii="Times New Roman" w:eastAsiaTheme="minorHAnsi" w:hAnsi="Times New Roman" w:cs="Times New Roman"/>
          <w:color w:val="000000" w:themeColor="text1"/>
        </w:rPr>
        <w:t xml:space="preserve"> a</w:t>
      </w:r>
      <w:r w:rsidRPr="00FC4C5F">
        <w:rPr>
          <w:rFonts w:ascii="Times New Roman" w:eastAsiaTheme="minorHAnsi" w:hAnsi="Times New Roman" w:cs="Times New Roman"/>
          <w:color w:val="000000" w:themeColor="text1"/>
        </w:rPr>
        <w:t xml:space="preserve">nálisis de </w:t>
      </w:r>
      <w:r w:rsidR="006B0ACE" w:rsidRPr="00FC4C5F">
        <w:rPr>
          <w:rFonts w:ascii="Times New Roman" w:eastAsiaTheme="minorHAnsi" w:hAnsi="Times New Roman" w:cs="Times New Roman"/>
          <w:color w:val="000000" w:themeColor="text1"/>
        </w:rPr>
        <w:t xml:space="preserve">la </w:t>
      </w:r>
      <w:r w:rsidRPr="00FC4C5F">
        <w:rPr>
          <w:rFonts w:ascii="Times New Roman" w:eastAsiaTheme="minorHAnsi" w:hAnsi="Times New Roman" w:cs="Times New Roman"/>
          <w:color w:val="000000" w:themeColor="text1"/>
        </w:rPr>
        <w:t>situación y acci</w:t>
      </w:r>
      <w:r w:rsidR="006B0ACE" w:rsidRPr="00FC4C5F">
        <w:rPr>
          <w:rFonts w:ascii="Times New Roman" w:eastAsiaTheme="minorHAnsi" w:hAnsi="Times New Roman" w:cs="Times New Roman"/>
          <w:color w:val="000000" w:themeColor="text1"/>
        </w:rPr>
        <w:t>ones</w:t>
      </w:r>
      <w:r w:rsidRPr="00FC4C5F">
        <w:rPr>
          <w:rFonts w:ascii="Times New Roman" w:eastAsiaTheme="minorHAnsi" w:hAnsi="Times New Roman" w:cs="Times New Roman"/>
          <w:color w:val="000000" w:themeColor="text1"/>
        </w:rPr>
        <w:t xml:space="preserve"> a emprender</w:t>
      </w:r>
      <w:r w:rsidR="006B0ACE" w:rsidRPr="00FC4C5F">
        <w:rPr>
          <w:rFonts w:ascii="Times New Roman" w:eastAsiaTheme="minorHAnsi" w:hAnsi="Times New Roman" w:cs="Times New Roman"/>
          <w:color w:val="000000" w:themeColor="text1"/>
        </w:rPr>
        <w:t>,</w:t>
      </w:r>
      <w:r w:rsidRPr="00FC4C5F">
        <w:rPr>
          <w:rFonts w:ascii="Times New Roman" w:eastAsiaTheme="minorHAnsi" w:hAnsi="Times New Roman" w:cs="Times New Roman"/>
          <w:color w:val="000000" w:themeColor="text1"/>
        </w:rPr>
        <w:t xml:space="preserve"> </w:t>
      </w:r>
      <w:r w:rsidR="004831D9" w:rsidRPr="00FC4C5F">
        <w:rPr>
          <w:rFonts w:ascii="Times New Roman" w:eastAsiaTheme="minorHAnsi" w:hAnsi="Times New Roman" w:cs="Times New Roman"/>
          <w:color w:val="000000" w:themeColor="text1"/>
        </w:rPr>
        <w:t xml:space="preserve">llevada a cabo </w:t>
      </w:r>
      <w:r w:rsidR="006B0ACE" w:rsidRPr="00FC4C5F">
        <w:rPr>
          <w:rFonts w:ascii="Times New Roman" w:eastAsiaTheme="minorHAnsi" w:hAnsi="Times New Roman" w:cs="Times New Roman"/>
          <w:color w:val="000000" w:themeColor="text1"/>
        </w:rPr>
        <w:t>en</w:t>
      </w:r>
      <w:r w:rsidRPr="00FC4C5F">
        <w:rPr>
          <w:rFonts w:ascii="Times New Roman" w:eastAsiaTheme="minorHAnsi" w:hAnsi="Times New Roman" w:cs="Times New Roman"/>
          <w:color w:val="000000" w:themeColor="text1"/>
        </w:rPr>
        <w:t xml:space="preserve"> la Organización Colegial de </w:t>
      </w:r>
      <w:r w:rsidR="006B0ACE" w:rsidRPr="00FC4C5F">
        <w:rPr>
          <w:rFonts w:ascii="Times New Roman" w:eastAsiaTheme="minorHAnsi" w:hAnsi="Times New Roman" w:cs="Times New Roman"/>
          <w:color w:val="000000" w:themeColor="text1"/>
        </w:rPr>
        <w:t>E</w:t>
      </w:r>
      <w:r w:rsidRPr="00FC4C5F">
        <w:rPr>
          <w:rFonts w:ascii="Times New Roman" w:eastAsiaTheme="minorHAnsi" w:hAnsi="Times New Roman" w:cs="Times New Roman"/>
          <w:color w:val="000000" w:themeColor="text1"/>
        </w:rPr>
        <w:t>nfermería, España (2005)</w:t>
      </w:r>
      <w:r w:rsidR="006B0ACE" w:rsidRPr="00FC4C5F">
        <w:rPr>
          <w:rFonts w:ascii="Times New Roman" w:eastAsiaTheme="minorHAnsi" w:hAnsi="Times New Roman" w:cs="Times New Roman"/>
          <w:color w:val="000000" w:themeColor="text1"/>
        </w:rPr>
        <w:t>, se</w:t>
      </w:r>
      <w:r w:rsidRPr="00FC4C5F">
        <w:rPr>
          <w:rFonts w:ascii="Times New Roman" w:eastAsiaTheme="minorHAnsi" w:hAnsi="Times New Roman" w:cs="Times New Roman"/>
          <w:color w:val="000000" w:themeColor="text1"/>
        </w:rPr>
        <w:t xml:space="preserve"> mencion</w:t>
      </w:r>
      <w:r w:rsidR="006B0ACE" w:rsidRPr="00FC4C5F">
        <w:rPr>
          <w:rFonts w:ascii="Times New Roman" w:eastAsiaTheme="minorHAnsi" w:hAnsi="Times New Roman" w:cs="Times New Roman"/>
          <w:color w:val="000000" w:themeColor="text1"/>
        </w:rPr>
        <w:t>ó</w:t>
      </w:r>
      <w:r w:rsidRPr="00FC4C5F">
        <w:rPr>
          <w:rFonts w:ascii="Times New Roman" w:eastAsiaTheme="minorHAnsi" w:hAnsi="Times New Roman" w:cs="Times New Roman"/>
          <w:color w:val="000000" w:themeColor="text1"/>
        </w:rPr>
        <w:t xml:space="preserve"> que </w:t>
      </w:r>
      <w:r w:rsidRPr="00FC4C5F">
        <w:rPr>
          <w:rFonts w:ascii="Times New Roman" w:hAnsi="Times New Roman" w:cs="Times New Roman"/>
          <w:bCs/>
          <w:color w:val="000000" w:themeColor="text1"/>
        </w:rPr>
        <w:t xml:space="preserve">los enfermeros </w:t>
      </w:r>
      <w:r w:rsidR="006B0ACE" w:rsidRPr="00FC4C5F">
        <w:rPr>
          <w:rFonts w:ascii="Times New Roman" w:hAnsi="Times New Roman" w:cs="Times New Roman"/>
          <w:bCs/>
          <w:color w:val="000000" w:themeColor="text1"/>
        </w:rPr>
        <w:t>afirman</w:t>
      </w:r>
      <w:r w:rsidRPr="00FC4C5F">
        <w:rPr>
          <w:rFonts w:ascii="Times New Roman" w:hAnsi="Times New Roman" w:cs="Times New Roman"/>
          <w:bCs/>
          <w:color w:val="000000" w:themeColor="text1"/>
        </w:rPr>
        <w:t xml:space="preserve"> que prescribir es emitir un criterio profesional sanitario dirigido al paciente</w:t>
      </w:r>
      <w:r w:rsidR="006B0ACE" w:rsidRPr="00FC4C5F">
        <w:rPr>
          <w:rFonts w:ascii="Times New Roman" w:hAnsi="Times New Roman" w:cs="Times New Roman"/>
          <w:bCs/>
          <w:color w:val="000000" w:themeColor="text1"/>
        </w:rPr>
        <w:t>,</w:t>
      </w:r>
      <w:r w:rsidRPr="00FC4C5F">
        <w:rPr>
          <w:rFonts w:ascii="Times New Roman" w:hAnsi="Times New Roman" w:cs="Times New Roman"/>
          <w:bCs/>
          <w:color w:val="000000" w:themeColor="text1"/>
        </w:rPr>
        <w:t xml:space="preserve"> por </w:t>
      </w:r>
      <w:r w:rsidR="006B0ACE" w:rsidRPr="00FC4C5F">
        <w:rPr>
          <w:rFonts w:ascii="Times New Roman" w:hAnsi="Times New Roman" w:cs="Times New Roman"/>
          <w:bCs/>
          <w:color w:val="000000" w:themeColor="text1"/>
        </w:rPr>
        <w:t>lo</w:t>
      </w:r>
      <w:r w:rsidRPr="00FC4C5F">
        <w:rPr>
          <w:rFonts w:ascii="Times New Roman" w:hAnsi="Times New Roman" w:cs="Times New Roman"/>
          <w:bCs/>
          <w:color w:val="000000" w:themeColor="text1"/>
        </w:rPr>
        <w:t xml:space="preserve"> que se propone </w:t>
      </w:r>
      <w:r w:rsidR="006B0ACE" w:rsidRPr="00FC4C5F">
        <w:rPr>
          <w:rFonts w:ascii="Times New Roman" w:hAnsi="Times New Roman" w:cs="Times New Roman"/>
          <w:bCs/>
          <w:color w:val="000000" w:themeColor="text1"/>
        </w:rPr>
        <w:t>llevar a cabo</w:t>
      </w:r>
      <w:r w:rsidRPr="00FC4C5F">
        <w:rPr>
          <w:rFonts w:ascii="Times New Roman" w:hAnsi="Times New Roman" w:cs="Times New Roman"/>
          <w:bCs/>
          <w:color w:val="000000" w:themeColor="text1"/>
        </w:rPr>
        <w:t xml:space="preserve"> </w:t>
      </w:r>
      <w:r w:rsidR="00BE3419" w:rsidRPr="00FC4C5F">
        <w:rPr>
          <w:rFonts w:ascii="Times New Roman" w:hAnsi="Times New Roman" w:cs="Times New Roman"/>
          <w:bCs/>
          <w:color w:val="000000" w:themeColor="text1"/>
        </w:rPr>
        <w:t>l</w:t>
      </w:r>
      <w:r w:rsidRPr="00FC4C5F">
        <w:rPr>
          <w:rFonts w:ascii="Times New Roman" w:hAnsi="Times New Roman" w:cs="Times New Roman"/>
          <w:bCs/>
          <w:color w:val="000000" w:themeColor="text1"/>
        </w:rPr>
        <w:t xml:space="preserve">a acción </w:t>
      </w:r>
      <w:r w:rsidR="006B0ACE" w:rsidRPr="00FC4C5F">
        <w:rPr>
          <w:rFonts w:ascii="Times New Roman" w:hAnsi="Times New Roman" w:cs="Times New Roman"/>
          <w:bCs/>
          <w:color w:val="000000" w:themeColor="text1"/>
        </w:rPr>
        <w:t>con</w:t>
      </w:r>
      <w:r w:rsidRPr="00FC4C5F">
        <w:rPr>
          <w:rFonts w:ascii="Times New Roman" w:hAnsi="Times New Roman" w:cs="Times New Roman"/>
          <w:bCs/>
          <w:color w:val="000000" w:themeColor="text1"/>
        </w:rPr>
        <w:t xml:space="preserve"> base </w:t>
      </w:r>
      <w:r w:rsidR="006B0ACE" w:rsidRPr="00FC4C5F">
        <w:rPr>
          <w:rFonts w:ascii="Times New Roman" w:hAnsi="Times New Roman" w:cs="Times New Roman"/>
          <w:bCs/>
          <w:color w:val="000000" w:themeColor="text1"/>
        </w:rPr>
        <w:t xml:space="preserve">en </w:t>
      </w:r>
      <w:r w:rsidRPr="00FC4C5F">
        <w:rPr>
          <w:rFonts w:ascii="Times New Roman" w:hAnsi="Times New Roman" w:cs="Times New Roman"/>
          <w:bCs/>
          <w:color w:val="000000" w:themeColor="text1"/>
        </w:rPr>
        <w:t xml:space="preserve">un juicio </w:t>
      </w:r>
      <w:proofErr w:type="spellStart"/>
      <w:r w:rsidRPr="00FC4C5F">
        <w:rPr>
          <w:rFonts w:ascii="Times New Roman" w:hAnsi="Times New Roman" w:cs="Times New Roman"/>
          <w:bCs/>
          <w:color w:val="000000" w:themeColor="text1"/>
        </w:rPr>
        <w:t>clínico</w:t>
      </w:r>
      <w:proofErr w:type="spellEnd"/>
      <w:r w:rsidRPr="00FC4C5F">
        <w:rPr>
          <w:rFonts w:ascii="Times New Roman" w:hAnsi="Times New Roman" w:cs="Times New Roman"/>
          <w:bCs/>
          <w:color w:val="000000" w:themeColor="text1"/>
        </w:rPr>
        <w:t xml:space="preserve"> y terapéutico o de cuidados.</w:t>
      </w:r>
    </w:p>
    <w:p w14:paraId="1890B368" w14:textId="507AA312" w:rsidR="009A32E6" w:rsidRPr="003A7DD8" w:rsidRDefault="00F97DDD" w:rsidP="003A7DD8">
      <w:pPr>
        <w:spacing w:line="360" w:lineRule="auto"/>
        <w:jc w:val="both"/>
        <w:rPr>
          <w:rFonts w:ascii="Times New Roman" w:hAnsi="Times New Roman" w:cs="Times New Roman"/>
          <w:color w:val="000000" w:themeColor="text1"/>
        </w:rPr>
      </w:pPr>
      <w:r w:rsidRPr="003A7DD8">
        <w:rPr>
          <w:rFonts w:ascii="Times New Roman" w:hAnsi="Times New Roman" w:cs="Times New Roman"/>
          <w:color w:val="000000" w:themeColor="text1"/>
        </w:rPr>
        <w:t xml:space="preserve">Los  grandes avances en </w:t>
      </w:r>
      <w:r w:rsidR="00BE3419" w:rsidRPr="003A7DD8">
        <w:rPr>
          <w:rFonts w:ascii="Times New Roman" w:hAnsi="Times New Roman" w:cs="Times New Roman"/>
          <w:color w:val="000000" w:themeColor="text1"/>
        </w:rPr>
        <w:t xml:space="preserve">la </w:t>
      </w:r>
      <w:r w:rsidRPr="003A7DD8">
        <w:rPr>
          <w:rFonts w:ascii="Times New Roman" w:hAnsi="Times New Roman" w:cs="Times New Roman"/>
          <w:color w:val="000000" w:themeColor="text1"/>
        </w:rPr>
        <w:t xml:space="preserve">salud, el desarrollo de nuevos medicamentos, la transición epidemiológica y demográfica </w:t>
      </w:r>
      <w:r w:rsidR="009A32E6" w:rsidRPr="003A7DD8">
        <w:rPr>
          <w:rFonts w:ascii="Times New Roman" w:hAnsi="Times New Roman" w:cs="Times New Roman"/>
          <w:color w:val="000000" w:themeColor="text1"/>
        </w:rPr>
        <w:t>y en sí el proceso de globalización</w:t>
      </w:r>
      <w:r w:rsidR="00BE3419" w:rsidRPr="003A7DD8">
        <w:rPr>
          <w:rFonts w:ascii="Times New Roman" w:hAnsi="Times New Roman" w:cs="Times New Roman"/>
          <w:color w:val="000000" w:themeColor="text1"/>
        </w:rPr>
        <w:t>,</w:t>
      </w:r>
      <w:r w:rsidR="009A32E6" w:rsidRPr="003A7DD8">
        <w:rPr>
          <w:rFonts w:ascii="Times New Roman" w:hAnsi="Times New Roman" w:cs="Times New Roman"/>
          <w:color w:val="000000" w:themeColor="text1"/>
        </w:rPr>
        <w:t xml:space="preserve"> han originado trasformaciones en todos los ámbitos y</w:t>
      </w:r>
      <w:r w:rsidR="00BE3419" w:rsidRPr="003A7DD8">
        <w:rPr>
          <w:rFonts w:ascii="Times New Roman" w:hAnsi="Times New Roman" w:cs="Times New Roman"/>
          <w:color w:val="000000" w:themeColor="text1"/>
        </w:rPr>
        <w:t>,</w:t>
      </w:r>
      <w:r w:rsidR="009A32E6" w:rsidRPr="003A7DD8">
        <w:rPr>
          <w:rFonts w:ascii="Times New Roman" w:hAnsi="Times New Roman" w:cs="Times New Roman"/>
          <w:color w:val="000000" w:themeColor="text1"/>
        </w:rPr>
        <w:t xml:space="preserve"> sobre todo</w:t>
      </w:r>
      <w:r w:rsidR="00BE3419" w:rsidRPr="003A7DD8">
        <w:rPr>
          <w:rFonts w:ascii="Times New Roman" w:hAnsi="Times New Roman" w:cs="Times New Roman"/>
          <w:color w:val="000000" w:themeColor="text1"/>
        </w:rPr>
        <w:t>,</w:t>
      </w:r>
      <w:r w:rsidR="009A32E6" w:rsidRPr="003A7DD8">
        <w:rPr>
          <w:rFonts w:ascii="Times New Roman" w:hAnsi="Times New Roman" w:cs="Times New Roman"/>
          <w:color w:val="000000" w:themeColor="text1"/>
        </w:rPr>
        <w:t xml:space="preserve"> en enfermería en relación </w:t>
      </w:r>
      <w:r w:rsidR="00BE3419" w:rsidRPr="003A7DD8">
        <w:rPr>
          <w:rFonts w:ascii="Times New Roman" w:hAnsi="Times New Roman" w:cs="Times New Roman"/>
          <w:color w:val="000000" w:themeColor="text1"/>
        </w:rPr>
        <w:t>con el</w:t>
      </w:r>
      <w:r w:rsidR="009A32E6" w:rsidRPr="003A7DD8">
        <w:rPr>
          <w:rFonts w:ascii="Times New Roman" w:hAnsi="Times New Roman" w:cs="Times New Roman"/>
          <w:color w:val="000000" w:themeColor="text1"/>
        </w:rPr>
        <w:t xml:space="preserve"> cuidado</w:t>
      </w:r>
      <w:r w:rsidR="00BE3419" w:rsidRPr="003A7DD8">
        <w:rPr>
          <w:rFonts w:ascii="Times New Roman" w:hAnsi="Times New Roman" w:cs="Times New Roman"/>
          <w:color w:val="000000" w:themeColor="text1"/>
        </w:rPr>
        <w:t>, un</w:t>
      </w:r>
      <w:r w:rsidR="009A32E6" w:rsidRPr="003A7DD8">
        <w:rPr>
          <w:rFonts w:ascii="Times New Roman" w:hAnsi="Times New Roman" w:cs="Times New Roman"/>
          <w:color w:val="000000" w:themeColor="text1"/>
        </w:rPr>
        <w:t xml:space="preserve"> pil</w:t>
      </w:r>
      <w:r w:rsidRPr="003A7DD8">
        <w:rPr>
          <w:rFonts w:ascii="Times New Roman" w:hAnsi="Times New Roman" w:cs="Times New Roman"/>
          <w:color w:val="000000" w:themeColor="text1"/>
        </w:rPr>
        <w:t>ar fundamental de la profesión.</w:t>
      </w:r>
    </w:p>
    <w:p w14:paraId="5504A279" w14:textId="7F1CA1B9"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Esto ha permitido incorporar y abrir nuevos espacios dentro de la práctica institucional de enfermería</w:t>
      </w:r>
      <w:r w:rsidR="00BE3419"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w:t>
      </w:r>
      <w:r w:rsidR="000B5BF3" w:rsidRPr="00FC4C5F">
        <w:rPr>
          <w:rFonts w:ascii="Times New Roman" w:hAnsi="Times New Roman" w:cs="Times New Roman"/>
          <w:color w:val="000000" w:themeColor="text1"/>
        </w:rPr>
        <w:t xml:space="preserve">por ejemplo, </w:t>
      </w:r>
      <w:r w:rsidRPr="00FC4C5F">
        <w:rPr>
          <w:rFonts w:ascii="Times New Roman" w:hAnsi="Times New Roman" w:cs="Times New Roman"/>
          <w:color w:val="000000" w:themeColor="text1"/>
        </w:rPr>
        <w:t>la receta enfermera</w:t>
      </w:r>
      <w:r w:rsidR="00F97DDD" w:rsidRPr="00FC4C5F">
        <w:rPr>
          <w:rFonts w:ascii="Times New Roman" w:hAnsi="Times New Roman" w:cs="Times New Roman"/>
          <w:color w:val="000000" w:themeColor="text1"/>
        </w:rPr>
        <w:t xml:space="preserve"> (prescripción)</w:t>
      </w:r>
      <w:r w:rsidRPr="00FC4C5F">
        <w:rPr>
          <w:rFonts w:ascii="Times New Roman" w:hAnsi="Times New Roman" w:cs="Times New Roman"/>
          <w:color w:val="000000" w:themeColor="text1"/>
        </w:rPr>
        <w:t>, impulsad</w:t>
      </w:r>
      <w:r w:rsidR="00BE3419" w:rsidRPr="00FC4C5F">
        <w:rPr>
          <w:rFonts w:ascii="Times New Roman" w:hAnsi="Times New Roman" w:cs="Times New Roman"/>
          <w:color w:val="000000" w:themeColor="text1"/>
        </w:rPr>
        <w:t>a</w:t>
      </w:r>
      <w:r w:rsidRPr="00FC4C5F">
        <w:rPr>
          <w:rFonts w:ascii="Times New Roman" w:hAnsi="Times New Roman" w:cs="Times New Roman"/>
          <w:color w:val="000000" w:themeColor="text1"/>
        </w:rPr>
        <w:t xml:space="preserve"> a partir del decreto presidencial del gobierno del ex presidente Felipe de Jesús Calderón  Hinojosa, quien ante el </w:t>
      </w:r>
      <w:r w:rsidRPr="00FC4C5F">
        <w:rPr>
          <w:rStyle w:val="textosingle"/>
          <w:rFonts w:ascii="Times New Roman" w:hAnsi="Times New Roman" w:cs="Times New Roman"/>
          <w:color w:val="000000" w:themeColor="text1"/>
        </w:rPr>
        <w:t xml:space="preserve"> pleno de la Cámara de Diputados aprobó el dictamen que faculta a los licenciad</w:t>
      </w:r>
      <w:r w:rsidR="00BE3419" w:rsidRPr="00FC4C5F">
        <w:rPr>
          <w:rStyle w:val="textosingle"/>
          <w:rFonts w:ascii="Times New Roman" w:hAnsi="Times New Roman" w:cs="Times New Roman"/>
          <w:color w:val="000000" w:themeColor="text1"/>
        </w:rPr>
        <w:t>o</w:t>
      </w:r>
      <w:r w:rsidRPr="00FC4C5F">
        <w:rPr>
          <w:rStyle w:val="textosingle"/>
          <w:rFonts w:ascii="Times New Roman" w:hAnsi="Times New Roman" w:cs="Times New Roman"/>
          <w:color w:val="000000" w:themeColor="text1"/>
        </w:rPr>
        <w:t xml:space="preserve">s en </w:t>
      </w:r>
      <w:r w:rsidR="00BE3419" w:rsidRPr="00FC4C5F">
        <w:rPr>
          <w:rStyle w:val="textosingle"/>
          <w:rFonts w:ascii="Times New Roman" w:hAnsi="Times New Roman" w:cs="Times New Roman"/>
          <w:color w:val="000000" w:themeColor="text1"/>
        </w:rPr>
        <w:t>e</w:t>
      </w:r>
      <w:r w:rsidRPr="00FC4C5F">
        <w:rPr>
          <w:rStyle w:val="textosingle"/>
          <w:rFonts w:ascii="Times New Roman" w:hAnsi="Times New Roman" w:cs="Times New Roman"/>
          <w:color w:val="000000" w:themeColor="text1"/>
        </w:rPr>
        <w:t xml:space="preserve">nfermería a prescribir </w:t>
      </w:r>
      <w:r w:rsidR="000B5BF3" w:rsidRPr="00FC4C5F">
        <w:rPr>
          <w:rStyle w:val="textosingle"/>
          <w:rFonts w:ascii="Times New Roman" w:hAnsi="Times New Roman" w:cs="Times New Roman"/>
          <w:color w:val="000000" w:themeColor="text1"/>
        </w:rPr>
        <w:t xml:space="preserve">en </w:t>
      </w:r>
      <w:r w:rsidRPr="00FC4C5F">
        <w:rPr>
          <w:rStyle w:val="textosingle"/>
          <w:rFonts w:ascii="Times New Roman" w:hAnsi="Times New Roman" w:cs="Times New Roman"/>
          <w:color w:val="000000" w:themeColor="text1"/>
        </w:rPr>
        <w:t>r</w:t>
      </w:r>
      <w:r w:rsidRPr="00FC4C5F">
        <w:rPr>
          <w:rFonts w:ascii="Times New Roman" w:hAnsi="Times New Roman" w:cs="Times New Roman"/>
          <w:color w:val="000000" w:themeColor="text1"/>
        </w:rPr>
        <w:t>ecetas médicas s</w:t>
      </w:r>
      <w:r w:rsidR="000B5BF3" w:rsidRPr="00FC4C5F">
        <w:rPr>
          <w:rFonts w:ascii="Times New Roman" w:hAnsi="Times New Roman" w:cs="Times New Roman"/>
          <w:color w:val="000000" w:themeColor="text1"/>
        </w:rPr>
        <w:t>olamente</w:t>
      </w:r>
      <w:r w:rsidRPr="00FC4C5F">
        <w:rPr>
          <w:rFonts w:ascii="Times New Roman" w:hAnsi="Times New Roman" w:cs="Times New Roman"/>
          <w:color w:val="000000" w:themeColor="text1"/>
        </w:rPr>
        <w:t xml:space="preserve"> aquellos fármacos del cuadro básico que determina la Secretaría de Salud.</w:t>
      </w:r>
    </w:p>
    <w:p w14:paraId="1798AB0C" w14:textId="72630F97"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Actualmente la preparación teórica y práctica </w:t>
      </w:r>
      <w:r w:rsidR="00577B15" w:rsidRPr="00FC4C5F">
        <w:rPr>
          <w:rFonts w:ascii="Times New Roman" w:hAnsi="Times New Roman" w:cs="Times New Roman"/>
          <w:color w:val="000000" w:themeColor="text1"/>
        </w:rPr>
        <w:t>de</w:t>
      </w:r>
      <w:r w:rsidR="000B5BF3" w:rsidRPr="00FC4C5F">
        <w:rPr>
          <w:rFonts w:ascii="Times New Roman" w:hAnsi="Times New Roman" w:cs="Times New Roman"/>
          <w:color w:val="000000" w:themeColor="text1"/>
        </w:rPr>
        <w:t xml:space="preserve"> los</w:t>
      </w:r>
      <w:r w:rsidRPr="00FC4C5F">
        <w:rPr>
          <w:rFonts w:ascii="Times New Roman" w:hAnsi="Times New Roman" w:cs="Times New Roman"/>
          <w:color w:val="000000" w:themeColor="text1"/>
        </w:rPr>
        <w:t xml:space="preserve"> grado</w:t>
      </w:r>
      <w:r w:rsidR="000B5BF3" w:rsidRPr="00FC4C5F">
        <w:rPr>
          <w:rFonts w:ascii="Times New Roman" w:hAnsi="Times New Roman" w:cs="Times New Roman"/>
          <w:color w:val="000000" w:themeColor="text1"/>
        </w:rPr>
        <w:t>s</w:t>
      </w:r>
      <w:r w:rsidRPr="00FC4C5F">
        <w:rPr>
          <w:rFonts w:ascii="Times New Roman" w:hAnsi="Times New Roman" w:cs="Times New Roman"/>
          <w:color w:val="000000" w:themeColor="text1"/>
        </w:rPr>
        <w:t xml:space="preserve"> </w:t>
      </w:r>
      <w:r w:rsidR="000B5BF3" w:rsidRPr="00FC4C5F">
        <w:rPr>
          <w:rFonts w:ascii="Times New Roman" w:hAnsi="Times New Roman" w:cs="Times New Roman"/>
          <w:color w:val="000000" w:themeColor="text1"/>
        </w:rPr>
        <w:t xml:space="preserve">de </w:t>
      </w:r>
      <w:r w:rsidRPr="00FC4C5F">
        <w:rPr>
          <w:rFonts w:ascii="Times New Roman" w:hAnsi="Times New Roman" w:cs="Times New Roman"/>
          <w:color w:val="000000" w:themeColor="text1"/>
        </w:rPr>
        <w:t xml:space="preserve">licenciatura y posgrado es </w:t>
      </w:r>
      <w:r w:rsidR="00577B15" w:rsidRPr="00FC4C5F">
        <w:rPr>
          <w:rFonts w:ascii="Times New Roman" w:hAnsi="Times New Roman" w:cs="Times New Roman"/>
          <w:color w:val="000000" w:themeColor="text1"/>
        </w:rPr>
        <w:t>fundamental</w:t>
      </w:r>
      <w:r w:rsidRPr="00FC4C5F">
        <w:rPr>
          <w:rFonts w:ascii="Times New Roman" w:hAnsi="Times New Roman" w:cs="Times New Roman"/>
          <w:color w:val="000000" w:themeColor="text1"/>
        </w:rPr>
        <w:t xml:space="preserve"> </w:t>
      </w:r>
      <w:r w:rsidR="00577B15" w:rsidRPr="00FC4C5F">
        <w:rPr>
          <w:rFonts w:ascii="Times New Roman" w:hAnsi="Times New Roman" w:cs="Times New Roman"/>
          <w:color w:val="000000" w:themeColor="text1"/>
        </w:rPr>
        <w:t>para</w:t>
      </w:r>
      <w:r w:rsidRPr="00FC4C5F">
        <w:rPr>
          <w:rFonts w:ascii="Times New Roman" w:hAnsi="Times New Roman" w:cs="Times New Roman"/>
          <w:color w:val="000000" w:themeColor="text1"/>
        </w:rPr>
        <w:t xml:space="preserve"> </w:t>
      </w:r>
      <w:r w:rsidR="004831D9" w:rsidRPr="00FC4C5F">
        <w:rPr>
          <w:rFonts w:ascii="Times New Roman" w:hAnsi="Times New Roman" w:cs="Times New Roman"/>
          <w:color w:val="000000" w:themeColor="text1"/>
        </w:rPr>
        <w:t xml:space="preserve">la </w:t>
      </w:r>
      <w:r w:rsidRPr="00FC4C5F">
        <w:rPr>
          <w:rFonts w:ascii="Times New Roman" w:hAnsi="Times New Roman" w:cs="Times New Roman"/>
          <w:color w:val="000000" w:themeColor="text1"/>
        </w:rPr>
        <w:t>enfermería</w:t>
      </w:r>
      <w:r w:rsidR="000B5BF3" w:rsidRPr="00FC4C5F">
        <w:rPr>
          <w:rFonts w:ascii="Times New Roman" w:hAnsi="Times New Roman" w:cs="Times New Roman"/>
          <w:color w:val="000000" w:themeColor="text1"/>
        </w:rPr>
        <w:t>. E</w:t>
      </w:r>
      <w:r w:rsidRPr="00FC4C5F">
        <w:rPr>
          <w:rFonts w:ascii="Times New Roman" w:hAnsi="Times New Roman" w:cs="Times New Roman"/>
          <w:color w:val="000000" w:themeColor="text1"/>
        </w:rPr>
        <w:t xml:space="preserve">l </w:t>
      </w:r>
      <w:r w:rsidR="007D3E33" w:rsidRPr="00FC4C5F">
        <w:rPr>
          <w:rFonts w:ascii="Times New Roman" w:hAnsi="Times New Roman" w:cs="Times New Roman"/>
          <w:color w:val="000000" w:themeColor="text1"/>
        </w:rPr>
        <w:t xml:space="preserve">profesiograma </w:t>
      </w:r>
      <w:r w:rsidR="000B5BF3" w:rsidRPr="00FC4C5F">
        <w:rPr>
          <w:rFonts w:ascii="Times New Roman" w:hAnsi="Times New Roman" w:cs="Times New Roman"/>
          <w:color w:val="000000" w:themeColor="text1"/>
        </w:rPr>
        <w:t xml:space="preserve">del enfermero establece que está capacitado </w:t>
      </w:r>
      <w:r w:rsidR="00577B15" w:rsidRPr="00FC4C5F">
        <w:rPr>
          <w:rFonts w:ascii="Times New Roman" w:hAnsi="Times New Roman" w:cs="Times New Roman"/>
          <w:color w:val="000000" w:themeColor="text1"/>
        </w:rPr>
        <w:t>para</w:t>
      </w:r>
      <w:r w:rsidR="000B5BF3" w:rsidRPr="00FC4C5F">
        <w:rPr>
          <w:rFonts w:ascii="Times New Roman" w:hAnsi="Times New Roman" w:cs="Times New Roman"/>
          <w:color w:val="000000" w:themeColor="text1"/>
        </w:rPr>
        <w:t xml:space="preserve"> la </w:t>
      </w:r>
      <w:r w:rsidR="007D3E33" w:rsidRPr="00FC4C5F">
        <w:rPr>
          <w:rFonts w:ascii="Times New Roman" w:hAnsi="Times New Roman" w:cs="Times New Roman"/>
          <w:color w:val="000000" w:themeColor="text1"/>
        </w:rPr>
        <w:t>prescri</w:t>
      </w:r>
      <w:r w:rsidR="000B5BF3" w:rsidRPr="00FC4C5F">
        <w:rPr>
          <w:rFonts w:ascii="Times New Roman" w:hAnsi="Times New Roman" w:cs="Times New Roman"/>
          <w:color w:val="000000" w:themeColor="text1"/>
        </w:rPr>
        <w:t>pción</w:t>
      </w:r>
      <w:r w:rsidR="007D3E33" w:rsidRPr="00FC4C5F">
        <w:rPr>
          <w:rFonts w:ascii="Times New Roman" w:hAnsi="Times New Roman" w:cs="Times New Roman"/>
          <w:color w:val="000000" w:themeColor="text1"/>
        </w:rPr>
        <w:t xml:space="preserve">, </w:t>
      </w:r>
      <w:r w:rsidRPr="00FC4C5F">
        <w:rPr>
          <w:rFonts w:ascii="Times New Roman" w:hAnsi="Times New Roman" w:cs="Times New Roman"/>
          <w:color w:val="000000" w:themeColor="text1"/>
        </w:rPr>
        <w:t>interven</w:t>
      </w:r>
      <w:r w:rsidR="000B5BF3" w:rsidRPr="00FC4C5F">
        <w:rPr>
          <w:rFonts w:ascii="Times New Roman" w:hAnsi="Times New Roman" w:cs="Times New Roman"/>
          <w:color w:val="000000" w:themeColor="text1"/>
        </w:rPr>
        <w:t>ción y</w:t>
      </w:r>
      <w:r w:rsidRPr="00FC4C5F">
        <w:rPr>
          <w:rFonts w:ascii="Times New Roman" w:hAnsi="Times New Roman" w:cs="Times New Roman"/>
          <w:color w:val="000000" w:themeColor="text1"/>
        </w:rPr>
        <w:t xml:space="preserve"> enseña</w:t>
      </w:r>
      <w:r w:rsidR="000B5BF3" w:rsidRPr="00FC4C5F">
        <w:rPr>
          <w:rFonts w:ascii="Times New Roman" w:hAnsi="Times New Roman" w:cs="Times New Roman"/>
          <w:color w:val="000000" w:themeColor="text1"/>
        </w:rPr>
        <w:t xml:space="preserve">nza </w:t>
      </w:r>
      <w:r w:rsidR="00577B15" w:rsidRPr="00FC4C5F">
        <w:rPr>
          <w:rFonts w:ascii="Times New Roman" w:hAnsi="Times New Roman" w:cs="Times New Roman"/>
          <w:color w:val="000000" w:themeColor="text1"/>
        </w:rPr>
        <w:t>del</w:t>
      </w:r>
      <w:r w:rsidRPr="00FC4C5F">
        <w:rPr>
          <w:rFonts w:ascii="Times New Roman" w:hAnsi="Times New Roman" w:cs="Times New Roman"/>
          <w:color w:val="000000" w:themeColor="text1"/>
        </w:rPr>
        <w:t xml:space="preserve"> paciente </w:t>
      </w:r>
      <w:r w:rsidR="00577B15" w:rsidRPr="00FC4C5F">
        <w:rPr>
          <w:rFonts w:ascii="Times New Roman" w:hAnsi="Times New Roman" w:cs="Times New Roman"/>
          <w:color w:val="000000" w:themeColor="text1"/>
        </w:rPr>
        <w:t>sobre</w:t>
      </w:r>
      <w:r w:rsidR="000B5BF3" w:rsidRPr="00FC4C5F">
        <w:rPr>
          <w:rFonts w:ascii="Times New Roman" w:hAnsi="Times New Roman" w:cs="Times New Roman"/>
          <w:color w:val="000000" w:themeColor="text1"/>
        </w:rPr>
        <w:t xml:space="preserve"> </w:t>
      </w:r>
      <w:r w:rsidRPr="00FC4C5F">
        <w:rPr>
          <w:rFonts w:ascii="Times New Roman" w:hAnsi="Times New Roman" w:cs="Times New Roman"/>
          <w:color w:val="000000" w:themeColor="text1"/>
        </w:rPr>
        <w:t xml:space="preserve">las acciones </w:t>
      </w:r>
      <w:r w:rsidR="000B5BF3" w:rsidRPr="00FC4C5F">
        <w:rPr>
          <w:rFonts w:ascii="Times New Roman" w:hAnsi="Times New Roman" w:cs="Times New Roman"/>
          <w:color w:val="000000" w:themeColor="text1"/>
        </w:rPr>
        <w:t xml:space="preserve">que le </w:t>
      </w:r>
      <w:r w:rsidR="00577B15" w:rsidRPr="00FC4C5F">
        <w:rPr>
          <w:rFonts w:ascii="Times New Roman" w:hAnsi="Times New Roman" w:cs="Times New Roman"/>
          <w:color w:val="000000" w:themeColor="text1"/>
        </w:rPr>
        <w:t>hagan</w:t>
      </w:r>
      <w:r w:rsidRPr="00FC4C5F">
        <w:rPr>
          <w:rFonts w:ascii="Times New Roman" w:hAnsi="Times New Roman" w:cs="Times New Roman"/>
          <w:color w:val="000000" w:themeColor="text1"/>
        </w:rPr>
        <w:t xml:space="preserve"> recuperar o mantener </w:t>
      </w:r>
      <w:r w:rsidR="004831D9" w:rsidRPr="00FC4C5F">
        <w:rPr>
          <w:rFonts w:ascii="Times New Roman" w:hAnsi="Times New Roman" w:cs="Times New Roman"/>
          <w:color w:val="000000" w:themeColor="text1"/>
        </w:rPr>
        <w:t>la</w:t>
      </w:r>
      <w:r w:rsidRPr="00FC4C5F">
        <w:rPr>
          <w:rFonts w:ascii="Times New Roman" w:hAnsi="Times New Roman" w:cs="Times New Roman"/>
          <w:color w:val="000000" w:themeColor="text1"/>
        </w:rPr>
        <w:t xml:space="preserve"> salud. De ahí la importancia del proyecto de la receta </w:t>
      </w:r>
      <w:r w:rsidR="00F97DDD" w:rsidRPr="00FC4C5F">
        <w:rPr>
          <w:rFonts w:ascii="Times New Roman" w:hAnsi="Times New Roman" w:cs="Times New Roman"/>
          <w:color w:val="000000" w:themeColor="text1"/>
        </w:rPr>
        <w:t xml:space="preserve">o prescripción </w:t>
      </w:r>
      <w:r w:rsidRPr="00FC4C5F">
        <w:rPr>
          <w:rFonts w:ascii="Times New Roman" w:hAnsi="Times New Roman" w:cs="Times New Roman"/>
          <w:color w:val="000000" w:themeColor="text1"/>
        </w:rPr>
        <w:t>enfermera, a fin de que las indicaciones sean formales y tenga</w:t>
      </w:r>
      <w:r w:rsidR="004831D9" w:rsidRPr="00FC4C5F">
        <w:rPr>
          <w:rFonts w:ascii="Times New Roman" w:hAnsi="Times New Roman" w:cs="Times New Roman"/>
          <w:color w:val="000000" w:themeColor="text1"/>
        </w:rPr>
        <w:t>n</w:t>
      </w:r>
      <w:r w:rsidRPr="00FC4C5F">
        <w:rPr>
          <w:rFonts w:ascii="Times New Roman" w:hAnsi="Times New Roman" w:cs="Times New Roman"/>
          <w:color w:val="000000" w:themeColor="text1"/>
        </w:rPr>
        <w:t xml:space="preserve"> sustento en un documento legal propio de la disciplina. </w:t>
      </w:r>
    </w:p>
    <w:p w14:paraId="5A11D6F4" w14:textId="1DEBEB80"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Esta innovación incide en el progreso para el cuidado de enfermería, en el cual se objetivan</w:t>
      </w:r>
      <w:r w:rsidR="00F234D3"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1. </w:t>
      </w:r>
      <w:r w:rsidR="00577B15" w:rsidRPr="00FC4C5F">
        <w:rPr>
          <w:rFonts w:ascii="Times New Roman" w:hAnsi="Times New Roman" w:cs="Times New Roman"/>
          <w:color w:val="000000" w:themeColor="text1"/>
        </w:rPr>
        <w:t>El</w:t>
      </w:r>
      <w:r w:rsidRPr="00FC4C5F">
        <w:rPr>
          <w:rFonts w:ascii="Times New Roman" w:hAnsi="Times New Roman" w:cs="Times New Roman"/>
          <w:color w:val="000000" w:themeColor="text1"/>
        </w:rPr>
        <w:t xml:space="preserve"> diagnóstico de enfermería; 2. </w:t>
      </w:r>
      <w:r w:rsidR="00577B15" w:rsidRPr="00FC4C5F">
        <w:rPr>
          <w:rFonts w:ascii="Times New Roman" w:hAnsi="Times New Roman" w:cs="Times New Roman"/>
          <w:color w:val="000000" w:themeColor="text1"/>
        </w:rPr>
        <w:t>L</w:t>
      </w:r>
      <w:r w:rsidRPr="00FC4C5F">
        <w:rPr>
          <w:rFonts w:ascii="Times New Roman" w:hAnsi="Times New Roman" w:cs="Times New Roman"/>
          <w:color w:val="000000" w:themeColor="text1"/>
        </w:rPr>
        <w:t xml:space="preserve">as intervenciones integrales; 3. </w:t>
      </w:r>
      <w:r w:rsidR="00F234D3" w:rsidRPr="00FC4C5F">
        <w:rPr>
          <w:rFonts w:ascii="Times New Roman" w:hAnsi="Times New Roman" w:cs="Times New Roman"/>
          <w:color w:val="000000" w:themeColor="text1"/>
        </w:rPr>
        <w:t>Y e</w:t>
      </w:r>
      <w:r w:rsidR="00577B15" w:rsidRPr="00FC4C5F">
        <w:rPr>
          <w:rFonts w:ascii="Times New Roman" w:hAnsi="Times New Roman" w:cs="Times New Roman"/>
          <w:color w:val="000000" w:themeColor="text1"/>
        </w:rPr>
        <w:t xml:space="preserve">n caso necesario, la vinculación de estas </w:t>
      </w:r>
      <w:r w:rsidRPr="00FC4C5F">
        <w:rPr>
          <w:rFonts w:ascii="Times New Roman" w:hAnsi="Times New Roman" w:cs="Times New Roman"/>
          <w:color w:val="000000" w:themeColor="text1"/>
        </w:rPr>
        <w:t>con la prescripción de medicamentos permitidos en las unidades básicas de salud, tal como lo estableci</w:t>
      </w:r>
      <w:r w:rsidR="00577B15" w:rsidRPr="00FC4C5F">
        <w:rPr>
          <w:rFonts w:ascii="Times New Roman" w:hAnsi="Times New Roman" w:cs="Times New Roman"/>
          <w:color w:val="000000" w:themeColor="text1"/>
        </w:rPr>
        <w:t>eron</w:t>
      </w:r>
      <w:r w:rsidRPr="00FC4C5F">
        <w:rPr>
          <w:rFonts w:ascii="Times New Roman" w:hAnsi="Times New Roman" w:cs="Times New Roman"/>
          <w:color w:val="000000" w:themeColor="text1"/>
        </w:rPr>
        <w:t xml:space="preserve"> en 1994 la Organización Panamericana de la Salud (OPS) y la Organización Mundial de la Salud (OMS), </w:t>
      </w:r>
      <w:r w:rsidR="00577B15" w:rsidRPr="00FC4C5F">
        <w:rPr>
          <w:rFonts w:ascii="Times New Roman" w:hAnsi="Times New Roman" w:cs="Times New Roman"/>
          <w:color w:val="000000" w:themeColor="text1"/>
        </w:rPr>
        <w:t>que</w:t>
      </w:r>
      <w:r w:rsidRPr="00FC4C5F">
        <w:rPr>
          <w:rFonts w:ascii="Times New Roman" w:hAnsi="Times New Roman" w:cs="Times New Roman"/>
          <w:color w:val="000000" w:themeColor="text1"/>
        </w:rPr>
        <w:t xml:space="preserve"> determinaron la importancia de los consultorios de enfermería para dar atención a pacientes que presentan enfermedades de bajo riesgo. </w:t>
      </w:r>
    </w:p>
    <w:p w14:paraId="5DDC5338" w14:textId="091DB40F" w:rsidR="009A32E6" w:rsidRPr="00FC4C5F" w:rsidRDefault="00577B15" w:rsidP="003A7DD8">
      <w:pPr>
        <w:spacing w:line="360" w:lineRule="auto"/>
        <w:jc w:val="both"/>
        <w:rPr>
          <w:rStyle w:val="A12"/>
          <w:rFonts w:ascii="Times New Roman" w:hAnsi="Times New Roman" w:cs="Times New Roman"/>
          <w:color w:val="000000" w:themeColor="text1"/>
          <w:sz w:val="24"/>
          <w:szCs w:val="24"/>
        </w:rPr>
      </w:pPr>
      <w:r w:rsidRPr="00FC4C5F">
        <w:rPr>
          <w:rFonts w:ascii="Times New Roman" w:hAnsi="Times New Roman" w:cs="Times New Roman"/>
          <w:color w:val="000000" w:themeColor="text1"/>
        </w:rPr>
        <w:t>La e</w:t>
      </w:r>
      <w:r w:rsidR="009A32E6" w:rsidRPr="00FC4C5F">
        <w:rPr>
          <w:rFonts w:ascii="Times New Roman" w:hAnsi="Times New Roman" w:cs="Times New Roman"/>
          <w:color w:val="000000" w:themeColor="text1"/>
        </w:rPr>
        <w:t xml:space="preserve">nfermería siempre ha buscado la seguridad del paciente  y evitar que </w:t>
      </w:r>
      <w:r w:rsidR="009A32E6" w:rsidRPr="00FC4C5F">
        <w:rPr>
          <w:rFonts w:ascii="Times New Roman" w:hAnsi="Times New Roman" w:cs="Times New Roman"/>
          <w:bCs/>
          <w:iCs/>
          <w:color w:val="000000" w:themeColor="text1"/>
        </w:rPr>
        <w:t xml:space="preserve"> </w:t>
      </w:r>
      <w:r w:rsidR="009A32E6" w:rsidRPr="00FC4C5F">
        <w:rPr>
          <w:rFonts w:ascii="Times New Roman" w:hAnsi="Times New Roman" w:cs="Times New Roman"/>
          <w:color w:val="000000" w:themeColor="text1"/>
        </w:rPr>
        <w:t xml:space="preserve">sufra daños durante </w:t>
      </w:r>
      <w:r w:rsidRPr="00FC4C5F">
        <w:rPr>
          <w:rFonts w:ascii="Times New Roman" w:hAnsi="Times New Roman" w:cs="Times New Roman"/>
          <w:color w:val="000000" w:themeColor="text1"/>
        </w:rPr>
        <w:t>su</w:t>
      </w:r>
      <w:r w:rsidR="009A32E6" w:rsidRPr="00FC4C5F">
        <w:rPr>
          <w:rFonts w:ascii="Times New Roman" w:hAnsi="Times New Roman" w:cs="Times New Roman"/>
          <w:color w:val="000000" w:themeColor="text1"/>
        </w:rPr>
        <w:t xml:space="preserve"> tratamiento y atención </w:t>
      </w:r>
      <w:r w:rsidRPr="00FC4C5F">
        <w:rPr>
          <w:rFonts w:ascii="Times New Roman" w:hAnsi="Times New Roman" w:cs="Times New Roman"/>
          <w:color w:val="000000" w:themeColor="text1"/>
        </w:rPr>
        <w:t>(</w:t>
      </w:r>
      <w:r w:rsidR="009A32E6" w:rsidRPr="00FC4C5F">
        <w:rPr>
          <w:rFonts w:ascii="Times New Roman" w:hAnsi="Times New Roman" w:cs="Times New Roman"/>
          <w:color w:val="000000" w:themeColor="text1"/>
        </w:rPr>
        <w:t>Salazar</w:t>
      </w:r>
      <w:r w:rsidRPr="00FC4C5F">
        <w:rPr>
          <w:rFonts w:ascii="Times New Roman" w:hAnsi="Times New Roman" w:cs="Times New Roman"/>
          <w:color w:val="000000" w:themeColor="text1"/>
        </w:rPr>
        <w:t xml:space="preserve">, </w:t>
      </w:r>
      <w:r w:rsidR="009A32E6" w:rsidRPr="00FC4C5F">
        <w:rPr>
          <w:rFonts w:ascii="Times New Roman" w:hAnsi="Times New Roman" w:cs="Times New Roman"/>
          <w:color w:val="000000" w:themeColor="text1"/>
        </w:rPr>
        <w:t>2011)</w:t>
      </w:r>
      <w:r w:rsidRPr="00FC4C5F">
        <w:rPr>
          <w:rFonts w:ascii="Times New Roman" w:hAnsi="Times New Roman" w:cs="Times New Roman"/>
          <w:color w:val="000000" w:themeColor="text1"/>
        </w:rPr>
        <w:t>. P</w:t>
      </w:r>
      <w:r w:rsidR="009A32E6" w:rsidRPr="00FC4C5F">
        <w:rPr>
          <w:rFonts w:ascii="Times New Roman" w:hAnsi="Times New Roman" w:cs="Times New Roman"/>
          <w:color w:val="000000" w:themeColor="text1"/>
        </w:rPr>
        <w:t>or ello se requiere</w:t>
      </w:r>
      <w:r w:rsidRPr="00FC4C5F">
        <w:rPr>
          <w:rFonts w:ascii="Times New Roman" w:hAnsi="Times New Roman" w:cs="Times New Roman"/>
          <w:color w:val="000000" w:themeColor="text1"/>
        </w:rPr>
        <w:t>n</w:t>
      </w:r>
      <w:r w:rsidR="009A32E6" w:rsidRPr="00FC4C5F">
        <w:rPr>
          <w:rFonts w:ascii="Times New Roman" w:hAnsi="Times New Roman" w:cs="Times New Roman"/>
          <w:color w:val="000000" w:themeColor="text1"/>
        </w:rPr>
        <w:t xml:space="preserve"> profesionales calificados para recetar determinado</w:t>
      </w:r>
      <w:r w:rsidRPr="00FC4C5F">
        <w:rPr>
          <w:rFonts w:ascii="Times New Roman" w:hAnsi="Times New Roman" w:cs="Times New Roman"/>
          <w:color w:val="000000" w:themeColor="text1"/>
        </w:rPr>
        <w:t>s</w:t>
      </w:r>
      <w:r w:rsidR="009A32E6" w:rsidRPr="00FC4C5F">
        <w:rPr>
          <w:rFonts w:ascii="Times New Roman" w:hAnsi="Times New Roman" w:cs="Times New Roman"/>
          <w:color w:val="000000" w:themeColor="text1"/>
        </w:rPr>
        <w:t xml:space="preserve"> fármacos y</w:t>
      </w:r>
      <w:r w:rsidRPr="00FC4C5F">
        <w:rPr>
          <w:rFonts w:ascii="Times New Roman" w:hAnsi="Times New Roman" w:cs="Times New Roman"/>
          <w:color w:val="000000" w:themeColor="text1"/>
        </w:rPr>
        <w:t>,</w:t>
      </w:r>
      <w:r w:rsidR="009A32E6" w:rsidRPr="00FC4C5F">
        <w:rPr>
          <w:rFonts w:ascii="Times New Roman" w:hAnsi="Times New Roman" w:cs="Times New Roman"/>
          <w:color w:val="000000" w:themeColor="text1"/>
        </w:rPr>
        <w:t xml:space="preserve"> al mismo tiempo</w:t>
      </w:r>
      <w:r w:rsidRPr="00FC4C5F">
        <w:rPr>
          <w:rFonts w:ascii="Times New Roman" w:hAnsi="Times New Roman" w:cs="Times New Roman"/>
          <w:color w:val="000000" w:themeColor="text1"/>
        </w:rPr>
        <w:t>,</w:t>
      </w:r>
      <w:r w:rsidR="009A32E6" w:rsidRPr="00FC4C5F">
        <w:rPr>
          <w:rFonts w:ascii="Times New Roman" w:hAnsi="Times New Roman" w:cs="Times New Roman"/>
          <w:color w:val="000000" w:themeColor="text1"/>
        </w:rPr>
        <w:t xml:space="preserve"> prescribir  cuidados </w:t>
      </w:r>
      <w:r w:rsidR="009A32E6" w:rsidRPr="00FC4C5F">
        <w:rPr>
          <w:rFonts w:ascii="Times New Roman" w:hAnsi="Times New Roman" w:cs="Times New Roman"/>
          <w:bCs/>
          <w:iCs/>
          <w:color w:val="000000" w:themeColor="text1"/>
        </w:rPr>
        <w:t xml:space="preserve"> </w:t>
      </w:r>
      <w:r w:rsidR="009A32E6" w:rsidRPr="00FC4C5F">
        <w:rPr>
          <w:rFonts w:ascii="Times New Roman" w:hAnsi="Times New Roman" w:cs="Times New Roman"/>
          <w:color w:val="000000" w:themeColor="text1"/>
        </w:rPr>
        <w:t>en pro de la salud.</w:t>
      </w:r>
    </w:p>
    <w:p w14:paraId="687165C8" w14:textId="1C0AEBA2"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lastRenderedPageBreak/>
        <w:t>La Organización Mundial de la Salud (OMS</w:t>
      </w:r>
      <w:r w:rsidR="00F234D3" w:rsidRPr="00FC4C5F">
        <w:rPr>
          <w:rFonts w:ascii="Times New Roman" w:hAnsi="Times New Roman" w:cs="Times New Roman"/>
          <w:color w:val="000000" w:themeColor="text1"/>
        </w:rPr>
        <w:t xml:space="preserve">, </w:t>
      </w:r>
      <w:r w:rsidRPr="00FC4C5F">
        <w:rPr>
          <w:rFonts w:ascii="Times New Roman" w:hAnsi="Times New Roman" w:cs="Times New Roman"/>
          <w:color w:val="000000" w:themeColor="text1"/>
        </w:rPr>
        <w:t>2013) desarroll</w:t>
      </w:r>
      <w:r w:rsidR="00577B15" w:rsidRPr="00FC4C5F">
        <w:rPr>
          <w:rFonts w:ascii="Times New Roman" w:hAnsi="Times New Roman" w:cs="Times New Roman"/>
          <w:color w:val="000000" w:themeColor="text1"/>
        </w:rPr>
        <w:t>ó</w:t>
      </w:r>
      <w:r w:rsidRPr="00FC4C5F">
        <w:rPr>
          <w:rFonts w:ascii="Times New Roman" w:hAnsi="Times New Roman" w:cs="Times New Roman"/>
          <w:color w:val="000000" w:themeColor="text1"/>
        </w:rPr>
        <w:t xml:space="preserve"> “</w:t>
      </w:r>
      <w:r w:rsidR="00F234D3" w:rsidRPr="00FC4C5F">
        <w:rPr>
          <w:rFonts w:ascii="Times New Roman" w:hAnsi="Times New Roman" w:cs="Times New Roman"/>
          <w:color w:val="000000" w:themeColor="text1"/>
        </w:rPr>
        <w:t>n</w:t>
      </w:r>
      <w:r w:rsidRPr="00FC4C5F">
        <w:rPr>
          <w:rFonts w:ascii="Times New Roman" w:hAnsi="Times New Roman" w:cs="Times New Roman"/>
          <w:color w:val="000000" w:themeColor="text1"/>
        </w:rPr>
        <w:t>ueve soluciones para la segu</w:t>
      </w:r>
      <w:r w:rsidR="007D3E33" w:rsidRPr="00FC4C5F">
        <w:rPr>
          <w:rFonts w:ascii="Times New Roman" w:hAnsi="Times New Roman" w:cs="Times New Roman"/>
          <w:color w:val="000000" w:themeColor="text1"/>
        </w:rPr>
        <w:t xml:space="preserve">ridad del paciente”: comunicación urgente, información, dieta, </w:t>
      </w:r>
      <w:r w:rsidR="00250B20" w:rsidRPr="00FC4C5F">
        <w:rPr>
          <w:rFonts w:ascii="Times New Roman" w:hAnsi="Times New Roman" w:cs="Times New Roman"/>
          <w:color w:val="000000" w:themeColor="text1"/>
        </w:rPr>
        <w:t>a</w:t>
      </w:r>
      <w:r w:rsidR="007D3E33" w:rsidRPr="00FC4C5F">
        <w:rPr>
          <w:rFonts w:ascii="Times New Roman" w:hAnsi="Times New Roman" w:cs="Times New Roman"/>
          <w:color w:val="000000" w:themeColor="text1"/>
        </w:rPr>
        <w:t>mbiente, r</w:t>
      </w:r>
      <w:r w:rsidRPr="00FC4C5F">
        <w:rPr>
          <w:rFonts w:ascii="Times New Roman" w:hAnsi="Times New Roman" w:cs="Times New Roman"/>
          <w:color w:val="000000" w:themeColor="text1"/>
        </w:rPr>
        <w:t>ecr</w:t>
      </w:r>
      <w:r w:rsidR="007D3E33" w:rsidRPr="00FC4C5F">
        <w:rPr>
          <w:rFonts w:ascii="Times New Roman" w:hAnsi="Times New Roman" w:cs="Times New Roman"/>
          <w:color w:val="000000" w:themeColor="text1"/>
        </w:rPr>
        <w:t>eación y uso del tiempo libre, medicamentos y tratamientos, e</w:t>
      </w:r>
      <w:r w:rsidRPr="00FC4C5F">
        <w:rPr>
          <w:rFonts w:ascii="Times New Roman" w:hAnsi="Times New Roman" w:cs="Times New Roman"/>
          <w:color w:val="000000" w:themeColor="text1"/>
        </w:rPr>
        <w:t>spiritualidad</w:t>
      </w:r>
      <w:r w:rsidR="00250B20" w:rsidRPr="00FC4C5F">
        <w:rPr>
          <w:rFonts w:ascii="Times New Roman" w:hAnsi="Times New Roman" w:cs="Times New Roman"/>
          <w:color w:val="000000" w:themeColor="text1"/>
        </w:rPr>
        <w:t>, todos ellos adaptados</w:t>
      </w:r>
      <w:r w:rsidRPr="00FC4C5F">
        <w:rPr>
          <w:rFonts w:ascii="Times New Roman" w:hAnsi="Times New Roman" w:cs="Times New Roman"/>
          <w:color w:val="000000" w:themeColor="text1"/>
        </w:rPr>
        <w:t xml:space="preserve"> a cada persona en el Plan de Alta (PA), conocido como la continuidad de cuidados en su domicilio, labor que se realiza para educar e incitar </w:t>
      </w:r>
      <w:r w:rsidR="00250B20" w:rsidRPr="00FC4C5F">
        <w:rPr>
          <w:rFonts w:ascii="Times New Roman" w:hAnsi="Times New Roman" w:cs="Times New Roman"/>
          <w:color w:val="000000" w:themeColor="text1"/>
        </w:rPr>
        <w:t xml:space="preserve">a los pacientes </w:t>
      </w:r>
      <w:r w:rsidRPr="00FC4C5F">
        <w:rPr>
          <w:rFonts w:ascii="Times New Roman" w:hAnsi="Times New Roman" w:cs="Times New Roman"/>
          <w:color w:val="000000" w:themeColor="text1"/>
        </w:rPr>
        <w:t xml:space="preserve">al autocuidado en el hogar </w:t>
      </w:r>
      <w:r w:rsidR="00250B20" w:rsidRPr="00FC4C5F">
        <w:rPr>
          <w:rFonts w:ascii="Times New Roman" w:hAnsi="Times New Roman" w:cs="Times New Roman"/>
          <w:color w:val="000000" w:themeColor="text1"/>
        </w:rPr>
        <w:t xml:space="preserve">y </w:t>
      </w:r>
      <w:r w:rsidRPr="00FC4C5F">
        <w:rPr>
          <w:rFonts w:ascii="Times New Roman" w:hAnsi="Times New Roman" w:cs="Times New Roman"/>
          <w:color w:val="000000" w:themeColor="text1"/>
        </w:rPr>
        <w:t xml:space="preserve">cuyo fin es prevenir infecciones, </w:t>
      </w:r>
      <w:r w:rsidR="00250B20" w:rsidRPr="00FC4C5F">
        <w:rPr>
          <w:rFonts w:ascii="Times New Roman" w:hAnsi="Times New Roman" w:cs="Times New Roman"/>
          <w:color w:val="000000" w:themeColor="text1"/>
        </w:rPr>
        <w:t xml:space="preserve">el </w:t>
      </w:r>
      <w:r w:rsidRPr="00FC4C5F">
        <w:rPr>
          <w:rFonts w:ascii="Times New Roman" w:hAnsi="Times New Roman" w:cs="Times New Roman"/>
          <w:color w:val="000000" w:themeColor="text1"/>
        </w:rPr>
        <w:t xml:space="preserve">agravamiento de la enfermedad y </w:t>
      </w:r>
      <w:r w:rsidR="00250B20" w:rsidRPr="00FC4C5F">
        <w:rPr>
          <w:rFonts w:ascii="Times New Roman" w:hAnsi="Times New Roman" w:cs="Times New Roman"/>
          <w:color w:val="000000" w:themeColor="text1"/>
        </w:rPr>
        <w:t xml:space="preserve">brindar los </w:t>
      </w:r>
      <w:r w:rsidRPr="00FC4C5F">
        <w:rPr>
          <w:rFonts w:ascii="Times New Roman" w:hAnsi="Times New Roman" w:cs="Times New Roman"/>
          <w:color w:val="000000" w:themeColor="text1"/>
        </w:rPr>
        <w:t>cuidados</w:t>
      </w:r>
      <w:r w:rsidR="00250B20" w:rsidRPr="00FC4C5F">
        <w:rPr>
          <w:rFonts w:ascii="Times New Roman" w:hAnsi="Times New Roman" w:cs="Times New Roman"/>
          <w:color w:val="000000" w:themeColor="text1"/>
        </w:rPr>
        <w:t xml:space="preserve"> adecuados</w:t>
      </w:r>
      <w:r w:rsidRPr="00FC4C5F">
        <w:rPr>
          <w:rFonts w:ascii="Times New Roman" w:hAnsi="Times New Roman" w:cs="Times New Roman"/>
          <w:color w:val="000000" w:themeColor="text1"/>
        </w:rPr>
        <w:t>.</w:t>
      </w:r>
    </w:p>
    <w:p w14:paraId="13129580" w14:textId="14F46C64" w:rsidR="00FF48A9" w:rsidRPr="00FC4C5F" w:rsidRDefault="00F97DDD"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Hoy en día </w:t>
      </w:r>
      <w:r w:rsidR="00345685" w:rsidRPr="00FC4C5F">
        <w:rPr>
          <w:rFonts w:ascii="Times New Roman" w:hAnsi="Times New Roman" w:cs="Times New Roman"/>
          <w:color w:val="000000" w:themeColor="text1"/>
        </w:rPr>
        <w:t>existe un</w:t>
      </w:r>
      <w:r w:rsidR="00FF48A9" w:rsidRPr="00FC4C5F">
        <w:rPr>
          <w:rFonts w:ascii="Times New Roman" w:hAnsi="Times New Roman" w:cs="Times New Roman"/>
          <w:color w:val="000000" w:themeColor="text1"/>
        </w:rPr>
        <w:t xml:space="preserve"> debate </w:t>
      </w:r>
      <w:r w:rsidR="00345685" w:rsidRPr="00FC4C5F">
        <w:rPr>
          <w:rFonts w:ascii="Times New Roman" w:hAnsi="Times New Roman" w:cs="Times New Roman"/>
          <w:color w:val="000000" w:themeColor="text1"/>
        </w:rPr>
        <w:t>sobre</w:t>
      </w:r>
      <w:r w:rsidR="00FF48A9" w:rsidRPr="00FC4C5F">
        <w:rPr>
          <w:rFonts w:ascii="Times New Roman" w:hAnsi="Times New Roman" w:cs="Times New Roman"/>
          <w:color w:val="000000" w:themeColor="text1"/>
        </w:rPr>
        <w:t xml:space="preserve"> la semántica de</w:t>
      </w:r>
      <w:r w:rsidR="00345685" w:rsidRPr="00FC4C5F">
        <w:rPr>
          <w:rFonts w:ascii="Times New Roman" w:hAnsi="Times New Roman" w:cs="Times New Roman"/>
          <w:color w:val="000000" w:themeColor="text1"/>
        </w:rPr>
        <w:t xml:space="preserve"> </w:t>
      </w:r>
      <w:r w:rsidR="00FF48A9" w:rsidRPr="00FC4C5F">
        <w:rPr>
          <w:rFonts w:ascii="Times New Roman" w:hAnsi="Times New Roman" w:cs="Times New Roman"/>
          <w:color w:val="000000" w:themeColor="text1"/>
        </w:rPr>
        <w:t>l</w:t>
      </w:r>
      <w:r w:rsidR="00345685" w:rsidRPr="00FC4C5F">
        <w:rPr>
          <w:rFonts w:ascii="Times New Roman" w:hAnsi="Times New Roman" w:cs="Times New Roman"/>
          <w:color w:val="000000" w:themeColor="text1"/>
        </w:rPr>
        <w:t>os</w:t>
      </w:r>
      <w:r w:rsidR="00FF48A9" w:rsidRPr="00FC4C5F">
        <w:rPr>
          <w:rFonts w:ascii="Times New Roman" w:hAnsi="Times New Roman" w:cs="Times New Roman"/>
          <w:color w:val="000000" w:themeColor="text1"/>
        </w:rPr>
        <w:t xml:space="preserve"> término</w:t>
      </w:r>
      <w:r w:rsidR="00345685" w:rsidRPr="00FC4C5F">
        <w:rPr>
          <w:rFonts w:ascii="Times New Roman" w:hAnsi="Times New Roman" w:cs="Times New Roman"/>
          <w:color w:val="000000" w:themeColor="text1"/>
        </w:rPr>
        <w:t>s</w:t>
      </w:r>
      <w:r w:rsidR="00FF48A9" w:rsidRPr="00FC4C5F">
        <w:rPr>
          <w:rFonts w:ascii="Times New Roman" w:hAnsi="Times New Roman" w:cs="Times New Roman"/>
          <w:color w:val="000000" w:themeColor="text1"/>
        </w:rPr>
        <w:t xml:space="preserve"> prescripción y receta</w:t>
      </w:r>
      <w:r w:rsidR="00345685" w:rsidRPr="00FC4C5F">
        <w:rPr>
          <w:rFonts w:ascii="Times New Roman" w:hAnsi="Times New Roman" w:cs="Times New Roman"/>
          <w:color w:val="000000" w:themeColor="text1"/>
        </w:rPr>
        <w:t xml:space="preserve">; por ejemplo, </w:t>
      </w:r>
      <w:r w:rsidR="00FF48A9" w:rsidRPr="00FC4C5F">
        <w:rPr>
          <w:rFonts w:ascii="Times New Roman" w:hAnsi="Times New Roman" w:cs="Times New Roman"/>
          <w:color w:val="000000" w:themeColor="text1"/>
        </w:rPr>
        <w:t xml:space="preserve">para la Real Academia de la Lengua </w:t>
      </w:r>
      <w:r w:rsidR="00345685" w:rsidRPr="00FC4C5F">
        <w:rPr>
          <w:rFonts w:ascii="Times New Roman" w:hAnsi="Times New Roman" w:cs="Times New Roman"/>
          <w:color w:val="000000" w:themeColor="text1"/>
        </w:rPr>
        <w:t>E</w:t>
      </w:r>
      <w:r w:rsidR="00FF48A9" w:rsidRPr="00FC4C5F">
        <w:rPr>
          <w:rFonts w:ascii="Times New Roman" w:hAnsi="Times New Roman" w:cs="Times New Roman"/>
          <w:color w:val="000000" w:themeColor="text1"/>
        </w:rPr>
        <w:t xml:space="preserve">spañola prescribir </w:t>
      </w:r>
      <w:r w:rsidR="00345685" w:rsidRPr="00FC4C5F">
        <w:rPr>
          <w:rFonts w:ascii="Times New Roman" w:hAnsi="Times New Roman" w:cs="Times New Roman"/>
          <w:color w:val="000000" w:themeColor="text1"/>
        </w:rPr>
        <w:t>significa</w:t>
      </w:r>
      <w:r w:rsidR="00FF48A9" w:rsidRPr="00FC4C5F">
        <w:rPr>
          <w:rFonts w:ascii="Times New Roman" w:hAnsi="Times New Roman" w:cs="Times New Roman"/>
          <w:color w:val="000000" w:themeColor="text1"/>
        </w:rPr>
        <w:t xml:space="preserve"> preceptuar, ordenar</w:t>
      </w:r>
      <w:r w:rsidRPr="00FC4C5F">
        <w:rPr>
          <w:rFonts w:ascii="Times New Roman" w:hAnsi="Times New Roman" w:cs="Times New Roman"/>
          <w:color w:val="000000" w:themeColor="text1"/>
        </w:rPr>
        <w:t xml:space="preserve"> </w:t>
      </w:r>
      <w:r w:rsidR="00F234D3" w:rsidRPr="00FC4C5F">
        <w:rPr>
          <w:rFonts w:ascii="Times New Roman" w:hAnsi="Times New Roman" w:cs="Times New Roman"/>
          <w:color w:val="000000" w:themeColor="text1"/>
        </w:rPr>
        <w:t xml:space="preserve">un </w:t>
      </w:r>
      <w:r w:rsidRPr="00FC4C5F">
        <w:rPr>
          <w:rFonts w:ascii="Times New Roman" w:hAnsi="Times New Roman" w:cs="Times New Roman"/>
          <w:color w:val="000000" w:themeColor="text1"/>
        </w:rPr>
        <w:t xml:space="preserve">remedio, recetar. Y </w:t>
      </w:r>
      <w:r w:rsidR="00FF48A9" w:rsidRPr="00FC4C5F">
        <w:rPr>
          <w:rFonts w:ascii="Times New Roman" w:hAnsi="Times New Roman" w:cs="Times New Roman"/>
          <w:color w:val="000000" w:themeColor="text1"/>
        </w:rPr>
        <w:t>recetar es prescribir un medicamento con expresión de la dosis, preparación y uso. De ahí que se entienda la prescripción enfermera como la capacidad del profesional en la planificación de los cuidados de enfermería, de “seleccionar, guiados por el criterio profesional, diferentes productos sanitarios, accesorios y medicación</w:t>
      </w:r>
      <w:r w:rsidR="00345685" w:rsidRPr="00FC4C5F">
        <w:rPr>
          <w:rFonts w:ascii="Times New Roman" w:hAnsi="Times New Roman" w:cs="Times New Roman"/>
          <w:color w:val="000000" w:themeColor="text1"/>
        </w:rPr>
        <w:t>,</w:t>
      </w:r>
      <w:r w:rsidR="00FF48A9" w:rsidRPr="00FC4C5F">
        <w:rPr>
          <w:rFonts w:ascii="Times New Roman" w:hAnsi="Times New Roman" w:cs="Times New Roman"/>
          <w:color w:val="000000" w:themeColor="text1"/>
        </w:rPr>
        <w:t xml:space="preserve"> encaminados a satisfacer las necesidades de salud del paciente y la población, apoyados </w:t>
      </w:r>
      <w:r w:rsidR="00F234D3" w:rsidRPr="00FC4C5F">
        <w:rPr>
          <w:rFonts w:ascii="Times New Roman" w:hAnsi="Times New Roman" w:cs="Times New Roman"/>
          <w:color w:val="000000" w:themeColor="text1"/>
        </w:rPr>
        <w:t>en</w:t>
      </w:r>
      <w:r w:rsidR="00FF48A9" w:rsidRPr="00FC4C5F">
        <w:rPr>
          <w:rFonts w:ascii="Times New Roman" w:hAnsi="Times New Roman" w:cs="Times New Roman"/>
          <w:color w:val="000000" w:themeColor="text1"/>
        </w:rPr>
        <w:t xml:space="preserve"> el juicio clínico enfermero y administrados en forma de cuidados”</w:t>
      </w:r>
      <w:r w:rsidR="00345685" w:rsidRPr="00FC4C5F">
        <w:rPr>
          <w:rFonts w:ascii="Times New Roman" w:hAnsi="Times New Roman" w:cs="Times New Roman"/>
          <w:color w:val="000000" w:themeColor="text1"/>
        </w:rPr>
        <w:t>.</w:t>
      </w:r>
    </w:p>
    <w:p w14:paraId="2B906F24" w14:textId="6BA6F39C"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P</w:t>
      </w:r>
      <w:r w:rsidR="00345685" w:rsidRPr="00FC4C5F">
        <w:rPr>
          <w:rFonts w:ascii="Times New Roman" w:hAnsi="Times New Roman" w:cs="Times New Roman"/>
          <w:color w:val="000000" w:themeColor="text1"/>
        </w:rPr>
        <w:t>or</w:t>
      </w:r>
      <w:r w:rsidRPr="00FC4C5F">
        <w:rPr>
          <w:rFonts w:ascii="Times New Roman" w:hAnsi="Times New Roman" w:cs="Times New Roman"/>
          <w:color w:val="000000" w:themeColor="text1"/>
        </w:rPr>
        <w:t xml:space="preserve"> </w:t>
      </w:r>
      <w:r w:rsidR="00345685" w:rsidRPr="00FC4C5F">
        <w:rPr>
          <w:rFonts w:ascii="Times New Roman" w:hAnsi="Times New Roman" w:cs="Times New Roman"/>
          <w:color w:val="000000" w:themeColor="text1"/>
        </w:rPr>
        <w:t xml:space="preserve">ello, </w:t>
      </w:r>
      <w:r w:rsidRPr="00FC4C5F">
        <w:rPr>
          <w:rFonts w:ascii="Times New Roman" w:hAnsi="Times New Roman" w:cs="Times New Roman"/>
          <w:color w:val="000000" w:themeColor="text1"/>
        </w:rPr>
        <w:t xml:space="preserve">la receta enfermera, si se está convencido </w:t>
      </w:r>
      <w:r w:rsidR="00345685" w:rsidRPr="00FC4C5F">
        <w:rPr>
          <w:rFonts w:ascii="Times New Roman" w:hAnsi="Times New Roman" w:cs="Times New Roman"/>
          <w:color w:val="000000" w:themeColor="text1"/>
        </w:rPr>
        <w:t xml:space="preserve">de </w:t>
      </w:r>
      <w:r w:rsidRPr="00FC4C5F">
        <w:rPr>
          <w:rFonts w:ascii="Times New Roman" w:hAnsi="Times New Roman" w:cs="Times New Roman"/>
          <w:color w:val="000000" w:themeColor="text1"/>
        </w:rPr>
        <w:t xml:space="preserve">que el cuidado de enfermería es integral, </w:t>
      </w:r>
      <w:r w:rsidR="00B45F29" w:rsidRPr="00FC4C5F">
        <w:rPr>
          <w:rFonts w:ascii="Times New Roman" w:hAnsi="Times New Roman" w:cs="Times New Roman"/>
          <w:color w:val="000000" w:themeColor="text1"/>
        </w:rPr>
        <w:t>es</w:t>
      </w:r>
      <w:r w:rsidRPr="00FC4C5F">
        <w:rPr>
          <w:rFonts w:ascii="Times New Roman" w:hAnsi="Times New Roman" w:cs="Times New Roman"/>
          <w:color w:val="000000" w:themeColor="text1"/>
        </w:rPr>
        <w:t xml:space="preserve"> también una herramienta necesaria para integrar y anotar, además del autocuidado en domicilio</w:t>
      </w:r>
      <w:r w:rsidR="00345685"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la prescripción y manejo </w:t>
      </w:r>
      <w:r w:rsidR="00B45F29" w:rsidRPr="00FC4C5F">
        <w:rPr>
          <w:rFonts w:ascii="Times New Roman" w:hAnsi="Times New Roman" w:cs="Times New Roman"/>
          <w:color w:val="000000" w:themeColor="text1"/>
        </w:rPr>
        <w:t xml:space="preserve">responsables </w:t>
      </w:r>
      <w:r w:rsidRPr="00FC4C5F">
        <w:rPr>
          <w:rFonts w:ascii="Times New Roman" w:hAnsi="Times New Roman" w:cs="Times New Roman"/>
          <w:color w:val="000000" w:themeColor="text1"/>
        </w:rPr>
        <w:t xml:space="preserve">de medicamentos permitidos. La receta enfermera </w:t>
      </w:r>
      <w:r w:rsidR="00B45F29" w:rsidRPr="00FC4C5F">
        <w:rPr>
          <w:rFonts w:ascii="Times New Roman" w:hAnsi="Times New Roman" w:cs="Times New Roman"/>
          <w:color w:val="000000" w:themeColor="text1"/>
        </w:rPr>
        <w:t>se escribe</w:t>
      </w:r>
      <w:r w:rsidRPr="00FC4C5F">
        <w:rPr>
          <w:rFonts w:ascii="Times New Roman" w:hAnsi="Times New Roman" w:cs="Times New Roman"/>
          <w:color w:val="000000" w:themeColor="text1"/>
        </w:rPr>
        <w:t xml:space="preserve"> con letra clara para que el paciente </w:t>
      </w:r>
      <w:r w:rsidR="00B45F29" w:rsidRPr="00FC4C5F">
        <w:rPr>
          <w:rFonts w:ascii="Times New Roman" w:hAnsi="Times New Roman" w:cs="Times New Roman"/>
          <w:color w:val="000000" w:themeColor="text1"/>
        </w:rPr>
        <w:t>sepa</w:t>
      </w:r>
      <w:r w:rsidRPr="00FC4C5F">
        <w:rPr>
          <w:rFonts w:ascii="Times New Roman" w:hAnsi="Times New Roman" w:cs="Times New Roman"/>
          <w:color w:val="000000" w:themeColor="text1"/>
        </w:rPr>
        <w:t xml:space="preserve"> </w:t>
      </w:r>
      <w:r w:rsidR="00B45F29" w:rsidRPr="00FC4C5F">
        <w:rPr>
          <w:rFonts w:ascii="Times New Roman" w:hAnsi="Times New Roman" w:cs="Times New Roman"/>
          <w:color w:val="000000" w:themeColor="text1"/>
        </w:rPr>
        <w:t xml:space="preserve">la manera como debe </w:t>
      </w:r>
      <w:r w:rsidRPr="00FC4C5F">
        <w:rPr>
          <w:rFonts w:ascii="Times New Roman" w:hAnsi="Times New Roman" w:cs="Times New Roman"/>
          <w:color w:val="000000" w:themeColor="text1"/>
        </w:rPr>
        <w:t xml:space="preserve">continuar </w:t>
      </w:r>
      <w:r w:rsidR="00B45F29" w:rsidRPr="00FC4C5F">
        <w:rPr>
          <w:rFonts w:ascii="Times New Roman" w:hAnsi="Times New Roman" w:cs="Times New Roman"/>
          <w:color w:val="000000" w:themeColor="text1"/>
        </w:rPr>
        <w:t xml:space="preserve">con </w:t>
      </w:r>
      <w:r w:rsidRPr="00FC4C5F">
        <w:rPr>
          <w:rFonts w:ascii="Times New Roman" w:hAnsi="Times New Roman" w:cs="Times New Roman"/>
          <w:color w:val="000000" w:themeColor="text1"/>
        </w:rPr>
        <w:t xml:space="preserve">los cuidados y la medicación en casa </w:t>
      </w:r>
      <w:r w:rsidR="00B45F29" w:rsidRPr="00FC4C5F">
        <w:rPr>
          <w:rFonts w:ascii="Times New Roman" w:hAnsi="Times New Roman" w:cs="Times New Roman"/>
          <w:color w:val="000000" w:themeColor="text1"/>
        </w:rPr>
        <w:t>tras</w:t>
      </w:r>
      <w:r w:rsidRPr="00FC4C5F">
        <w:rPr>
          <w:rFonts w:ascii="Times New Roman" w:hAnsi="Times New Roman" w:cs="Times New Roman"/>
          <w:color w:val="000000" w:themeColor="text1"/>
        </w:rPr>
        <w:t xml:space="preserve"> egresar de la unidad hospitalaria</w:t>
      </w:r>
      <w:r w:rsidR="00B45F29" w:rsidRPr="00FC4C5F">
        <w:rPr>
          <w:rFonts w:ascii="Times New Roman" w:hAnsi="Times New Roman" w:cs="Times New Roman"/>
          <w:color w:val="000000" w:themeColor="text1"/>
        </w:rPr>
        <w:t xml:space="preserve"> o consultorio</w:t>
      </w:r>
      <w:r w:rsidRPr="00FC4C5F">
        <w:rPr>
          <w:rFonts w:ascii="Times New Roman" w:hAnsi="Times New Roman" w:cs="Times New Roman"/>
          <w:color w:val="000000" w:themeColor="text1"/>
        </w:rPr>
        <w:t xml:space="preserve">. </w:t>
      </w:r>
      <w:r w:rsidR="00B45F29" w:rsidRPr="00FC4C5F">
        <w:rPr>
          <w:rFonts w:ascii="Times New Roman" w:hAnsi="Times New Roman" w:cs="Times New Roman"/>
          <w:color w:val="000000" w:themeColor="text1"/>
        </w:rPr>
        <w:t>Dichas</w:t>
      </w:r>
      <w:r w:rsidRPr="00FC4C5F">
        <w:rPr>
          <w:rFonts w:ascii="Times New Roman" w:hAnsi="Times New Roman" w:cs="Times New Roman"/>
          <w:color w:val="000000" w:themeColor="text1"/>
        </w:rPr>
        <w:t xml:space="preserve"> acciones profesionales </w:t>
      </w:r>
      <w:r w:rsidR="00D90608" w:rsidRPr="00FC4C5F">
        <w:rPr>
          <w:rFonts w:ascii="Times New Roman" w:hAnsi="Times New Roman" w:cs="Times New Roman"/>
          <w:color w:val="000000" w:themeColor="text1"/>
        </w:rPr>
        <w:t>increm</w:t>
      </w:r>
      <w:r w:rsidRPr="00FC4C5F">
        <w:rPr>
          <w:rFonts w:ascii="Times New Roman" w:hAnsi="Times New Roman" w:cs="Times New Roman"/>
          <w:color w:val="000000" w:themeColor="text1"/>
        </w:rPr>
        <w:t>entan y mantienen la buena salud.</w:t>
      </w:r>
    </w:p>
    <w:p w14:paraId="462A0AF3" w14:textId="77777777" w:rsidR="003A7DD8"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Por otro lado</w:t>
      </w:r>
      <w:r w:rsidR="00B45F29"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a través del razonamiento crítico enfermero </w:t>
      </w:r>
      <w:r w:rsidR="005831BF" w:rsidRPr="00FC4C5F">
        <w:rPr>
          <w:rFonts w:ascii="Times New Roman" w:hAnsi="Times New Roman" w:cs="Times New Roman"/>
          <w:color w:val="000000" w:themeColor="text1"/>
        </w:rPr>
        <w:t xml:space="preserve">y </w:t>
      </w:r>
      <w:r w:rsidRPr="00FC4C5F">
        <w:rPr>
          <w:rFonts w:ascii="Times New Roman" w:hAnsi="Times New Roman" w:cs="Times New Roman"/>
          <w:color w:val="000000" w:themeColor="text1"/>
        </w:rPr>
        <w:t>desde el punto de vista clínico</w:t>
      </w:r>
      <w:r w:rsidR="005831BF"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el profesional debe analizar la farmacocinética y </w:t>
      </w:r>
      <w:r w:rsidR="00F97DDD" w:rsidRPr="00FC4C5F">
        <w:rPr>
          <w:rFonts w:ascii="Times New Roman" w:hAnsi="Times New Roman" w:cs="Times New Roman"/>
          <w:color w:val="000000" w:themeColor="text1"/>
        </w:rPr>
        <w:t>farmacodinamia</w:t>
      </w:r>
      <w:r w:rsidRPr="00FC4C5F">
        <w:rPr>
          <w:rFonts w:ascii="Times New Roman" w:hAnsi="Times New Roman" w:cs="Times New Roman"/>
          <w:color w:val="000000" w:themeColor="text1"/>
        </w:rPr>
        <w:t xml:space="preserve"> </w:t>
      </w:r>
      <w:r w:rsidR="005831BF" w:rsidRPr="00FC4C5F">
        <w:rPr>
          <w:rFonts w:ascii="Times New Roman" w:hAnsi="Times New Roman" w:cs="Times New Roman"/>
          <w:color w:val="000000" w:themeColor="text1"/>
        </w:rPr>
        <w:t>en apego a</w:t>
      </w:r>
      <w:r w:rsidRPr="00FC4C5F">
        <w:rPr>
          <w:rFonts w:ascii="Times New Roman" w:hAnsi="Times New Roman" w:cs="Times New Roman"/>
          <w:color w:val="000000" w:themeColor="text1"/>
        </w:rPr>
        <w:t xml:space="preserve"> la Farmacopea de los Estados Unidos Mexicanos. Antes de prescribir</w:t>
      </w:r>
      <w:r w:rsidR="005831BF"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el profesional debe conocer que algunos medicamentos no </w:t>
      </w:r>
      <w:r w:rsidR="005831BF" w:rsidRPr="00FC4C5F">
        <w:rPr>
          <w:rFonts w:ascii="Times New Roman" w:hAnsi="Times New Roman" w:cs="Times New Roman"/>
          <w:color w:val="000000" w:themeColor="text1"/>
        </w:rPr>
        <w:t>se</w:t>
      </w:r>
      <w:r w:rsidRPr="00FC4C5F">
        <w:rPr>
          <w:rFonts w:ascii="Times New Roman" w:hAnsi="Times New Roman" w:cs="Times New Roman"/>
          <w:color w:val="000000" w:themeColor="text1"/>
        </w:rPr>
        <w:t xml:space="preserve"> administra</w:t>
      </w:r>
      <w:r w:rsidR="005831BF" w:rsidRPr="00FC4C5F">
        <w:rPr>
          <w:rFonts w:ascii="Times New Roman" w:hAnsi="Times New Roman" w:cs="Times New Roman"/>
          <w:color w:val="000000" w:themeColor="text1"/>
        </w:rPr>
        <w:t xml:space="preserve">n </w:t>
      </w:r>
      <w:r w:rsidRPr="00FC4C5F">
        <w:rPr>
          <w:rFonts w:ascii="Times New Roman" w:hAnsi="Times New Roman" w:cs="Times New Roman"/>
          <w:color w:val="000000" w:themeColor="text1"/>
        </w:rPr>
        <w:t>simultánea</w:t>
      </w:r>
      <w:r w:rsidR="009C69E5" w:rsidRPr="00FC4C5F">
        <w:rPr>
          <w:rFonts w:ascii="Times New Roman" w:hAnsi="Times New Roman" w:cs="Times New Roman"/>
          <w:color w:val="000000" w:themeColor="text1"/>
        </w:rPr>
        <w:t>mente</w:t>
      </w:r>
      <w:r w:rsidRPr="00FC4C5F">
        <w:rPr>
          <w:rFonts w:ascii="Times New Roman" w:hAnsi="Times New Roman" w:cs="Times New Roman"/>
          <w:color w:val="000000" w:themeColor="text1"/>
        </w:rPr>
        <w:t xml:space="preserve"> con otros, o que las comidas pueden o no interferir con la absorción de </w:t>
      </w:r>
      <w:r w:rsidR="005831BF" w:rsidRPr="00FC4C5F">
        <w:rPr>
          <w:rFonts w:ascii="Times New Roman" w:hAnsi="Times New Roman" w:cs="Times New Roman"/>
          <w:color w:val="000000" w:themeColor="text1"/>
        </w:rPr>
        <w:t>estos</w:t>
      </w:r>
      <w:r w:rsidR="009C69E5" w:rsidRPr="00FC4C5F">
        <w:rPr>
          <w:rFonts w:ascii="Times New Roman" w:hAnsi="Times New Roman" w:cs="Times New Roman"/>
          <w:color w:val="000000" w:themeColor="text1"/>
        </w:rPr>
        <w:t>, o</w:t>
      </w:r>
      <w:r w:rsidRPr="00FC4C5F">
        <w:rPr>
          <w:rFonts w:ascii="Times New Roman" w:hAnsi="Times New Roman" w:cs="Times New Roman"/>
          <w:color w:val="000000" w:themeColor="text1"/>
        </w:rPr>
        <w:t xml:space="preserve"> </w:t>
      </w:r>
      <w:r w:rsidR="00D90608" w:rsidRPr="00FC4C5F">
        <w:rPr>
          <w:rFonts w:ascii="Times New Roman" w:hAnsi="Times New Roman" w:cs="Times New Roman"/>
          <w:color w:val="000000" w:themeColor="text1"/>
        </w:rPr>
        <w:t>presentarse</w:t>
      </w:r>
      <w:r w:rsidRPr="00FC4C5F">
        <w:rPr>
          <w:rFonts w:ascii="Times New Roman" w:hAnsi="Times New Roman" w:cs="Times New Roman"/>
          <w:color w:val="000000" w:themeColor="text1"/>
        </w:rPr>
        <w:t xml:space="preserve"> posibles reacciones adversas. Ante esto</w:t>
      </w:r>
      <w:r w:rsidR="009C69E5"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el profesional de</w:t>
      </w:r>
      <w:r w:rsidR="009C69E5" w:rsidRPr="00FC4C5F">
        <w:rPr>
          <w:rFonts w:ascii="Times New Roman" w:hAnsi="Times New Roman" w:cs="Times New Roman"/>
          <w:color w:val="000000" w:themeColor="text1"/>
        </w:rPr>
        <w:t>be ordenar la</w:t>
      </w:r>
      <w:r w:rsidRPr="00FC4C5F">
        <w:rPr>
          <w:rFonts w:ascii="Times New Roman" w:hAnsi="Times New Roman" w:cs="Times New Roman"/>
          <w:color w:val="000000" w:themeColor="text1"/>
        </w:rPr>
        <w:t xml:space="preserve"> suspe</w:t>
      </w:r>
      <w:r w:rsidR="009C69E5" w:rsidRPr="00FC4C5F">
        <w:rPr>
          <w:rFonts w:ascii="Times New Roman" w:hAnsi="Times New Roman" w:cs="Times New Roman"/>
          <w:color w:val="000000" w:themeColor="text1"/>
        </w:rPr>
        <w:t>nsión</w:t>
      </w:r>
      <w:r w:rsidRPr="00FC4C5F">
        <w:rPr>
          <w:rFonts w:ascii="Times New Roman" w:hAnsi="Times New Roman" w:cs="Times New Roman"/>
          <w:color w:val="000000" w:themeColor="text1"/>
        </w:rPr>
        <w:t xml:space="preserve"> </w:t>
      </w:r>
      <w:r w:rsidR="009C69E5" w:rsidRPr="00FC4C5F">
        <w:rPr>
          <w:rFonts w:ascii="Times New Roman" w:hAnsi="Times New Roman" w:cs="Times New Roman"/>
          <w:color w:val="000000" w:themeColor="text1"/>
        </w:rPr>
        <w:t>d</w:t>
      </w:r>
      <w:r w:rsidRPr="00FC4C5F">
        <w:rPr>
          <w:rFonts w:ascii="Times New Roman" w:hAnsi="Times New Roman" w:cs="Times New Roman"/>
          <w:color w:val="000000" w:themeColor="text1"/>
        </w:rPr>
        <w:t>el fármaco y escribir con claridad los s</w:t>
      </w:r>
      <w:r w:rsidR="009C69E5" w:rsidRPr="00FC4C5F">
        <w:rPr>
          <w:rFonts w:ascii="Times New Roman" w:hAnsi="Times New Roman" w:cs="Times New Roman"/>
          <w:color w:val="000000" w:themeColor="text1"/>
        </w:rPr>
        <w:t>íntomas</w:t>
      </w:r>
      <w:r w:rsidRPr="00FC4C5F">
        <w:rPr>
          <w:rFonts w:ascii="Times New Roman" w:hAnsi="Times New Roman" w:cs="Times New Roman"/>
          <w:color w:val="000000" w:themeColor="text1"/>
        </w:rPr>
        <w:t xml:space="preserve"> </w:t>
      </w:r>
      <w:r w:rsidR="009C69E5" w:rsidRPr="00FC4C5F">
        <w:rPr>
          <w:rFonts w:ascii="Times New Roman" w:hAnsi="Times New Roman" w:cs="Times New Roman"/>
          <w:color w:val="000000" w:themeColor="text1"/>
        </w:rPr>
        <w:t>d</w:t>
      </w:r>
      <w:r w:rsidRPr="00FC4C5F">
        <w:rPr>
          <w:rFonts w:ascii="Times New Roman" w:hAnsi="Times New Roman" w:cs="Times New Roman"/>
          <w:color w:val="000000" w:themeColor="text1"/>
        </w:rPr>
        <w:t xml:space="preserve">el paciente, haciendo hincapié </w:t>
      </w:r>
      <w:r w:rsidR="009C69E5" w:rsidRPr="00FC4C5F">
        <w:rPr>
          <w:rFonts w:ascii="Times New Roman" w:hAnsi="Times New Roman" w:cs="Times New Roman"/>
          <w:color w:val="000000" w:themeColor="text1"/>
        </w:rPr>
        <w:t>en</w:t>
      </w:r>
      <w:r w:rsidRPr="00FC4C5F">
        <w:rPr>
          <w:rFonts w:ascii="Times New Roman" w:hAnsi="Times New Roman" w:cs="Times New Roman"/>
          <w:color w:val="000000" w:themeColor="text1"/>
        </w:rPr>
        <w:t xml:space="preserve"> los efectos </w:t>
      </w:r>
      <w:r w:rsidR="009C69E5" w:rsidRPr="00FC4C5F">
        <w:rPr>
          <w:rFonts w:ascii="Times New Roman" w:hAnsi="Times New Roman" w:cs="Times New Roman"/>
          <w:color w:val="000000" w:themeColor="text1"/>
        </w:rPr>
        <w:t xml:space="preserve">no </w:t>
      </w:r>
      <w:r w:rsidR="003A7DD8">
        <w:rPr>
          <w:rFonts w:ascii="Times New Roman" w:hAnsi="Times New Roman" w:cs="Times New Roman"/>
          <w:color w:val="000000" w:themeColor="text1"/>
        </w:rPr>
        <w:t xml:space="preserve">deseados. </w:t>
      </w:r>
    </w:p>
    <w:p w14:paraId="73AB2AE5" w14:textId="77777777" w:rsidR="003A7DD8" w:rsidRDefault="003A7DD8" w:rsidP="003A7DD8">
      <w:pPr>
        <w:spacing w:line="360" w:lineRule="auto"/>
        <w:jc w:val="both"/>
        <w:rPr>
          <w:rFonts w:ascii="Times New Roman" w:hAnsi="Times New Roman" w:cs="Times New Roman"/>
          <w:color w:val="000000" w:themeColor="text1"/>
        </w:rPr>
      </w:pPr>
    </w:p>
    <w:p w14:paraId="3BB98A06" w14:textId="55F2E72A" w:rsidR="002F36CC" w:rsidRPr="00FC4C5F" w:rsidRDefault="009C69E5"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lang w:val="es-ES"/>
        </w:rPr>
        <w:t>Para</w:t>
      </w:r>
      <w:r w:rsidR="009A32E6" w:rsidRPr="00FC4C5F">
        <w:rPr>
          <w:rFonts w:ascii="Times New Roman" w:hAnsi="Times New Roman" w:cs="Times New Roman"/>
          <w:color w:val="000000" w:themeColor="text1"/>
        </w:rPr>
        <w:t xml:space="preserve"> Carrasco </w:t>
      </w:r>
      <w:r w:rsidRPr="00FC4C5F">
        <w:rPr>
          <w:rFonts w:ascii="Times New Roman" w:hAnsi="Times New Roman" w:cs="Times New Roman"/>
          <w:color w:val="000000" w:themeColor="text1"/>
        </w:rPr>
        <w:t>(</w:t>
      </w:r>
      <w:r w:rsidR="009A32E6" w:rsidRPr="00FC4C5F">
        <w:rPr>
          <w:rFonts w:ascii="Times New Roman" w:hAnsi="Times New Roman" w:cs="Times New Roman"/>
          <w:color w:val="000000" w:themeColor="text1"/>
        </w:rPr>
        <w:t>2004)</w:t>
      </w:r>
      <w:r w:rsidRPr="00FC4C5F">
        <w:rPr>
          <w:rFonts w:ascii="Times New Roman" w:hAnsi="Times New Roman" w:cs="Times New Roman"/>
          <w:color w:val="000000" w:themeColor="text1"/>
        </w:rPr>
        <w:t>, t</w:t>
      </w:r>
      <w:r w:rsidR="009A32E6" w:rsidRPr="00FC4C5F">
        <w:rPr>
          <w:rFonts w:ascii="Times New Roman" w:hAnsi="Times New Roman" w:cs="Times New Roman"/>
          <w:color w:val="000000" w:themeColor="text1"/>
          <w:lang w:val="es-ES"/>
        </w:rPr>
        <w:t xml:space="preserve">oda intervención de enfermería </w:t>
      </w:r>
      <w:r w:rsidRPr="00FC4C5F">
        <w:rPr>
          <w:rFonts w:ascii="Times New Roman" w:hAnsi="Times New Roman" w:cs="Times New Roman"/>
          <w:color w:val="000000" w:themeColor="text1"/>
          <w:lang w:val="es-ES"/>
        </w:rPr>
        <w:t>sigue</w:t>
      </w:r>
      <w:r w:rsidR="009A32E6" w:rsidRPr="00FC4C5F">
        <w:rPr>
          <w:rFonts w:ascii="Times New Roman" w:hAnsi="Times New Roman" w:cs="Times New Roman"/>
          <w:color w:val="000000" w:themeColor="text1"/>
          <w:lang w:val="es-ES"/>
        </w:rPr>
        <w:t xml:space="preserve"> una metodología, </w:t>
      </w:r>
      <w:r w:rsidRPr="00FC4C5F">
        <w:rPr>
          <w:rFonts w:ascii="Times New Roman" w:hAnsi="Times New Roman" w:cs="Times New Roman"/>
          <w:color w:val="000000" w:themeColor="text1"/>
          <w:lang w:val="es-ES"/>
        </w:rPr>
        <w:t>la cual</w:t>
      </w:r>
      <w:r w:rsidR="009A32E6" w:rsidRPr="00FC4C5F">
        <w:rPr>
          <w:rFonts w:ascii="Times New Roman" w:hAnsi="Times New Roman" w:cs="Times New Roman"/>
          <w:color w:val="000000" w:themeColor="text1"/>
          <w:lang w:val="es-ES"/>
        </w:rPr>
        <w:t xml:space="preserve"> sirve para tomar decisiones sobre el cuidado de cada paciente </w:t>
      </w:r>
      <w:r w:rsidRPr="00FC4C5F">
        <w:rPr>
          <w:rFonts w:ascii="Times New Roman" w:hAnsi="Times New Roman" w:cs="Times New Roman"/>
          <w:color w:val="000000" w:themeColor="text1"/>
          <w:lang w:val="es-ES"/>
        </w:rPr>
        <w:t xml:space="preserve">como individuo. Con ello se busca </w:t>
      </w:r>
      <w:r w:rsidR="009A32E6" w:rsidRPr="00FC4C5F">
        <w:rPr>
          <w:rFonts w:ascii="Times New Roman" w:hAnsi="Times New Roman" w:cs="Times New Roman"/>
          <w:color w:val="000000" w:themeColor="text1"/>
          <w:lang w:val="es-ES"/>
        </w:rPr>
        <w:t>el bien</w:t>
      </w:r>
      <w:r w:rsidRPr="00FC4C5F">
        <w:rPr>
          <w:rFonts w:ascii="Times New Roman" w:hAnsi="Times New Roman" w:cs="Times New Roman"/>
          <w:color w:val="000000" w:themeColor="text1"/>
          <w:lang w:val="es-ES"/>
        </w:rPr>
        <w:t>estar</w:t>
      </w:r>
      <w:r w:rsidR="009A32E6" w:rsidRPr="00FC4C5F">
        <w:rPr>
          <w:rFonts w:ascii="Times New Roman" w:hAnsi="Times New Roman" w:cs="Times New Roman"/>
          <w:color w:val="000000" w:themeColor="text1"/>
          <w:lang w:val="es-ES"/>
        </w:rPr>
        <w:t xml:space="preserve"> de</w:t>
      </w:r>
      <w:r w:rsidRPr="00FC4C5F">
        <w:rPr>
          <w:rFonts w:ascii="Times New Roman" w:hAnsi="Times New Roman" w:cs="Times New Roman"/>
          <w:color w:val="000000" w:themeColor="text1"/>
          <w:lang w:val="es-ES"/>
        </w:rPr>
        <w:t>l</w:t>
      </w:r>
      <w:r w:rsidR="009A32E6" w:rsidRPr="00FC4C5F">
        <w:rPr>
          <w:rFonts w:ascii="Times New Roman" w:hAnsi="Times New Roman" w:cs="Times New Roman"/>
          <w:color w:val="000000" w:themeColor="text1"/>
          <w:lang w:val="es-ES"/>
        </w:rPr>
        <w:t xml:space="preserve"> paciente, su recuperación y cuidado; </w:t>
      </w:r>
      <w:r w:rsidRPr="00FC4C5F">
        <w:rPr>
          <w:rFonts w:ascii="Times New Roman" w:hAnsi="Times New Roman" w:cs="Times New Roman"/>
          <w:color w:val="000000" w:themeColor="text1"/>
          <w:lang w:val="es-ES"/>
        </w:rPr>
        <w:t xml:space="preserve">asimismo, </w:t>
      </w:r>
      <w:r w:rsidR="009A32E6" w:rsidRPr="00FC4C5F">
        <w:rPr>
          <w:rFonts w:ascii="Times New Roman" w:hAnsi="Times New Roman" w:cs="Times New Roman"/>
          <w:color w:val="000000" w:themeColor="text1"/>
          <w:lang w:val="es-ES"/>
        </w:rPr>
        <w:t xml:space="preserve">permite colaborar en actividades de </w:t>
      </w:r>
      <w:r w:rsidR="009A32E6" w:rsidRPr="00FC4C5F">
        <w:rPr>
          <w:rFonts w:ascii="Times New Roman" w:hAnsi="Times New Roman" w:cs="Times New Roman"/>
          <w:color w:val="000000" w:themeColor="text1"/>
          <w:lang w:val="es-ES"/>
        </w:rPr>
        <w:lastRenderedPageBreak/>
        <w:t>investigación</w:t>
      </w:r>
      <w:r w:rsidRPr="00FC4C5F">
        <w:rPr>
          <w:rFonts w:ascii="Times New Roman" w:hAnsi="Times New Roman" w:cs="Times New Roman"/>
          <w:color w:val="000000" w:themeColor="text1"/>
          <w:lang w:val="es-ES"/>
        </w:rPr>
        <w:t>,</w:t>
      </w:r>
      <w:r w:rsidR="009A32E6" w:rsidRPr="00FC4C5F">
        <w:rPr>
          <w:rFonts w:ascii="Times New Roman" w:hAnsi="Times New Roman" w:cs="Times New Roman"/>
          <w:color w:val="000000" w:themeColor="text1"/>
          <w:lang w:val="es-ES"/>
        </w:rPr>
        <w:t xml:space="preserve"> compartir conocimientos, experiencias y perspectivas, además de divulgar los principios y los instrumentos de mejor calidad en la labor de enfermería</w:t>
      </w:r>
      <w:r w:rsidRPr="00FC4C5F">
        <w:rPr>
          <w:rFonts w:ascii="Times New Roman" w:hAnsi="Times New Roman" w:cs="Times New Roman"/>
          <w:color w:val="000000" w:themeColor="text1"/>
          <w:lang w:val="es-ES"/>
        </w:rPr>
        <w:t>. De esa manera,</w:t>
      </w:r>
      <w:r w:rsidR="009A32E6" w:rsidRPr="00FC4C5F">
        <w:rPr>
          <w:rFonts w:ascii="Times New Roman" w:hAnsi="Times New Roman" w:cs="Times New Roman"/>
          <w:color w:val="000000" w:themeColor="text1"/>
          <w:lang w:val="es-ES"/>
        </w:rPr>
        <w:t xml:space="preserve"> el profesional es capaz </w:t>
      </w:r>
      <w:r w:rsidR="009A32E6" w:rsidRPr="00FC4C5F">
        <w:rPr>
          <w:rFonts w:ascii="Times New Roman" w:hAnsi="Times New Roman" w:cs="Times New Roman"/>
          <w:color w:val="000000" w:themeColor="text1"/>
        </w:rPr>
        <w:t>de proporcionar medidas de bienestar y contribuir a una vida digna de la persona</w:t>
      </w:r>
      <w:r w:rsidRPr="00FC4C5F">
        <w:rPr>
          <w:rFonts w:ascii="Times New Roman" w:hAnsi="Times New Roman" w:cs="Times New Roman"/>
          <w:color w:val="000000" w:themeColor="text1"/>
        </w:rPr>
        <w:t>,</w:t>
      </w:r>
      <w:r w:rsidR="009A32E6" w:rsidRPr="00FC4C5F">
        <w:rPr>
          <w:rFonts w:ascii="Times New Roman" w:hAnsi="Times New Roman" w:cs="Times New Roman"/>
          <w:color w:val="000000" w:themeColor="text1"/>
        </w:rPr>
        <w:t xml:space="preserve"> </w:t>
      </w:r>
      <w:r w:rsidR="00D707F8" w:rsidRPr="00FC4C5F">
        <w:rPr>
          <w:rFonts w:ascii="Times New Roman" w:hAnsi="Times New Roman" w:cs="Times New Roman"/>
          <w:color w:val="000000" w:themeColor="text1"/>
        </w:rPr>
        <w:t xml:space="preserve">así como </w:t>
      </w:r>
      <w:r w:rsidR="009A32E6" w:rsidRPr="00FC4C5F">
        <w:rPr>
          <w:rFonts w:ascii="Times New Roman" w:hAnsi="Times New Roman" w:cs="Times New Roman"/>
          <w:color w:val="000000" w:themeColor="text1"/>
        </w:rPr>
        <w:t>“generar confianza y calidad del cuidado” en los pacientes</w:t>
      </w:r>
      <w:r w:rsidR="002F36CC" w:rsidRPr="00FC4C5F">
        <w:rPr>
          <w:rFonts w:ascii="Times New Roman" w:hAnsi="Times New Roman" w:cs="Times New Roman"/>
          <w:color w:val="000000" w:themeColor="text1"/>
        </w:rPr>
        <w:t>.</w:t>
      </w:r>
    </w:p>
    <w:p w14:paraId="1049341C" w14:textId="0F77B119" w:rsidR="009A32E6" w:rsidRPr="00FC4C5F" w:rsidRDefault="006E49DB" w:rsidP="003A7DD8">
      <w:pPr>
        <w:pStyle w:val="Default"/>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De acuerdo con</w:t>
      </w:r>
      <w:r w:rsidR="009A32E6" w:rsidRPr="00FC4C5F">
        <w:rPr>
          <w:rFonts w:ascii="Times New Roman" w:hAnsi="Times New Roman" w:cs="Times New Roman"/>
          <w:color w:val="000000" w:themeColor="text1"/>
        </w:rPr>
        <w:t xml:space="preserve"> Reis, </w:t>
      </w:r>
      <w:proofErr w:type="spellStart"/>
      <w:r w:rsidR="009A32E6" w:rsidRPr="00FC4C5F">
        <w:rPr>
          <w:rFonts w:ascii="Times New Roman" w:hAnsi="Times New Roman" w:cs="Times New Roman"/>
          <w:color w:val="000000" w:themeColor="text1"/>
        </w:rPr>
        <w:t>Sioban</w:t>
      </w:r>
      <w:proofErr w:type="spellEnd"/>
      <w:r w:rsidR="009A32E6" w:rsidRPr="00FC4C5F">
        <w:rPr>
          <w:rFonts w:ascii="Times New Roman" w:hAnsi="Times New Roman" w:cs="Times New Roman"/>
          <w:color w:val="000000" w:themeColor="text1"/>
        </w:rPr>
        <w:t>, Padilla</w:t>
      </w:r>
      <w:r w:rsidR="009A32E6" w:rsidRPr="00FC4C5F">
        <w:rPr>
          <w:rStyle w:val="A5"/>
          <w:rFonts w:ascii="Times New Roman" w:hAnsi="Times New Roman" w:cs="Times New Roman"/>
          <w:color w:val="000000" w:themeColor="text1"/>
          <w:sz w:val="24"/>
          <w:szCs w:val="24"/>
        </w:rPr>
        <w:t xml:space="preserve">, </w:t>
      </w:r>
      <w:r w:rsidR="007D3E33" w:rsidRPr="00FC4C5F">
        <w:rPr>
          <w:rFonts w:ascii="Times New Roman" w:hAnsi="Times New Roman" w:cs="Times New Roman"/>
          <w:color w:val="000000" w:themeColor="text1"/>
        </w:rPr>
        <w:t>Caravaca-Morera (</w:t>
      </w:r>
      <w:r w:rsidR="009A32E6" w:rsidRPr="00FC4C5F">
        <w:rPr>
          <w:rFonts w:ascii="Times New Roman" w:hAnsi="Times New Roman" w:cs="Times New Roman"/>
          <w:color w:val="000000" w:themeColor="text1"/>
        </w:rPr>
        <w:t>2015</w:t>
      </w:r>
      <w:r w:rsidR="007D3E33" w:rsidRPr="00FC4C5F">
        <w:rPr>
          <w:rFonts w:ascii="Times New Roman" w:hAnsi="Times New Roman" w:cs="Times New Roman"/>
          <w:color w:val="000000" w:themeColor="text1"/>
        </w:rPr>
        <w:t>)</w:t>
      </w:r>
      <w:r w:rsidR="009A32E6" w:rsidRPr="00FC4C5F">
        <w:rPr>
          <w:rFonts w:ascii="Times New Roman" w:hAnsi="Times New Roman" w:cs="Times New Roman"/>
          <w:color w:val="000000" w:themeColor="text1"/>
        </w:rPr>
        <w:t>, las enfermeras general</w:t>
      </w:r>
      <w:r w:rsidRPr="00FC4C5F">
        <w:rPr>
          <w:rFonts w:ascii="Times New Roman" w:hAnsi="Times New Roman" w:cs="Times New Roman"/>
          <w:color w:val="000000" w:themeColor="text1"/>
        </w:rPr>
        <w:t>es</w:t>
      </w:r>
      <w:r w:rsidR="009A32E6" w:rsidRPr="00FC4C5F">
        <w:rPr>
          <w:rFonts w:ascii="Times New Roman" w:hAnsi="Times New Roman" w:cs="Times New Roman"/>
          <w:color w:val="000000" w:themeColor="text1"/>
        </w:rPr>
        <w:t xml:space="preserve"> </w:t>
      </w:r>
      <w:r w:rsidR="007D3E33" w:rsidRPr="00FC4C5F">
        <w:rPr>
          <w:rFonts w:ascii="Times New Roman" w:hAnsi="Times New Roman" w:cs="Times New Roman"/>
          <w:color w:val="000000" w:themeColor="text1"/>
        </w:rPr>
        <w:t xml:space="preserve">diagnostican, prescriben medicamentos </w:t>
      </w:r>
      <w:r w:rsidR="009A32E6" w:rsidRPr="00FC4C5F">
        <w:rPr>
          <w:rFonts w:ascii="Times New Roman" w:hAnsi="Times New Roman" w:cs="Times New Roman"/>
          <w:color w:val="000000" w:themeColor="text1"/>
        </w:rPr>
        <w:t xml:space="preserve">y dan de alta a pacientes, </w:t>
      </w:r>
      <w:r w:rsidRPr="00FC4C5F">
        <w:rPr>
          <w:rFonts w:ascii="Times New Roman" w:hAnsi="Times New Roman" w:cs="Times New Roman"/>
          <w:color w:val="000000" w:themeColor="text1"/>
        </w:rPr>
        <w:t>a la vez que llevan a cabo</w:t>
      </w:r>
      <w:r w:rsidR="009A32E6" w:rsidRPr="00FC4C5F">
        <w:rPr>
          <w:rFonts w:ascii="Times New Roman" w:hAnsi="Times New Roman" w:cs="Times New Roman"/>
          <w:color w:val="000000" w:themeColor="text1"/>
        </w:rPr>
        <w:t xml:space="preserve"> procedimientos específicos dentro de su </w:t>
      </w:r>
      <w:r w:rsidR="005E1F6A" w:rsidRPr="00FC4C5F">
        <w:rPr>
          <w:rFonts w:ascii="Times New Roman" w:hAnsi="Times New Roman" w:cs="Times New Roman"/>
          <w:color w:val="000000" w:themeColor="text1"/>
        </w:rPr>
        <w:t>ámbito</w:t>
      </w:r>
      <w:r w:rsidR="009A32E6" w:rsidRPr="00FC4C5F">
        <w:rPr>
          <w:rFonts w:ascii="Times New Roman" w:hAnsi="Times New Roman" w:cs="Times New Roman"/>
          <w:color w:val="000000" w:themeColor="text1"/>
        </w:rPr>
        <w:t xml:space="preserve"> leg</w:t>
      </w:r>
      <w:r w:rsidR="005E1F6A" w:rsidRPr="00FC4C5F">
        <w:rPr>
          <w:rFonts w:ascii="Times New Roman" w:hAnsi="Times New Roman" w:cs="Times New Roman"/>
          <w:color w:val="000000" w:themeColor="text1"/>
        </w:rPr>
        <w:t>al</w:t>
      </w:r>
      <w:r w:rsidR="009A32E6" w:rsidRPr="00FC4C5F">
        <w:rPr>
          <w:rStyle w:val="A12"/>
          <w:rFonts w:ascii="Times New Roman" w:hAnsi="Times New Roman" w:cs="Times New Roman"/>
          <w:color w:val="000000" w:themeColor="text1"/>
          <w:sz w:val="24"/>
          <w:szCs w:val="24"/>
        </w:rPr>
        <w:t>.</w:t>
      </w:r>
    </w:p>
    <w:p w14:paraId="788D8576" w14:textId="1E6D4ACE"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Por consiguiente</w:t>
      </w:r>
      <w:r w:rsidR="005E1F6A"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el profesional de enfermería en el acto asistencial requiere de escenarios reales para prescribir la receta enfermera</w:t>
      </w:r>
      <w:r w:rsidR="00C44812"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w:t>
      </w:r>
      <w:r w:rsidR="00C44812" w:rsidRPr="00FC4C5F">
        <w:rPr>
          <w:rFonts w:ascii="Times New Roman" w:hAnsi="Times New Roman" w:cs="Times New Roman"/>
          <w:color w:val="000000" w:themeColor="text1"/>
        </w:rPr>
        <w:t xml:space="preserve">la cual </w:t>
      </w:r>
      <w:r w:rsidRPr="00FC4C5F">
        <w:rPr>
          <w:rFonts w:ascii="Times New Roman" w:hAnsi="Times New Roman" w:cs="Times New Roman"/>
          <w:color w:val="000000" w:themeColor="text1"/>
        </w:rPr>
        <w:t>diseña y sustenta</w:t>
      </w:r>
      <w:r w:rsidR="00C44812" w:rsidRPr="00FC4C5F">
        <w:rPr>
          <w:rFonts w:ascii="Times New Roman" w:hAnsi="Times New Roman" w:cs="Times New Roman"/>
          <w:color w:val="000000" w:themeColor="text1"/>
        </w:rPr>
        <w:t xml:space="preserve"> </w:t>
      </w:r>
      <w:r w:rsidRPr="00FC4C5F">
        <w:rPr>
          <w:rFonts w:ascii="Times New Roman" w:hAnsi="Times New Roman" w:cs="Times New Roman"/>
          <w:color w:val="000000" w:themeColor="text1"/>
        </w:rPr>
        <w:t>científicamente.</w:t>
      </w:r>
    </w:p>
    <w:p w14:paraId="086B797B" w14:textId="77777777" w:rsidR="002F36CC" w:rsidRPr="00FC4C5F" w:rsidRDefault="002F36CC" w:rsidP="00FC4C5F">
      <w:pPr>
        <w:spacing w:line="360" w:lineRule="auto"/>
        <w:ind w:left="567"/>
        <w:jc w:val="both"/>
        <w:rPr>
          <w:rFonts w:ascii="Times New Roman" w:hAnsi="Times New Roman" w:cs="Times New Roman"/>
          <w:color w:val="000000" w:themeColor="text1"/>
        </w:rPr>
      </w:pPr>
    </w:p>
    <w:p w14:paraId="5D7E06BD" w14:textId="70878583" w:rsidR="009A32E6" w:rsidRPr="00FC4C5F" w:rsidRDefault="00C44812" w:rsidP="003A7DD8">
      <w:pPr>
        <w:spacing w:line="360" w:lineRule="auto"/>
        <w:jc w:val="both"/>
        <w:rPr>
          <w:rFonts w:ascii="Times New Roman" w:hAnsi="Times New Roman" w:cs="Times New Roman"/>
          <w:b/>
          <w:color w:val="000000" w:themeColor="text1"/>
        </w:rPr>
      </w:pPr>
      <w:r w:rsidRPr="00FC4C5F">
        <w:rPr>
          <w:rFonts w:ascii="Times New Roman" w:hAnsi="Times New Roman" w:cs="Times New Roman"/>
          <w:b/>
          <w:color w:val="000000" w:themeColor="text1"/>
        </w:rPr>
        <w:t>M</w:t>
      </w:r>
      <w:r w:rsidR="009A32E6" w:rsidRPr="00FC4C5F">
        <w:rPr>
          <w:rFonts w:ascii="Times New Roman" w:hAnsi="Times New Roman" w:cs="Times New Roman"/>
          <w:b/>
          <w:color w:val="000000" w:themeColor="text1"/>
        </w:rPr>
        <w:t xml:space="preserve">arco </w:t>
      </w:r>
      <w:r w:rsidRPr="00FC4C5F">
        <w:rPr>
          <w:rFonts w:ascii="Times New Roman" w:hAnsi="Times New Roman" w:cs="Times New Roman"/>
          <w:b/>
          <w:color w:val="000000" w:themeColor="text1"/>
        </w:rPr>
        <w:t>r</w:t>
      </w:r>
      <w:r w:rsidR="009A32E6" w:rsidRPr="00FC4C5F">
        <w:rPr>
          <w:rFonts w:ascii="Times New Roman" w:hAnsi="Times New Roman" w:cs="Times New Roman"/>
          <w:b/>
          <w:color w:val="000000" w:themeColor="text1"/>
        </w:rPr>
        <w:t>eferencial</w:t>
      </w:r>
    </w:p>
    <w:p w14:paraId="05D7A5D1" w14:textId="5D93E68B"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Los nuevos tratamientos han logrado un efecto significativo en la mejora de la calidad de vida</w:t>
      </w:r>
      <w:r w:rsidR="002D4A54" w:rsidRPr="00FC4C5F">
        <w:rPr>
          <w:rFonts w:ascii="Times New Roman" w:hAnsi="Times New Roman" w:cs="Times New Roman"/>
          <w:color w:val="000000" w:themeColor="text1"/>
        </w:rPr>
        <w:t xml:space="preserve">. A lo largo de la historia </w:t>
      </w:r>
      <w:r w:rsidR="006E49EA" w:rsidRPr="00FC4C5F">
        <w:rPr>
          <w:rFonts w:ascii="Times New Roman" w:hAnsi="Times New Roman" w:cs="Times New Roman"/>
          <w:color w:val="000000" w:themeColor="text1"/>
        </w:rPr>
        <w:t xml:space="preserve">de la enfermería </w:t>
      </w:r>
      <w:r w:rsidR="002D4A54" w:rsidRPr="00FC4C5F">
        <w:rPr>
          <w:rFonts w:ascii="Times New Roman" w:hAnsi="Times New Roman" w:cs="Times New Roman"/>
          <w:color w:val="000000" w:themeColor="text1"/>
        </w:rPr>
        <w:t xml:space="preserve">ha estado presente </w:t>
      </w:r>
      <w:r w:rsidR="006E49EA" w:rsidRPr="00FC4C5F">
        <w:rPr>
          <w:rFonts w:ascii="Times New Roman" w:hAnsi="Times New Roman" w:cs="Times New Roman"/>
          <w:color w:val="000000" w:themeColor="text1"/>
        </w:rPr>
        <w:t>la prescripción de remedios</w:t>
      </w:r>
      <w:r w:rsidR="002D4A54" w:rsidRPr="00FC4C5F">
        <w:rPr>
          <w:rFonts w:ascii="Times New Roman" w:hAnsi="Times New Roman" w:cs="Times New Roman"/>
          <w:color w:val="000000" w:themeColor="text1"/>
        </w:rPr>
        <w:t>; p</w:t>
      </w:r>
      <w:r w:rsidR="006E49EA" w:rsidRPr="00FC4C5F">
        <w:rPr>
          <w:rFonts w:ascii="Times New Roman" w:hAnsi="Times New Roman" w:cs="Times New Roman"/>
          <w:color w:val="000000" w:themeColor="text1"/>
        </w:rPr>
        <w:t>or ejemplo</w:t>
      </w:r>
      <w:r w:rsidR="002D4A54" w:rsidRPr="00FC4C5F">
        <w:rPr>
          <w:rFonts w:ascii="Times New Roman" w:hAnsi="Times New Roman" w:cs="Times New Roman"/>
          <w:color w:val="000000" w:themeColor="text1"/>
        </w:rPr>
        <w:t>,</w:t>
      </w:r>
      <w:r w:rsidR="006E49EA" w:rsidRPr="00FC4C5F">
        <w:rPr>
          <w:rFonts w:ascii="Times New Roman" w:hAnsi="Times New Roman" w:cs="Times New Roman"/>
          <w:color w:val="000000" w:themeColor="text1"/>
        </w:rPr>
        <w:t xml:space="preserve"> </w:t>
      </w:r>
      <w:proofErr w:type="spellStart"/>
      <w:r w:rsidR="006E49EA" w:rsidRPr="00FC4C5F">
        <w:rPr>
          <w:rFonts w:ascii="Times New Roman" w:hAnsi="Times New Roman" w:cs="Times New Roman"/>
          <w:color w:val="000000" w:themeColor="text1"/>
        </w:rPr>
        <w:t>Seymer</w:t>
      </w:r>
      <w:proofErr w:type="spellEnd"/>
      <w:r w:rsidR="002D4A54" w:rsidRPr="00FC4C5F">
        <w:rPr>
          <w:rFonts w:ascii="Times New Roman" w:hAnsi="Times New Roman" w:cs="Times New Roman"/>
          <w:color w:val="000000" w:themeColor="text1"/>
        </w:rPr>
        <w:t xml:space="preserve"> (</w:t>
      </w:r>
      <w:r w:rsidR="006E49EA" w:rsidRPr="00FC4C5F">
        <w:rPr>
          <w:rFonts w:ascii="Times New Roman" w:hAnsi="Times New Roman" w:cs="Times New Roman"/>
          <w:color w:val="000000" w:themeColor="text1"/>
        </w:rPr>
        <w:t>1932</w:t>
      </w:r>
      <w:r w:rsidR="002D4A54" w:rsidRPr="00FC4C5F">
        <w:rPr>
          <w:rFonts w:ascii="Times New Roman" w:hAnsi="Times New Roman" w:cs="Times New Roman"/>
          <w:color w:val="000000" w:themeColor="text1"/>
        </w:rPr>
        <w:t>)</w:t>
      </w:r>
      <w:r w:rsidR="006E49EA" w:rsidRPr="00FC4C5F">
        <w:rPr>
          <w:rFonts w:ascii="Times New Roman" w:hAnsi="Times New Roman" w:cs="Times New Roman"/>
          <w:color w:val="000000" w:themeColor="text1"/>
        </w:rPr>
        <w:t xml:space="preserve"> </w:t>
      </w:r>
      <w:r w:rsidR="002D4A54" w:rsidRPr="00FC4C5F">
        <w:rPr>
          <w:rFonts w:ascii="Times New Roman" w:hAnsi="Times New Roman" w:cs="Times New Roman"/>
          <w:color w:val="000000" w:themeColor="text1"/>
        </w:rPr>
        <w:t xml:space="preserve">afirma que </w:t>
      </w:r>
      <w:r w:rsidR="00B475EE" w:rsidRPr="00FC4C5F">
        <w:rPr>
          <w:rFonts w:ascii="Times New Roman" w:hAnsi="Times New Roman" w:cs="Times New Roman"/>
          <w:color w:val="000000" w:themeColor="text1"/>
        </w:rPr>
        <w:t>antes se solía decir</w:t>
      </w:r>
      <w:r w:rsidR="002D4A54" w:rsidRPr="00FC4C5F">
        <w:rPr>
          <w:rFonts w:ascii="Times New Roman" w:hAnsi="Times New Roman" w:cs="Times New Roman"/>
          <w:color w:val="000000" w:themeColor="text1"/>
        </w:rPr>
        <w:t xml:space="preserve"> en Siria:</w:t>
      </w:r>
      <w:r w:rsidR="006E49EA" w:rsidRPr="00FC4C5F">
        <w:rPr>
          <w:rFonts w:ascii="Times New Roman" w:hAnsi="Times New Roman" w:cs="Times New Roman"/>
          <w:color w:val="000000" w:themeColor="text1"/>
        </w:rPr>
        <w:t xml:space="preserve"> “</w:t>
      </w:r>
      <w:r w:rsidR="002D4A54" w:rsidRPr="00FC4C5F">
        <w:rPr>
          <w:rFonts w:ascii="Times New Roman" w:hAnsi="Times New Roman" w:cs="Times New Roman"/>
          <w:color w:val="000000" w:themeColor="text1"/>
        </w:rPr>
        <w:t>S</w:t>
      </w:r>
      <w:r w:rsidR="006E49EA" w:rsidRPr="00FC4C5F">
        <w:rPr>
          <w:rFonts w:ascii="Times New Roman" w:hAnsi="Times New Roman" w:cs="Times New Roman"/>
          <w:color w:val="000000" w:themeColor="text1"/>
        </w:rPr>
        <w:t xml:space="preserve">i </w:t>
      </w:r>
      <w:r w:rsidR="002D4A54" w:rsidRPr="00FC4C5F">
        <w:rPr>
          <w:rFonts w:ascii="Times New Roman" w:hAnsi="Times New Roman" w:cs="Times New Roman"/>
          <w:color w:val="000000" w:themeColor="text1"/>
        </w:rPr>
        <w:t xml:space="preserve">a un hombre con sarna le pica </w:t>
      </w:r>
      <w:r w:rsidR="006E49EA" w:rsidRPr="00FC4C5F">
        <w:rPr>
          <w:rFonts w:ascii="Times New Roman" w:hAnsi="Times New Roman" w:cs="Times New Roman"/>
          <w:color w:val="000000" w:themeColor="text1"/>
        </w:rPr>
        <w:t xml:space="preserve">la cabeza, </w:t>
      </w:r>
      <w:r w:rsidR="002D4A54" w:rsidRPr="00FC4C5F">
        <w:rPr>
          <w:rFonts w:ascii="Times New Roman" w:hAnsi="Times New Roman" w:cs="Times New Roman"/>
          <w:color w:val="000000" w:themeColor="text1"/>
        </w:rPr>
        <w:t xml:space="preserve">se debe </w:t>
      </w:r>
      <w:r w:rsidR="006E49EA" w:rsidRPr="00FC4C5F">
        <w:rPr>
          <w:rFonts w:ascii="Times New Roman" w:hAnsi="Times New Roman" w:cs="Times New Roman"/>
          <w:color w:val="000000" w:themeColor="text1"/>
        </w:rPr>
        <w:t>moler azúcar</w:t>
      </w:r>
      <w:r w:rsidR="002D4A54" w:rsidRPr="00FC4C5F">
        <w:rPr>
          <w:rFonts w:ascii="Times New Roman" w:hAnsi="Times New Roman" w:cs="Times New Roman"/>
          <w:color w:val="000000" w:themeColor="text1"/>
        </w:rPr>
        <w:t xml:space="preserve">, </w:t>
      </w:r>
      <w:r w:rsidR="006E49EA" w:rsidRPr="00FC4C5F">
        <w:rPr>
          <w:rFonts w:ascii="Times New Roman" w:hAnsi="Times New Roman" w:cs="Times New Roman"/>
          <w:color w:val="000000" w:themeColor="text1"/>
        </w:rPr>
        <w:t>mezcla</w:t>
      </w:r>
      <w:r w:rsidR="002D4A54" w:rsidRPr="00FC4C5F">
        <w:rPr>
          <w:rFonts w:ascii="Times New Roman" w:hAnsi="Times New Roman" w:cs="Times New Roman"/>
          <w:color w:val="000000" w:themeColor="text1"/>
        </w:rPr>
        <w:t>rla</w:t>
      </w:r>
      <w:r w:rsidR="0093281C" w:rsidRPr="00FC4C5F">
        <w:rPr>
          <w:rFonts w:ascii="Times New Roman" w:hAnsi="Times New Roman" w:cs="Times New Roman"/>
          <w:color w:val="000000" w:themeColor="text1"/>
        </w:rPr>
        <w:t xml:space="preserve"> con </w:t>
      </w:r>
      <w:r w:rsidR="002D4A54" w:rsidRPr="00FC4C5F">
        <w:rPr>
          <w:rFonts w:ascii="Times New Roman" w:hAnsi="Times New Roman" w:cs="Times New Roman"/>
          <w:color w:val="000000" w:themeColor="text1"/>
        </w:rPr>
        <w:t>manteca</w:t>
      </w:r>
      <w:r w:rsidR="0093281C" w:rsidRPr="00FC4C5F">
        <w:rPr>
          <w:rFonts w:ascii="Times New Roman" w:hAnsi="Times New Roman" w:cs="Times New Roman"/>
          <w:color w:val="000000" w:themeColor="text1"/>
        </w:rPr>
        <w:t xml:space="preserve"> de cerdo y un</w:t>
      </w:r>
      <w:r w:rsidR="002D4A54" w:rsidRPr="00FC4C5F">
        <w:rPr>
          <w:rFonts w:ascii="Times New Roman" w:hAnsi="Times New Roman" w:cs="Times New Roman"/>
          <w:color w:val="000000" w:themeColor="text1"/>
        </w:rPr>
        <w:t>társela</w:t>
      </w:r>
      <w:r w:rsidR="0093281C" w:rsidRPr="00FC4C5F">
        <w:rPr>
          <w:rFonts w:ascii="Times New Roman" w:hAnsi="Times New Roman" w:cs="Times New Roman"/>
          <w:color w:val="000000" w:themeColor="text1"/>
        </w:rPr>
        <w:t>”</w:t>
      </w:r>
      <w:r w:rsidR="002D4A54" w:rsidRPr="00FC4C5F">
        <w:rPr>
          <w:rFonts w:ascii="Times New Roman" w:hAnsi="Times New Roman" w:cs="Times New Roman"/>
          <w:color w:val="000000" w:themeColor="text1"/>
        </w:rPr>
        <w:t>. Actualmente</w:t>
      </w:r>
      <w:r w:rsidR="0093281C" w:rsidRPr="00FC4C5F">
        <w:rPr>
          <w:rFonts w:ascii="Times New Roman" w:hAnsi="Times New Roman" w:cs="Times New Roman"/>
          <w:color w:val="000000" w:themeColor="text1"/>
        </w:rPr>
        <w:t xml:space="preserve">, </w:t>
      </w:r>
      <w:r w:rsidR="002D4A54" w:rsidRPr="00FC4C5F">
        <w:rPr>
          <w:rFonts w:ascii="Times New Roman" w:hAnsi="Times New Roman" w:cs="Times New Roman"/>
          <w:color w:val="000000" w:themeColor="text1"/>
        </w:rPr>
        <w:t>los profesionales de la salud se forman en niveles de</w:t>
      </w:r>
      <w:r w:rsidRPr="00FC4C5F">
        <w:rPr>
          <w:rFonts w:ascii="Times New Roman" w:hAnsi="Times New Roman" w:cs="Times New Roman"/>
          <w:color w:val="000000" w:themeColor="text1"/>
        </w:rPr>
        <w:t xml:space="preserve"> licencia</w:t>
      </w:r>
      <w:r w:rsidR="002D4A54" w:rsidRPr="00FC4C5F">
        <w:rPr>
          <w:rFonts w:ascii="Times New Roman" w:hAnsi="Times New Roman" w:cs="Times New Roman"/>
          <w:color w:val="000000" w:themeColor="text1"/>
        </w:rPr>
        <w:t>tura</w:t>
      </w:r>
      <w:r w:rsidRPr="00FC4C5F">
        <w:rPr>
          <w:rFonts w:ascii="Times New Roman" w:hAnsi="Times New Roman" w:cs="Times New Roman"/>
          <w:color w:val="000000" w:themeColor="text1"/>
        </w:rPr>
        <w:t xml:space="preserve"> y posgrado</w:t>
      </w:r>
      <w:r w:rsidR="002F36CC" w:rsidRPr="00FC4C5F">
        <w:rPr>
          <w:rFonts w:ascii="Times New Roman" w:hAnsi="Times New Roman" w:cs="Times New Roman"/>
          <w:color w:val="000000" w:themeColor="text1"/>
        </w:rPr>
        <w:t xml:space="preserve">. Estos avances han originado </w:t>
      </w:r>
      <w:r w:rsidRPr="00FC4C5F">
        <w:rPr>
          <w:rFonts w:ascii="Times New Roman" w:hAnsi="Times New Roman" w:cs="Times New Roman"/>
          <w:color w:val="000000" w:themeColor="text1"/>
        </w:rPr>
        <w:t>ideas creativas y trasformadoras, como la receta enfermera</w:t>
      </w:r>
      <w:r w:rsidR="002D4A54" w:rsidRPr="00FC4C5F">
        <w:rPr>
          <w:rFonts w:ascii="Times New Roman" w:hAnsi="Times New Roman" w:cs="Times New Roman"/>
          <w:color w:val="000000" w:themeColor="text1"/>
        </w:rPr>
        <w:t>, que ha impactado</w:t>
      </w:r>
      <w:r w:rsidRPr="00FC4C5F">
        <w:rPr>
          <w:rFonts w:ascii="Times New Roman" w:hAnsi="Times New Roman" w:cs="Times New Roman"/>
          <w:color w:val="000000" w:themeColor="text1"/>
        </w:rPr>
        <w:t xml:space="preserve"> en la salud.</w:t>
      </w:r>
    </w:p>
    <w:p w14:paraId="4C34AF78" w14:textId="77777777" w:rsidR="003A7DD8"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rPr>
        <w:t xml:space="preserve">La </w:t>
      </w:r>
      <w:r w:rsidRPr="00FC4C5F">
        <w:rPr>
          <w:rFonts w:ascii="Times New Roman" w:hAnsi="Times New Roman" w:cs="Times New Roman"/>
          <w:color w:val="000000" w:themeColor="text1"/>
          <w:lang w:val="es-ES"/>
        </w:rPr>
        <w:t>NOM 019-SSA3-2013, define los límites de la responsabilidad jurídica que debe asumir el personal de enfermería con base en las competencias adquiridas a través de la formación académica, fundamentada en los conceptos jurídicos y éticos. Además</w:t>
      </w:r>
      <w:r w:rsidR="002D4A54"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reglamenta el ejercicio profesional, respaldando la formación formal académica, que actualmente se perfila como una estructura social autónoma y legítima. </w:t>
      </w:r>
    </w:p>
    <w:p w14:paraId="69CB75A6" w14:textId="1C3C6357" w:rsidR="009A32E6"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lang w:val="es-ES"/>
        </w:rPr>
        <w:t xml:space="preserve">Cabe destacar que la formación académica de enfermería integra valores éticos que guían el actuar profesional, el cual </w:t>
      </w:r>
      <w:r w:rsidR="00977160" w:rsidRPr="00FC4C5F">
        <w:rPr>
          <w:rFonts w:ascii="Times New Roman" w:hAnsi="Times New Roman" w:cs="Times New Roman"/>
          <w:color w:val="000000" w:themeColor="text1"/>
          <w:lang w:val="es-ES"/>
        </w:rPr>
        <w:t>debe basarse</w:t>
      </w:r>
      <w:r w:rsidR="00FB4078"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w:t>
      </w:r>
      <w:r w:rsidR="00977160" w:rsidRPr="00FC4C5F">
        <w:rPr>
          <w:rFonts w:ascii="Times New Roman" w:hAnsi="Times New Roman" w:cs="Times New Roman"/>
          <w:color w:val="000000" w:themeColor="text1"/>
          <w:lang w:val="es-ES"/>
        </w:rPr>
        <w:t>de acuerdo con</w:t>
      </w:r>
      <w:r w:rsidRPr="00FC4C5F">
        <w:rPr>
          <w:rFonts w:ascii="Times New Roman" w:hAnsi="Times New Roman" w:cs="Times New Roman"/>
          <w:color w:val="000000" w:themeColor="text1"/>
          <w:lang w:val="es-ES"/>
        </w:rPr>
        <w:t xml:space="preserve"> el </w:t>
      </w:r>
      <w:r w:rsidR="00FB4078" w:rsidRPr="00FC4C5F">
        <w:rPr>
          <w:rFonts w:ascii="Times New Roman" w:hAnsi="Times New Roman" w:cs="Times New Roman"/>
          <w:color w:val="000000" w:themeColor="text1"/>
          <w:lang w:val="es-ES"/>
        </w:rPr>
        <w:t>doctor</w:t>
      </w:r>
      <w:r w:rsidRPr="00FC4C5F">
        <w:rPr>
          <w:rFonts w:ascii="Times New Roman" w:hAnsi="Times New Roman" w:cs="Times New Roman"/>
          <w:color w:val="000000" w:themeColor="text1"/>
        </w:rPr>
        <w:t xml:space="preserve"> Ruy Pérez Tamayo</w:t>
      </w:r>
      <w:r w:rsidR="00FB4078"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w:t>
      </w:r>
      <w:r w:rsidR="00FB4078" w:rsidRPr="00FC4C5F">
        <w:rPr>
          <w:rFonts w:ascii="Times New Roman" w:hAnsi="Times New Roman" w:cs="Times New Roman"/>
          <w:color w:val="000000" w:themeColor="text1"/>
        </w:rPr>
        <w:t>p</w:t>
      </w:r>
      <w:r w:rsidRPr="00FC4C5F">
        <w:rPr>
          <w:rFonts w:ascii="Times New Roman" w:hAnsi="Times New Roman" w:cs="Times New Roman"/>
          <w:color w:val="000000" w:themeColor="text1"/>
        </w:rPr>
        <w:t xml:space="preserve">residente del Colegio de </w:t>
      </w:r>
      <w:proofErr w:type="spellStart"/>
      <w:r w:rsidRPr="00FC4C5F">
        <w:rPr>
          <w:rFonts w:ascii="Times New Roman" w:hAnsi="Times New Roman" w:cs="Times New Roman"/>
          <w:color w:val="000000" w:themeColor="text1"/>
        </w:rPr>
        <w:t>Bioética</w:t>
      </w:r>
      <w:proofErr w:type="spellEnd"/>
      <w:r w:rsidRPr="00FC4C5F">
        <w:rPr>
          <w:rFonts w:ascii="Times New Roman" w:hAnsi="Times New Roman" w:cs="Times New Roman"/>
          <w:color w:val="000000" w:themeColor="text1"/>
        </w:rPr>
        <w:t>, A</w:t>
      </w:r>
      <w:r w:rsidR="00FB4078"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C. 2003-2006</w:t>
      </w:r>
      <w:r w:rsidR="00FB4078" w:rsidRPr="00FC4C5F">
        <w:rPr>
          <w:rFonts w:ascii="Times New Roman" w:hAnsi="Times New Roman" w:cs="Times New Roman"/>
          <w:color w:val="000000" w:themeColor="text1"/>
        </w:rPr>
        <w:t>, en</w:t>
      </w:r>
      <w:r w:rsidRPr="00FC4C5F">
        <w:rPr>
          <w:rFonts w:ascii="Times New Roman" w:hAnsi="Times New Roman" w:cs="Times New Roman"/>
          <w:color w:val="000000" w:themeColor="text1"/>
        </w:rPr>
        <w:t xml:space="preserve"> </w:t>
      </w:r>
      <w:r w:rsidR="00FB4078" w:rsidRPr="00FC4C5F">
        <w:rPr>
          <w:rFonts w:ascii="Times New Roman" w:hAnsi="Times New Roman" w:cs="Times New Roman"/>
          <w:color w:val="000000" w:themeColor="text1"/>
        </w:rPr>
        <w:t>una</w:t>
      </w:r>
      <w:r w:rsidRPr="00FC4C5F">
        <w:rPr>
          <w:rFonts w:ascii="Times New Roman" w:hAnsi="Times New Roman" w:cs="Times New Roman"/>
          <w:color w:val="000000" w:themeColor="text1"/>
        </w:rPr>
        <w:t xml:space="preserve"> </w:t>
      </w:r>
      <w:proofErr w:type="spellStart"/>
      <w:r w:rsidRPr="00FC4C5F">
        <w:rPr>
          <w:rFonts w:ascii="Times New Roman" w:hAnsi="Times New Roman" w:cs="Times New Roman"/>
          <w:color w:val="000000" w:themeColor="text1"/>
        </w:rPr>
        <w:t>relación</w:t>
      </w:r>
      <w:proofErr w:type="spellEnd"/>
      <w:r w:rsidRPr="00FC4C5F">
        <w:rPr>
          <w:rFonts w:ascii="Times New Roman" w:hAnsi="Times New Roman" w:cs="Times New Roman"/>
          <w:color w:val="000000" w:themeColor="text1"/>
        </w:rPr>
        <w:t xml:space="preserve"> positiva </w:t>
      </w:r>
      <w:r w:rsidR="00FB4078" w:rsidRPr="00FC4C5F">
        <w:rPr>
          <w:rFonts w:ascii="Times New Roman" w:hAnsi="Times New Roman" w:cs="Times New Roman"/>
          <w:color w:val="000000" w:themeColor="text1"/>
        </w:rPr>
        <w:t xml:space="preserve">entre </w:t>
      </w:r>
      <w:proofErr w:type="spellStart"/>
      <w:r w:rsidRPr="00FC4C5F">
        <w:rPr>
          <w:rFonts w:ascii="Times New Roman" w:hAnsi="Times New Roman" w:cs="Times New Roman"/>
          <w:color w:val="000000" w:themeColor="text1"/>
        </w:rPr>
        <w:t>médico</w:t>
      </w:r>
      <w:proofErr w:type="spellEnd"/>
      <w:r w:rsidR="00FB4078" w:rsidRPr="00FC4C5F">
        <w:rPr>
          <w:rFonts w:ascii="Times New Roman" w:hAnsi="Times New Roman" w:cs="Times New Roman"/>
          <w:color w:val="000000" w:themeColor="text1"/>
        </w:rPr>
        <w:t xml:space="preserve"> y </w:t>
      </w:r>
      <w:r w:rsidRPr="00FC4C5F">
        <w:rPr>
          <w:rFonts w:ascii="Times New Roman" w:hAnsi="Times New Roman" w:cs="Times New Roman"/>
          <w:color w:val="000000" w:themeColor="text1"/>
        </w:rPr>
        <w:t xml:space="preserve">paciente, </w:t>
      </w:r>
      <w:r w:rsidR="00BB1666" w:rsidRPr="00FC4C5F">
        <w:rPr>
          <w:rFonts w:ascii="Times New Roman" w:hAnsi="Times New Roman" w:cs="Times New Roman"/>
          <w:color w:val="000000" w:themeColor="text1"/>
        </w:rPr>
        <w:t xml:space="preserve">y </w:t>
      </w:r>
      <w:r w:rsidRPr="00FC4C5F">
        <w:rPr>
          <w:rFonts w:ascii="Times New Roman" w:hAnsi="Times New Roman" w:cs="Times New Roman"/>
          <w:color w:val="000000" w:themeColor="text1"/>
        </w:rPr>
        <w:t>enfermer</w:t>
      </w:r>
      <w:r w:rsidR="00FB4078" w:rsidRPr="00FC4C5F">
        <w:rPr>
          <w:rFonts w:ascii="Times New Roman" w:hAnsi="Times New Roman" w:cs="Times New Roman"/>
          <w:color w:val="000000" w:themeColor="text1"/>
        </w:rPr>
        <w:t xml:space="preserve">a y </w:t>
      </w:r>
      <w:r w:rsidRPr="00FC4C5F">
        <w:rPr>
          <w:rFonts w:ascii="Times New Roman" w:hAnsi="Times New Roman" w:cs="Times New Roman"/>
          <w:color w:val="000000" w:themeColor="text1"/>
        </w:rPr>
        <w:t>paciente</w:t>
      </w:r>
      <w:r w:rsidR="00FB4078"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mientras </w:t>
      </w:r>
      <w:proofErr w:type="spellStart"/>
      <w:r w:rsidRPr="00FC4C5F">
        <w:rPr>
          <w:rFonts w:ascii="Times New Roman" w:hAnsi="Times New Roman" w:cs="Times New Roman"/>
          <w:color w:val="000000" w:themeColor="text1"/>
        </w:rPr>
        <w:t>más</w:t>
      </w:r>
      <w:proofErr w:type="spellEnd"/>
      <w:r w:rsidRPr="00FC4C5F">
        <w:rPr>
          <w:rFonts w:ascii="Times New Roman" w:hAnsi="Times New Roman" w:cs="Times New Roman"/>
          <w:color w:val="000000" w:themeColor="text1"/>
        </w:rPr>
        <w:t xml:space="preserve"> cercana y responsable sea</w:t>
      </w:r>
      <w:r w:rsidR="00FB4078" w:rsidRPr="00FC4C5F">
        <w:rPr>
          <w:rFonts w:ascii="Times New Roman" w:hAnsi="Times New Roman" w:cs="Times New Roman"/>
          <w:color w:val="000000" w:themeColor="text1"/>
        </w:rPr>
        <w:t xml:space="preserve"> dicha relación</w:t>
      </w:r>
      <w:r w:rsidRPr="00FC4C5F">
        <w:rPr>
          <w:rFonts w:ascii="Times New Roman" w:hAnsi="Times New Roman" w:cs="Times New Roman"/>
          <w:color w:val="000000" w:themeColor="text1"/>
        </w:rPr>
        <w:t xml:space="preserve">, mejor.  Para </w:t>
      </w:r>
      <w:r w:rsidR="00BB1666" w:rsidRPr="00FC4C5F">
        <w:rPr>
          <w:rFonts w:ascii="Times New Roman" w:hAnsi="Times New Roman" w:cs="Times New Roman"/>
          <w:color w:val="000000" w:themeColor="text1"/>
        </w:rPr>
        <w:t>lograr</w:t>
      </w:r>
      <w:r w:rsidRPr="00FC4C5F">
        <w:rPr>
          <w:rFonts w:ascii="Times New Roman" w:hAnsi="Times New Roman" w:cs="Times New Roman"/>
          <w:color w:val="000000" w:themeColor="text1"/>
        </w:rPr>
        <w:t xml:space="preserve"> un código de ética se debe observar </w:t>
      </w:r>
      <w:r w:rsidR="00BB1666" w:rsidRPr="00FC4C5F">
        <w:rPr>
          <w:rFonts w:ascii="Times New Roman" w:hAnsi="Times New Roman" w:cs="Times New Roman"/>
          <w:color w:val="000000" w:themeColor="text1"/>
        </w:rPr>
        <w:t xml:space="preserve">lo siguiente </w:t>
      </w:r>
      <w:r w:rsidRPr="00FC4C5F">
        <w:rPr>
          <w:rFonts w:ascii="Times New Roman" w:hAnsi="Times New Roman" w:cs="Times New Roman"/>
          <w:color w:val="000000" w:themeColor="text1"/>
        </w:rPr>
        <w:t>en la actuación profesional asistencial</w:t>
      </w:r>
      <w:r w:rsidR="00BB1666" w:rsidRPr="00FC4C5F">
        <w:rPr>
          <w:rFonts w:ascii="Times New Roman" w:hAnsi="Times New Roman" w:cs="Times New Roman"/>
          <w:color w:val="000000" w:themeColor="text1"/>
        </w:rPr>
        <w:t>:</w:t>
      </w:r>
    </w:p>
    <w:p w14:paraId="3066A2C7" w14:textId="77777777" w:rsidR="004A0E47" w:rsidRPr="003A7DD8" w:rsidRDefault="004A0E47"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p>
    <w:p w14:paraId="3D6D40C4" w14:textId="7420492C" w:rsidR="009A32E6" w:rsidRPr="00FC4C5F" w:rsidRDefault="009A32E6" w:rsidP="003A7DD8">
      <w:pPr>
        <w:spacing w:before="100" w:beforeAutospacing="1" w:after="100" w:afterAutospacing="1" w:line="360" w:lineRule="auto"/>
        <w:jc w:val="both"/>
        <w:rPr>
          <w:rFonts w:ascii="Times New Roman" w:hAnsi="Times New Roman" w:cs="Times New Roman"/>
          <w:color w:val="000000" w:themeColor="text1"/>
        </w:rPr>
      </w:pPr>
      <w:r w:rsidRPr="00FC4C5F">
        <w:rPr>
          <w:rFonts w:ascii="Times New Roman" w:hAnsi="Times New Roman" w:cs="Times New Roman"/>
          <w:b/>
          <w:color w:val="000000" w:themeColor="text1"/>
        </w:rPr>
        <w:lastRenderedPageBreak/>
        <w:t>Estudio continuo.</w:t>
      </w:r>
      <w:r w:rsidRPr="00FC4C5F">
        <w:rPr>
          <w:rFonts w:ascii="Times New Roman" w:hAnsi="Times New Roman" w:cs="Times New Roman"/>
          <w:color w:val="000000" w:themeColor="text1"/>
        </w:rPr>
        <w:t xml:space="preserve"> El profesional de enfermería tiene la </w:t>
      </w:r>
      <w:proofErr w:type="spellStart"/>
      <w:r w:rsidRPr="00FC4C5F">
        <w:rPr>
          <w:rFonts w:ascii="Times New Roman" w:hAnsi="Times New Roman" w:cs="Times New Roman"/>
          <w:color w:val="000000" w:themeColor="text1"/>
        </w:rPr>
        <w:t>obligación</w:t>
      </w:r>
      <w:proofErr w:type="spellEnd"/>
      <w:r w:rsidRPr="00FC4C5F">
        <w:rPr>
          <w:rFonts w:ascii="Times New Roman" w:hAnsi="Times New Roman" w:cs="Times New Roman"/>
          <w:color w:val="000000" w:themeColor="text1"/>
        </w:rPr>
        <w:t xml:space="preserve"> de actualizarse día </w:t>
      </w:r>
      <w:r w:rsidR="00B62261" w:rsidRPr="00FC4C5F">
        <w:rPr>
          <w:rFonts w:ascii="Times New Roman" w:hAnsi="Times New Roman" w:cs="Times New Roman"/>
          <w:color w:val="000000" w:themeColor="text1"/>
        </w:rPr>
        <w:t>con</w:t>
      </w:r>
      <w:r w:rsidRPr="00FC4C5F">
        <w:rPr>
          <w:rFonts w:ascii="Times New Roman" w:hAnsi="Times New Roman" w:cs="Times New Roman"/>
          <w:color w:val="000000" w:themeColor="text1"/>
        </w:rPr>
        <w:t xml:space="preserve"> día </w:t>
      </w:r>
      <w:r w:rsidR="00B62261" w:rsidRPr="00FC4C5F">
        <w:rPr>
          <w:rFonts w:ascii="Times New Roman" w:hAnsi="Times New Roman" w:cs="Times New Roman"/>
          <w:color w:val="000000" w:themeColor="text1"/>
        </w:rPr>
        <w:t>en los</w:t>
      </w:r>
      <w:r w:rsidRPr="00FC4C5F">
        <w:rPr>
          <w:rFonts w:ascii="Times New Roman" w:hAnsi="Times New Roman" w:cs="Times New Roman"/>
          <w:color w:val="000000" w:themeColor="text1"/>
        </w:rPr>
        <w:t xml:space="preserve"> conocimientos y habilidades </w:t>
      </w:r>
      <w:proofErr w:type="spellStart"/>
      <w:r w:rsidRPr="00FC4C5F">
        <w:rPr>
          <w:rFonts w:ascii="Times New Roman" w:hAnsi="Times New Roman" w:cs="Times New Roman"/>
          <w:color w:val="000000" w:themeColor="text1"/>
        </w:rPr>
        <w:t>técnicas</w:t>
      </w:r>
      <w:proofErr w:type="spellEnd"/>
      <w:r w:rsidRPr="00FC4C5F">
        <w:rPr>
          <w:rFonts w:ascii="Times New Roman" w:hAnsi="Times New Roman" w:cs="Times New Roman"/>
          <w:color w:val="000000" w:themeColor="text1"/>
        </w:rPr>
        <w:t xml:space="preserve"> de su especialidad, con objeto de ofrece</w:t>
      </w:r>
      <w:r w:rsidR="00B62261" w:rsidRPr="00FC4C5F">
        <w:rPr>
          <w:rFonts w:ascii="Times New Roman" w:hAnsi="Times New Roman" w:cs="Times New Roman"/>
          <w:color w:val="000000" w:themeColor="text1"/>
        </w:rPr>
        <w:t>r</w:t>
      </w:r>
      <w:r w:rsidRPr="00FC4C5F">
        <w:rPr>
          <w:rFonts w:ascii="Times New Roman" w:hAnsi="Times New Roman" w:cs="Times New Roman"/>
          <w:color w:val="000000" w:themeColor="text1"/>
        </w:rPr>
        <w:t xml:space="preserve"> a su paciente la mejor </w:t>
      </w:r>
      <w:proofErr w:type="spellStart"/>
      <w:r w:rsidRPr="00FC4C5F">
        <w:rPr>
          <w:rFonts w:ascii="Times New Roman" w:hAnsi="Times New Roman" w:cs="Times New Roman"/>
          <w:color w:val="000000" w:themeColor="text1"/>
        </w:rPr>
        <w:t>atención</w:t>
      </w:r>
      <w:proofErr w:type="spellEnd"/>
      <w:r w:rsidRPr="00FC4C5F">
        <w:rPr>
          <w:rFonts w:ascii="Times New Roman" w:hAnsi="Times New Roman" w:cs="Times New Roman"/>
          <w:color w:val="000000" w:themeColor="text1"/>
        </w:rPr>
        <w:t xml:space="preserve"> posible, </w:t>
      </w:r>
      <w:r w:rsidR="00564A60" w:rsidRPr="00FC4C5F">
        <w:rPr>
          <w:rFonts w:ascii="Times New Roman" w:hAnsi="Times New Roman" w:cs="Times New Roman"/>
          <w:color w:val="000000" w:themeColor="text1"/>
        </w:rPr>
        <w:t xml:space="preserve">mediante </w:t>
      </w:r>
      <w:r w:rsidRPr="00FC4C5F">
        <w:rPr>
          <w:rFonts w:ascii="Times New Roman" w:hAnsi="Times New Roman" w:cs="Times New Roman"/>
          <w:color w:val="000000" w:themeColor="text1"/>
        </w:rPr>
        <w:t xml:space="preserve">el estudio continuo del avance de los fármacos, la literatura </w:t>
      </w:r>
      <w:proofErr w:type="spellStart"/>
      <w:r w:rsidRPr="00FC4C5F">
        <w:rPr>
          <w:rFonts w:ascii="Times New Roman" w:hAnsi="Times New Roman" w:cs="Times New Roman"/>
          <w:color w:val="000000" w:themeColor="text1"/>
        </w:rPr>
        <w:t>médica</w:t>
      </w:r>
      <w:r w:rsidR="00B62261"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científica</w:t>
      </w:r>
      <w:proofErr w:type="spellEnd"/>
      <w:r w:rsidRPr="00FC4C5F">
        <w:rPr>
          <w:rFonts w:ascii="Times New Roman" w:hAnsi="Times New Roman" w:cs="Times New Roman"/>
          <w:color w:val="000000" w:themeColor="text1"/>
        </w:rPr>
        <w:t xml:space="preserve">, la asistencia a cursos especializados, a congresos y otras reuniones profesionales, sesiones </w:t>
      </w:r>
      <w:proofErr w:type="spellStart"/>
      <w:r w:rsidRPr="00FC4C5F">
        <w:rPr>
          <w:rFonts w:ascii="Times New Roman" w:hAnsi="Times New Roman" w:cs="Times New Roman"/>
          <w:color w:val="000000" w:themeColor="text1"/>
        </w:rPr>
        <w:t>académicas</w:t>
      </w:r>
      <w:proofErr w:type="spellEnd"/>
      <w:r w:rsidRPr="00FC4C5F">
        <w:rPr>
          <w:rFonts w:ascii="Times New Roman" w:hAnsi="Times New Roman" w:cs="Times New Roman"/>
          <w:color w:val="000000" w:themeColor="text1"/>
        </w:rPr>
        <w:t xml:space="preserve"> y/o </w:t>
      </w:r>
      <w:r w:rsidR="00B62261" w:rsidRPr="00FC4C5F">
        <w:rPr>
          <w:rFonts w:ascii="Times New Roman" w:hAnsi="Times New Roman" w:cs="Times New Roman"/>
          <w:color w:val="000000" w:themeColor="text1"/>
        </w:rPr>
        <w:t>a</w:t>
      </w:r>
      <w:r w:rsidRPr="00FC4C5F">
        <w:rPr>
          <w:rFonts w:ascii="Times New Roman" w:hAnsi="Times New Roman" w:cs="Times New Roman"/>
          <w:color w:val="000000" w:themeColor="text1"/>
        </w:rPr>
        <w:t xml:space="preserve">sociaciones colegidas. </w:t>
      </w:r>
      <w:r w:rsidR="00B62261" w:rsidRPr="00FC4C5F">
        <w:rPr>
          <w:rFonts w:ascii="Times New Roman" w:hAnsi="Times New Roman" w:cs="Times New Roman"/>
          <w:color w:val="000000" w:themeColor="text1"/>
        </w:rPr>
        <w:t>De</w:t>
      </w:r>
      <w:r w:rsidRPr="00FC4C5F">
        <w:rPr>
          <w:rFonts w:ascii="Times New Roman" w:hAnsi="Times New Roman" w:cs="Times New Roman"/>
          <w:color w:val="000000" w:themeColor="text1"/>
        </w:rPr>
        <w:t xml:space="preserve"> no hacerlo, </w:t>
      </w:r>
      <w:r w:rsidR="00B62261" w:rsidRPr="00FC4C5F">
        <w:rPr>
          <w:rFonts w:ascii="Times New Roman" w:hAnsi="Times New Roman" w:cs="Times New Roman"/>
          <w:color w:val="000000" w:themeColor="text1"/>
        </w:rPr>
        <w:t>incurre en</w:t>
      </w:r>
      <w:r w:rsidRPr="00FC4C5F">
        <w:rPr>
          <w:rFonts w:ascii="Times New Roman" w:hAnsi="Times New Roman" w:cs="Times New Roman"/>
          <w:color w:val="000000" w:themeColor="text1"/>
        </w:rPr>
        <w:t xml:space="preserve"> una falta grave </w:t>
      </w:r>
      <w:r w:rsidR="00564A60" w:rsidRPr="00FC4C5F">
        <w:rPr>
          <w:rFonts w:ascii="Times New Roman" w:hAnsi="Times New Roman" w:cs="Times New Roman"/>
          <w:color w:val="000000" w:themeColor="text1"/>
        </w:rPr>
        <w:t>de</w:t>
      </w:r>
      <w:r w:rsidRPr="00FC4C5F">
        <w:rPr>
          <w:rFonts w:ascii="Times New Roman" w:hAnsi="Times New Roman" w:cs="Times New Roman"/>
          <w:color w:val="000000" w:themeColor="text1"/>
        </w:rPr>
        <w:t xml:space="preserve"> </w:t>
      </w:r>
      <w:proofErr w:type="spellStart"/>
      <w:r w:rsidRPr="00FC4C5F">
        <w:rPr>
          <w:rFonts w:ascii="Times New Roman" w:hAnsi="Times New Roman" w:cs="Times New Roman"/>
          <w:color w:val="000000" w:themeColor="text1"/>
        </w:rPr>
        <w:t>ética</w:t>
      </w:r>
      <w:proofErr w:type="spellEnd"/>
      <w:r w:rsidR="00B62261"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w:t>
      </w:r>
      <w:r w:rsidR="00C226D5" w:rsidRPr="00FC4C5F">
        <w:rPr>
          <w:rFonts w:ascii="Times New Roman" w:hAnsi="Times New Roman" w:cs="Times New Roman"/>
          <w:color w:val="000000" w:themeColor="text1"/>
        </w:rPr>
        <w:t>pues</w:t>
      </w:r>
      <w:r w:rsidRPr="00FC4C5F">
        <w:rPr>
          <w:rFonts w:ascii="Times New Roman" w:hAnsi="Times New Roman" w:cs="Times New Roman"/>
          <w:color w:val="000000" w:themeColor="text1"/>
        </w:rPr>
        <w:t xml:space="preserve"> no s</w:t>
      </w:r>
      <w:r w:rsidR="00B62261" w:rsidRPr="00FC4C5F">
        <w:rPr>
          <w:rFonts w:ascii="Times New Roman" w:hAnsi="Times New Roman" w:cs="Times New Roman"/>
          <w:color w:val="000000" w:themeColor="text1"/>
        </w:rPr>
        <w:t>olamente</w:t>
      </w:r>
      <w:r w:rsidRPr="00FC4C5F">
        <w:rPr>
          <w:rFonts w:ascii="Times New Roman" w:hAnsi="Times New Roman" w:cs="Times New Roman"/>
          <w:color w:val="000000" w:themeColor="text1"/>
        </w:rPr>
        <w:t xml:space="preserve"> impide que la </w:t>
      </w:r>
      <w:proofErr w:type="spellStart"/>
      <w:r w:rsidRPr="00FC4C5F">
        <w:rPr>
          <w:rFonts w:ascii="Times New Roman" w:hAnsi="Times New Roman" w:cs="Times New Roman"/>
          <w:color w:val="000000" w:themeColor="text1"/>
        </w:rPr>
        <w:t>relación</w:t>
      </w:r>
      <w:proofErr w:type="spellEnd"/>
      <w:r w:rsidRPr="00FC4C5F">
        <w:rPr>
          <w:rFonts w:ascii="Times New Roman" w:hAnsi="Times New Roman" w:cs="Times New Roman"/>
          <w:color w:val="000000" w:themeColor="text1"/>
        </w:rPr>
        <w:t xml:space="preserve"> se</w:t>
      </w:r>
      <w:r w:rsidR="00564A60" w:rsidRPr="00FC4C5F">
        <w:rPr>
          <w:rFonts w:ascii="Times New Roman" w:hAnsi="Times New Roman" w:cs="Times New Roman"/>
          <w:color w:val="000000" w:themeColor="text1"/>
        </w:rPr>
        <w:t>a</w:t>
      </w:r>
      <w:r w:rsidRPr="00FC4C5F">
        <w:rPr>
          <w:rFonts w:ascii="Times New Roman" w:hAnsi="Times New Roman" w:cs="Times New Roman"/>
          <w:color w:val="000000" w:themeColor="text1"/>
        </w:rPr>
        <w:t xml:space="preserve"> </w:t>
      </w:r>
      <w:proofErr w:type="spellStart"/>
      <w:r w:rsidRPr="00FC4C5F">
        <w:rPr>
          <w:rFonts w:ascii="Times New Roman" w:hAnsi="Times New Roman" w:cs="Times New Roman"/>
          <w:color w:val="000000" w:themeColor="text1"/>
        </w:rPr>
        <w:t>óptima</w:t>
      </w:r>
      <w:proofErr w:type="spellEnd"/>
      <w:r w:rsidRPr="00FC4C5F">
        <w:rPr>
          <w:rFonts w:ascii="Times New Roman" w:hAnsi="Times New Roman" w:cs="Times New Roman"/>
          <w:color w:val="000000" w:themeColor="text1"/>
        </w:rPr>
        <w:t xml:space="preserve">, sino </w:t>
      </w:r>
      <w:r w:rsidR="00B62261" w:rsidRPr="00FC4C5F">
        <w:rPr>
          <w:rFonts w:ascii="Times New Roman" w:hAnsi="Times New Roman" w:cs="Times New Roman"/>
          <w:color w:val="000000" w:themeColor="text1"/>
        </w:rPr>
        <w:t xml:space="preserve">también </w:t>
      </w:r>
      <w:r w:rsidR="00C226D5" w:rsidRPr="00FC4C5F">
        <w:rPr>
          <w:rFonts w:ascii="Times New Roman" w:hAnsi="Times New Roman" w:cs="Times New Roman"/>
          <w:color w:val="000000" w:themeColor="text1"/>
        </w:rPr>
        <w:t xml:space="preserve">propicia </w:t>
      </w:r>
      <w:r w:rsidR="00564A60" w:rsidRPr="00FC4C5F">
        <w:rPr>
          <w:rFonts w:ascii="Times New Roman" w:hAnsi="Times New Roman" w:cs="Times New Roman"/>
          <w:color w:val="000000" w:themeColor="text1"/>
        </w:rPr>
        <w:t>que se comet</w:t>
      </w:r>
      <w:r w:rsidR="00C226D5" w:rsidRPr="00FC4C5F">
        <w:rPr>
          <w:rFonts w:ascii="Times New Roman" w:hAnsi="Times New Roman" w:cs="Times New Roman"/>
          <w:color w:val="000000" w:themeColor="text1"/>
        </w:rPr>
        <w:t>an</w:t>
      </w:r>
      <w:r w:rsidRPr="00FC4C5F">
        <w:rPr>
          <w:rFonts w:ascii="Times New Roman" w:hAnsi="Times New Roman" w:cs="Times New Roman"/>
          <w:color w:val="000000" w:themeColor="text1"/>
        </w:rPr>
        <w:t xml:space="preserve"> delitos de negligencia en la prescripción o de incompetencia profesional. </w:t>
      </w:r>
    </w:p>
    <w:p w14:paraId="235A626A" w14:textId="273DF388" w:rsidR="009A32E6" w:rsidRPr="00FC4C5F" w:rsidRDefault="009A32E6" w:rsidP="003A7DD8">
      <w:pPr>
        <w:spacing w:before="100" w:beforeAutospacing="1" w:after="100" w:afterAutospacing="1" w:line="360" w:lineRule="auto"/>
        <w:jc w:val="both"/>
        <w:rPr>
          <w:rFonts w:ascii="Times New Roman" w:hAnsi="Times New Roman" w:cs="Times New Roman"/>
          <w:color w:val="000000" w:themeColor="text1"/>
        </w:rPr>
      </w:pPr>
      <w:r w:rsidRPr="00FC4C5F">
        <w:rPr>
          <w:rFonts w:ascii="Times New Roman" w:hAnsi="Times New Roman" w:cs="Times New Roman"/>
          <w:b/>
          <w:color w:val="000000" w:themeColor="text1"/>
        </w:rPr>
        <w:t>Docencia.</w:t>
      </w:r>
      <w:r w:rsidRPr="00FC4C5F">
        <w:rPr>
          <w:rFonts w:ascii="Times New Roman" w:hAnsi="Times New Roman" w:cs="Times New Roman"/>
          <w:color w:val="000000" w:themeColor="text1"/>
        </w:rPr>
        <w:t xml:space="preserve"> </w:t>
      </w:r>
      <w:r w:rsidR="00E33019" w:rsidRPr="00FC4C5F">
        <w:rPr>
          <w:rFonts w:ascii="Times New Roman" w:hAnsi="Times New Roman" w:cs="Times New Roman"/>
          <w:color w:val="000000" w:themeColor="text1"/>
        </w:rPr>
        <w:t>La en</w:t>
      </w:r>
      <w:r w:rsidRPr="00FC4C5F">
        <w:rPr>
          <w:rFonts w:ascii="Times New Roman" w:hAnsi="Times New Roman" w:cs="Times New Roman"/>
          <w:color w:val="000000" w:themeColor="text1"/>
        </w:rPr>
        <w:t xml:space="preserve">fermería instruye al enfermo, </w:t>
      </w:r>
      <w:r w:rsidR="00126C8C" w:rsidRPr="00FC4C5F">
        <w:rPr>
          <w:rFonts w:ascii="Times New Roman" w:hAnsi="Times New Roman" w:cs="Times New Roman"/>
          <w:color w:val="000000" w:themeColor="text1"/>
        </w:rPr>
        <w:t>s</w:t>
      </w:r>
      <w:r w:rsidRPr="00FC4C5F">
        <w:rPr>
          <w:rFonts w:ascii="Times New Roman" w:hAnsi="Times New Roman" w:cs="Times New Roman"/>
          <w:color w:val="000000" w:themeColor="text1"/>
        </w:rPr>
        <w:t>us familiares</w:t>
      </w:r>
      <w:r w:rsidR="00E33019" w:rsidRPr="00FC4C5F">
        <w:rPr>
          <w:rFonts w:ascii="Times New Roman" w:hAnsi="Times New Roman" w:cs="Times New Roman"/>
          <w:color w:val="000000" w:themeColor="text1"/>
        </w:rPr>
        <w:t xml:space="preserve"> y</w:t>
      </w:r>
      <w:r w:rsidRPr="00FC4C5F">
        <w:rPr>
          <w:rFonts w:ascii="Times New Roman" w:hAnsi="Times New Roman" w:cs="Times New Roman"/>
          <w:color w:val="000000" w:themeColor="text1"/>
        </w:rPr>
        <w:t xml:space="preserve"> amigos</w:t>
      </w:r>
      <w:r w:rsidR="00126C8C" w:rsidRPr="00FC4C5F">
        <w:rPr>
          <w:rFonts w:ascii="Times New Roman" w:hAnsi="Times New Roman" w:cs="Times New Roman"/>
          <w:color w:val="000000" w:themeColor="text1"/>
        </w:rPr>
        <w:t xml:space="preserve">, sobre los </w:t>
      </w:r>
      <w:r w:rsidR="00E33019" w:rsidRPr="00FC4C5F">
        <w:rPr>
          <w:rFonts w:ascii="Times New Roman" w:hAnsi="Times New Roman" w:cs="Times New Roman"/>
          <w:color w:val="000000" w:themeColor="text1"/>
        </w:rPr>
        <w:t xml:space="preserve">cuidados, </w:t>
      </w:r>
      <w:r w:rsidRPr="00FC4C5F">
        <w:rPr>
          <w:rFonts w:ascii="Times New Roman" w:hAnsi="Times New Roman" w:cs="Times New Roman"/>
          <w:color w:val="000000" w:themeColor="text1"/>
        </w:rPr>
        <w:t>tratamiento y sus resultados</w:t>
      </w:r>
      <w:r w:rsidR="00E33019" w:rsidRPr="00FC4C5F">
        <w:rPr>
          <w:rFonts w:ascii="Times New Roman" w:hAnsi="Times New Roman" w:cs="Times New Roman"/>
          <w:color w:val="000000" w:themeColor="text1"/>
        </w:rPr>
        <w:t xml:space="preserve">: </w:t>
      </w:r>
      <w:r w:rsidRPr="00FC4C5F">
        <w:rPr>
          <w:rFonts w:ascii="Times New Roman" w:hAnsi="Times New Roman" w:cs="Times New Roman"/>
          <w:color w:val="000000" w:themeColor="text1"/>
        </w:rPr>
        <w:t>positivos y negativos</w:t>
      </w:r>
      <w:r w:rsidR="00126C8C" w:rsidRPr="00FC4C5F">
        <w:rPr>
          <w:rFonts w:ascii="Times New Roman" w:hAnsi="Times New Roman" w:cs="Times New Roman"/>
          <w:color w:val="000000" w:themeColor="text1"/>
        </w:rPr>
        <w:t>; y</w:t>
      </w:r>
      <w:r w:rsidR="00E33019" w:rsidRPr="00FC4C5F">
        <w:rPr>
          <w:rFonts w:ascii="Times New Roman" w:hAnsi="Times New Roman" w:cs="Times New Roman"/>
          <w:color w:val="000000" w:themeColor="text1"/>
        </w:rPr>
        <w:t xml:space="preserve"> sobre</w:t>
      </w:r>
      <w:r w:rsidRPr="00FC4C5F">
        <w:rPr>
          <w:rFonts w:ascii="Times New Roman" w:hAnsi="Times New Roman" w:cs="Times New Roman"/>
          <w:color w:val="000000" w:themeColor="text1"/>
        </w:rPr>
        <w:t xml:space="preserve"> su </w:t>
      </w:r>
      <w:proofErr w:type="spellStart"/>
      <w:r w:rsidRPr="00FC4C5F">
        <w:rPr>
          <w:rFonts w:ascii="Times New Roman" w:hAnsi="Times New Roman" w:cs="Times New Roman"/>
          <w:color w:val="000000" w:themeColor="text1"/>
        </w:rPr>
        <w:t>pronóstico</w:t>
      </w:r>
      <w:proofErr w:type="spellEnd"/>
      <w:r w:rsidRPr="00FC4C5F">
        <w:rPr>
          <w:rFonts w:ascii="Times New Roman" w:hAnsi="Times New Roman" w:cs="Times New Roman"/>
          <w:color w:val="000000" w:themeColor="text1"/>
        </w:rPr>
        <w:t xml:space="preserve"> para sembrar y reforzar confianza </w:t>
      </w:r>
      <w:r w:rsidR="00126C8C" w:rsidRPr="00FC4C5F">
        <w:rPr>
          <w:rFonts w:ascii="Times New Roman" w:hAnsi="Times New Roman" w:cs="Times New Roman"/>
          <w:color w:val="000000" w:themeColor="text1"/>
        </w:rPr>
        <w:t>en el</w:t>
      </w:r>
      <w:r w:rsidRPr="00FC4C5F">
        <w:rPr>
          <w:rFonts w:ascii="Times New Roman" w:hAnsi="Times New Roman" w:cs="Times New Roman"/>
          <w:color w:val="000000" w:themeColor="text1"/>
        </w:rPr>
        <w:t xml:space="preserve"> paciente. La </w:t>
      </w:r>
      <w:proofErr w:type="spellStart"/>
      <w:r w:rsidRPr="00FC4C5F">
        <w:rPr>
          <w:rFonts w:ascii="Times New Roman" w:hAnsi="Times New Roman" w:cs="Times New Roman"/>
          <w:color w:val="000000" w:themeColor="text1"/>
        </w:rPr>
        <w:t>obligación</w:t>
      </w:r>
      <w:proofErr w:type="spellEnd"/>
      <w:r w:rsidRPr="00FC4C5F">
        <w:rPr>
          <w:rFonts w:ascii="Times New Roman" w:hAnsi="Times New Roman" w:cs="Times New Roman"/>
          <w:color w:val="000000" w:themeColor="text1"/>
        </w:rPr>
        <w:t xml:space="preserve"> </w:t>
      </w:r>
      <w:proofErr w:type="spellStart"/>
      <w:r w:rsidRPr="00FC4C5F">
        <w:rPr>
          <w:rFonts w:ascii="Times New Roman" w:hAnsi="Times New Roman" w:cs="Times New Roman"/>
          <w:color w:val="000000" w:themeColor="text1"/>
        </w:rPr>
        <w:t>ética</w:t>
      </w:r>
      <w:proofErr w:type="spellEnd"/>
      <w:r w:rsidRPr="00FC4C5F">
        <w:rPr>
          <w:rFonts w:ascii="Times New Roman" w:hAnsi="Times New Roman" w:cs="Times New Roman"/>
          <w:color w:val="000000" w:themeColor="text1"/>
        </w:rPr>
        <w:t xml:space="preserve"> docente no se limita al </w:t>
      </w:r>
      <w:proofErr w:type="spellStart"/>
      <w:r w:rsidRPr="00FC4C5F">
        <w:rPr>
          <w:rFonts w:ascii="Times New Roman" w:hAnsi="Times New Roman" w:cs="Times New Roman"/>
          <w:color w:val="000000" w:themeColor="text1"/>
        </w:rPr>
        <w:t>círculo</w:t>
      </w:r>
      <w:proofErr w:type="spellEnd"/>
      <w:r w:rsidRPr="00FC4C5F">
        <w:rPr>
          <w:rFonts w:ascii="Times New Roman" w:hAnsi="Times New Roman" w:cs="Times New Roman"/>
          <w:color w:val="000000" w:themeColor="text1"/>
        </w:rPr>
        <w:t xml:space="preserve"> restringido de enfermos, sino que abarca a todos aquellos que puedan beneficiarse con sus conocimientos especializados: colegas, enfermeras, estudiantes y </w:t>
      </w:r>
      <w:proofErr w:type="spellStart"/>
      <w:r w:rsidRPr="00FC4C5F">
        <w:rPr>
          <w:rFonts w:ascii="Times New Roman" w:hAnsi="Times New Roman" w:cs="Times New Roman"/>
          <w:color w:val="000000" w:themeColor="text1"/>
        </w:rPr>
        <w:t>público</w:t>
      </w:r>
      <w:proofErr w:type="spellEnd"/>
      <w:r w:rsidRPr="00FC4C5F">
        <w:rPr>
          <w:rFonts w:ascii="Times New Roman" w:hAnsi="Times New Roman" w:cs="Times New Roman"/>
          <w:color w:val="000000" w:themeColor="text1"/>
        </w:rPr>
        <w:t xml:space="preserve"> en general. Esto significa que debe dar conferencias, seminarios, clases y </w:t>
      </w:r>
      <w:proofErr w:type="spellStart"/>
      <w:r w:rsidRPr="00FC4C5F">
        <w:rPr>
          <w:rFonts w:ascii="Times New Roman" w:hAnsi="Times New Roman" w:cs="Times New Roman"/>
          <w:color w:val="000000" w:themeColor="text1"/>
        </w:rPr>
        <w:t>pláticas</w:t>
      </w:r>
      <w:proofErr w:type="spellEnd"/>
      <w:r w:rsidRPr="00FC4C5F">
        <w:rPr>
          <w:rFonts w:ascii="Times New Roman" w:hAnsi="Times New Roman" w:cs="Times New Roman"/>
          <w:color w:val="000000" w:themeColor="text1"/>
        </w:rPr>
        <w:t xml:space="preserve"> informales sobre su ciencia, y </w:t>
      </w:r>
      <w:proofErr w:type="spellStart"/>
      <w:r w:rsidRPr="00FC4C5F">
        <w:rPr>
          <w:rFonts w:ascii="Times New Roman" w:hAnsi="Times New Roman" w:cs="Times New Roman"/>
          <w:color w:val="000000" w:themeColor="text1"/>
        </w:rPr>
        <w:t>además</w:t>
      </w:r>
      <w:proofErr w:type="spellEnd"/>
      <w:r w:rsidRPr="00FC4C5F">
        <w:rPr>
          <w:rFonts w:ascii="Times New Roman" w:hAnsi="Times New Roman" w:cs="Times New Roman"/>
          <w:color w:val="000000" w:themeColor="text1"/>
        </w:rPr>
        <w:t xml:space="preserve"> escribir </w:t>
      </w:r>
      <w:proofErr w:type="spellStart"/>
      <w:r w:rsidRPr="00FC4C5F">
        <w:rPr>
          <w:rFonts w:ascii="Times New Roman" w:hAnsi="Times New Roman" w:cs="Times New Roman"/>
          <w:color w:val="000000" w:themeColor="text1"/>
        </w:rPr>
        <w:t>artículos</w:t>
      </w:r>
      <w:proofErr w:type="spellEnd"/>
      <w:r w:rsidRPr="00FC4C5F">
        <w:rPr>
          <w:rFonts w:ascii="Times New Roman" w:hAnsi="Times New Roman" w:cs="Times New Roman"/>
          <w:color w:val="000000" w:themeColor="text1"/>
        </w:rPr>
        <w:t xml:space="preserve"> de </w:t>
      </w:r>
      <w:proofErr w:type="spellStart"/>
      <w:r w:rsidRPr="00FC4C5F">
        <w:rPr>
          <w:rFonts w:ascii="Times New Roman" w:hAnsi="Times New Roman" w:cs="Times New Roman"/>
          <w:color w:val="000000" w:themeColor="text1"/>
        </w:rPr>
        <w:t>divulgación</w:t>
      </w:r>
      <w:proofErr w:type="spellEnd"/>
      <w:r w:rsidRPr="00FC4C5F">
        <w:rPr>
          <w:rFonts w:ascii="Times New Roman" w:hAnsi="Times New Roman" w:cs="Times New Roman"/>
          <w:color w:val="000000" w:themeColor="text1"/>
        </w:rPr>
        <w:t xml:space="preserve"> </w:t>
      </w:r>
      <w:r w:rsidR="00B631AE" w:rsidRPr="00FC4C5F">
        <w:rPr>
          <w:rFonts w:ascii="Times New Roman" w:hAnsi="Times New Roman" w:cs="Times New Roman"/>
          <w:color w:val="000000" w:themeColor="text1"/>
        </w:rPr>
        <w:t>e incluso</w:t>
      </w:r>
      <w:r w:rsidRPr="00FC4C5F">
        <w:rPr>
          <w:rFonts w:ascii="Times New Roman" w:hAnsi="Times New Roman" w:cs="Times New Roman"/>
          <w:color w:val="000000" w:themeColor="text1"/>
        </w:rPr>
        <w:t xml:space="preserve"> libros dirigidos al </w:t>
      </w:r>
      <w:proofErr w:type="spellStart"/>
      <w:r w:rsidRPr="00FC4C5F">
        <w:rPr>
          <w:rFonts w:ascii="Times New Roman" w:hAnsi="Times New Roman" w:cs="Times New Roman"/>
          <w:color w:val="000000" w:themeColor="text1"/>
        </w:rPr>
        <w:t>público</w:t>
      </w:r>
      <w:proofErr w:type="spellEnd"/>
      <w:r w:rsidRPr="00FC4C5F">
        <w:rPr>
          <w:rFonts w:ascii="Times New Roman" w:hAnsi="Times New Roman" w:cs="Times New Roman"/>
          <w:color w:val="000000" w:themeColor="text1"/>
        </w:rPr>
        <w:t xml:space="preserve"> en general. No hacerlo </w:t>
      </w:r>
      <w:r w:rsidR="00B631AE" w:rsidRPr="00FC4C5F">
        <w:rPr>
          <w:rFonts w:ascii="Times New Roman" w:hAnsi="Times New Roman" w:cs="Times New Roman"/>
          <w:color w:val="000000" w:themeColor="text1"/>
        </w:rPr>
        <w:t xml:space="preserve">implica </w:t>
      </w:r>
      <w:r w:rsidRPr="00FC4C5F">
        <w:rPr>
          <w:rFonts w:ascii="Times New Roman" w:hAnsi="Times New Roman" w:cs="Times New Roman"/>
          <w:color w:val="000000" w:themeColor="text1"/>
        </w:rPr>
        <w:t xml:space="preserve">una falta </w:t>
      </w:r>
      <w:r w:rsidR="00B631AE" w:rsidRPr="00FC4C5F">
        <w:rPr>
          <w:rFonts w:ascii="Times New Roman" w:hAnsi="Times New Roman" w:cs="Times New Roman"/>
          <w:color w:val="000000" w:themeColor="text1"/>
        </w:rPr>
        <w:t>a la</w:t>
      </w:r>
      <w:r w:rsidRPr="00FC4C5F">
        <w:rPr>
          <w:rFonts w:ascii="Times New Roman" w:hAnsi="Times New Roman" w:cs="Times New Roman"/>
          <w:color w:val="000000" w:themeColor="text1"/>
        </w:rPr>
        <w:t xml:space="preserve"> </w:t>
      </w:r>
      <w:proofErr w:type="spellStart"/>
      <w:r w:rsidRPr="00FC4C5F">
        <w:rPr>
          <w:rFonts w:ascii="Times New Roman" w:hAnsi="Times New Roman" w:cs="Times New Roman"/>
          <w:color w:val="000000" w:themeColor="text1"/>
        </w:rPr>
        <w:t>ética</w:t>
      </w:r>
      <w:proofErr w:type="spellEnd"/>
      <w:r w:rsidRPr="00FC4C5F">
        <w:rPr>
          <w:rFonts w:ascii="Times New Roman" w:hAnsi="Times New Roman" w:cs="Times New Roman"/>
          <w:color w:val="000000" w:themeColor="text1"/>
        </w:rPr>
        <w:t xml:space="preserve"> </w:t>
      </w:r>
      <w:proofErr w:type="spellStart"/>
      <w:r w:rsidRPr="00FC4C5F">
        <w:rPr>
          <w:rFonts w:ascii="Times New Roman" w:hAnsi="Times New Roman" w:cs="Times New Roman"/>
          <w:color w:val="000000" w:themeColor="text1"/>
        </w:rPr>
        <w:t>médica</w:t>
      </w:r>
      <w:proofErr w:type="spellEnd"/>
      <w:r w:rsidRPr="00FC4C5F">
        <w:rPr>
          <w:rFonts w:ascii="Times New Roman" w:hAnsi="Times New Roman" w:cs="Times New Roman"/>
          <w:color w:val="000000" w:themeColor="text1"/>
        </w:rPr>
        <w:t xml:space="preserve">, porque de manera directa o indirecta </w:t>
      </w:r>
      <w:r w:rsidR="00B631AE" w:rsidRPr="00FC4C5F">
        <w:rPr>
          <w:rFonts w:ascii="Times New Roman" w:hAnsi="Times New Roman" w:cs="Times New Roman"/>
          <w:color w:val="000000" w:themeColor="text1"/>
        </w:rPr>
        <w:t xml:space="preserve">se </w:t>
      </w:r>
      <w:r w:rsidRPr="00FC4C5F">
        <w:rPr>
          <w:rFonts w:ascii="Times New Roman" w:hAnsi="Times New Roman" w:cs="Times New Roman"/>
          <w:color w:val="000000" w:themeColor="text1"/>
        </w:rPr>
        <w:t xml:space="preserve">interfiere con el desarrollo de una </w:t>
      </w:r>
      <w:proofErr w:type="spellStart"/>
      <w:r w:rsidRPr="00FC4C5F">
        <w:rPr>
          <w:rFonts w:ascii="Times New Roman" w:hAnsi="Times New Roman" w:cs="Times New Roman"/>
          <w:color w:val="000000" w:themeColor="text1"/>
        </w:rPr>
        <w:t>relación</w:t>
      </w:r>
      <w:proofErr w:type="spellEnd"/>
      <w:r w:rsidRPr="00FC4C5F">
        <w:rPr>
          <w:rFonts w:ascii="Times New Roman" w:hAnsi="Times New Roman" w:cs="Times New Roman"/>
          <w:color w:val="000000" w:themeColor="text1"/>
        </w:rPr>
        <w:t xml:space="preserve"> </w:t>
      </w:r>
      <w:proofErr w:type="spellStart"/>
      <w:r w:rsidRPr="00FC4C5F">
        <w:rPr>
          <w:rFonts w:ascii="Times New Roman" w:hAnsi="Times New Roman" w:cs="Times New Roman"/>
          <w:color w:val="000000" w:themeColor="text1"/>
        </w:rPr>
        <w:t>óptima</w:t>
      </w:r>
      <w:proofErr w:type="spellEnd"/>
      <w:r w:rsidRPr="00FC4C5F">
        <w:rPr>
          <w:rFonts w:ascii="Times New Roman" w:hAnsi="Times New Roman" w:cs="Times New Roman"/>
          <w:color w:val="000000" w:themeColor="text1"/>
        </w:rPr>
        <w:t xml:space="preserve"> con el paciente.</w:t>
      </w:r>
    </w:p>
    <w:p w14:paraId="5D7E53B9" w14:textId="345B75E9" w:rsidR="009A32E6" w:rsidRPr="00FC4C5F" w:rsidRDefault="009A32E6" w:rsidP="003A7DD8">
      <w:pPr>
        <w:spacing w:before="100" w:beforeAutospacing="1" w:after="100" w:afterAutospacing="1" w:line="360" w:lineRule="auto"/>
        <w:jc w:val="both"/>
        <w:rPr>
          <w:rFonts w:ascii="Times New Roman" w:hAnsi="Times New Roman" w:cs="Times New Roman"/>
          <w:color w:val="000000" w:themeColor="text1"/>
        </w:rPr>
      </w:pPr>
      <w:r w:rsidRPr="00FC4C5F">
        <w:rPr>
          <w:rFonts w:ascii="Times New Roman" w:hAnsi="Times New Roman" w:cs="Times New Roman"/>
          <w:b/>
          <w:color w:val="000000" w:themeColor="text1"/>
        </w:rPr>
        <w:t>Investigación.</w:t>
      </w:r>
      <w:r w:rsidRPr="00FC4C5F">
        <w:rPr>
          <w:rFonts w:ascii="Times New Roman" w:hAnsi="Times New Roman" w:cs="Times New Roman"/>
          <w:color w:val="000000" w:themeColor="text1"/>
        </w:rPr>
        <w:t xml:space="preserve"> La receta enfermera </w:t>
      </w:r>
      <w:r w:rsidR="00B631AE" w:rsidRPr="00FC4C5F">
        <w:rPr>
          <w:rFonts w:ascii="Times New Roman" w:hAnsi="Times New Roman" w:cs="Times New Roman"/>
          <w:color w:val="000000" w:themeColor="text1"/>
        </w:rPr>
        <w:t xml:space="preserve">conlleva </w:t>
      </w:r>
      <w:r w:rsidRPr="00FC4C5F">
        <w:rPr>
          <w:rFonts w:ascii="Times New Roman" w:hAnsi="Times New Roman" w:cs="Times New Roman"/>
          <w:color w:val="000000" w:themeColor="text1"/>
        </w:rPr>
        <w:t xml:space="preserve">la </w:t>
      </w:r>
      <w:proofErr w:type="spellStart"/>
      <w:r w:rsidRPr="00FC4C5F">
        <w:rPr>
          <w:rFonts w:ascii="Times New Roman" w:hAnsi="Times New Roman" w:cs="Times New Roman"/>
          <w:color w:val="000000" w:themeColor="text1"/>
        </w:rPr>
        <w:t>obligación</w:t>
      </w:r>
      <w:proofErr w:type="spellEnd"/>
      <w:r w:rsidRPr="00FC4C5F">
        <w:rPr>
          <w:rFonts w:ascii="Times New Roman" w:hAnsi="Times New Roman" w:cs="Times New Roman"/>
          <w:color w:val="000000" w:themeColor="text1"/>
        </w:rPr>
        <w:t xml:space="preserve"> moral de contribuir a</w:t>
      </w:r>
      <w:r w:rsidR="00B631AE" w:rsidRPr="00FC4C5F">
        <w:rPr>
          <w:rFonts w:ascii="Times New Roman" w:hAnsi="Times New Roman" w:cs="Times New Roman"/>
          <w:color w:val="000000" w:themeColor="text1"/>
        </w:rPr>
        <w:t>l</w:t>
      </w:r>
      <w:r w:rsidRPr="00FC4C5F">
        <w:rPr>
          <w:rFonts w:ascii="Times New Roman" w:hAnsi="Times New Roman" w:cs="Times New Roman"/>
          <w:color w:val="000000" w:themeColor="text1"/>
        </w:rPr>
        <w:t xml:space="preserve"> aument</w:t>
      </w:r>
      <w:r w:rsidR="00B631AE" w:rsidRPr="00FC4C5F">
        <w:rPr>
          <w:rFonts w:ascii="Times New Roman" w:hAnsi="Times New Roman" w:cs="Times New Roman"/>
          <w:color w:val="000000" w:themeColor="text1"/>
        </w:rPr>
        <w:t>o</w:t>
      </w:r>
      <w:r w:rsidRPr="00FC4C5F">
        <w:rPr>
          <w:rFonts w:ascii="Times New Roman" w:hAnsi="Times New Roman" w:cs="Times New Roman"/>
          <w:color w:val="000000" w:themeColor="text1"/>
        </w:rPr>
        <w:t xml:space="preserve"> </w:t>
      </w:r>
      <w:r w:rsidR="00B631AE" w:rsidRPr="00FC4C5F">
        <w:rPr>
          <w:rFonts w:ascii="Times New Roman" w:hAnsi="Times New Roman" w:cs="Times New Roman"/>
          <w:color w:val="000000" w:themeColor="text1"/>
        </w:rPr>
        <w:t>d</w:t>
      </w:r>
      <w:r w:rsidRPr="00FC4C5F">
        <w:rPr>
          <w:rFonts w:ascii="Times New Roman" w:hAnsi="Times New Roman" w:cs="Times New Roman"/>
          <w:color w:val="000000" w:themeColor="text1"/>
        </w:rPr>
        <w:t xml:space="preserve">el conocimiento </w:t>
      </w:r>
      <w:proofErr w:type="spellStart"/>
      <w:r w:rsidRPr="00FC4C5F">
        <w:rPr>
          <w:rFonts w:ascii="Times New Roman" w:hAnsi="Times New Roman" w:cs="Times New Roman"/>
          <w:color w:val="000000" w:themeColor="text1"/>
        </w:rPr>
        <w:t>científico</w:t>
      </w:r>
      <w:proofErr w:type="spellEnd"/>
      <w:r w:rsidRPr="00FC4C5F">
        <w:rPr>
          <w:rFonts w:ascii="Times New Roman" w:hAnsi="Times New Roman" w:cs="Times New Roman"/>
          <w:color w:val="000000" w:themeColor="text1"/>
        </w:rPr>
        <w:t xml:space="preserve"> de la pr</w:t>
      </w:r>
      <w:r w:rsidR="00B631AE" w:rsidRPr="00FC4C5F">
        <w:rPr>
          <w:rFonts w:ascii="Times New Roman" w:hAnsi="Times New Roman" w:cs="Times New Roman"/>
          <w:color w:val="000000" w:themeColor="text1"/>
        </w:rPr>
        <w:t>á</w:t>
      </w:r>
      <w:r w:rsidRPr="00FC4C5F">
        <w:rPr>
          <w:rFonts w:ascii="Times New Roman" w:hAnsi="Times New Roman" w:cs="Times New Roman"/>
          <w:color w:val="000000" w:themeColor="text1"/>
        </w:rPr>
        <w:t xml:space="preserve">ctica profesional de enfermería. En otras palabras, la </w:t>
      </w:r>
      <w:proofErr w:type="spellStart"/>
      <w:r w:rsidRPr="00FC4C5F">
        <w:rPr>
          <w:rFonts w:ascii="Times New Roman" w:hAnsi="Times New Roman" w:cs="Times New Roman"/>
          <w:color w:val="000000" w:themeColor="text1"/>
        </w:rPr>
        <w:t>investigación</w:t>
      </w:r>
      <w:proofErr w:type="spellEnd"/>
      <w:r w:rsidRPr="00FC4C5F">
        <w:rPr>
          <w:rFonts w:ascii="Times New Roman" w:hAnsi="Times New Roman" w:cs="Times New Roman"/>
          <w:color w:val="000000" w:themeColor="text1"/>
        </w:rPr>
        <w:t xml:space="preserve"> es una obligación ética</w:t>
      </w:r>
      <w:r w:rsidR="00B631AE" w:rsidRPr="00FC4C5F">
        <w:rPr>
          <w:rFonts w:ascii="Times New Roman" w:hAnsi="Times New Roman" w:cs="Times New Roman"/>
          <w:color w:val="000000" w:themeColor="text1"/>
        </w:rPr>
        <w:t>, b</w:t>
      </w:r>
      <w:r w:rsidRPr="00FC4C5F">
        <w:rPr>
          <w:rFonts w:ascii="Times New Roman" w:hAnsi="Times New Roman" w:cs="Times New Roman"/>
          <w:color w:val="000000" w:themeColor="text1"/>
        </w:rPr>
        <w:t>asada en el conocimiento científico</w:t>
      </w:r>
      <w:r w:rsidR="00B631AE" w:rsidRPr="00FC4C5F">
        <w:rPr>
          <w:rFonts w:ascii="Times New Roman" w:hAnsi="Times New Roman" w:cs="Times New Roman"/>
          <w:color w:val="000000" w:themeColor="text1"/>
        </w:rPr>
        <w:t>, es decir</w:t>
      </w:r>
      <w:r w:rsidRPr="00FC4C5F">
        <w:rPr>
          <w:rFonts w:ascii="Times New Roman" w:hAnsi="Times New Roman" w:cs="Times New Roman"/>
          <w:color w:val="000000" w:themeColor="text1"/>
        </w:rPr>
        <w:t>, en observaciones reproducibles, adecuadamente documentadas y es</w:t>
      </w:r>
      <w:r w:rsidR="0093281C" w:rsidRPr="00FC4C5F">
        <w:rPr>
          <w:rFonts w:ascii="Times New Roman" w:hAnsi="Times New Roman" w:cs="Times New Roman"/>
          <w:color w:val="000000" w:themeColor="text1"/>
        </w:rPr>
        <w:t xml:space="preserve">tadísticamente significativas. </w:t>
      </w:r>
      <w:r w:rsidR="00B631AE" w:rsidRPr="00FC4C5F">
        <w:rPr>
          <w:rFonts w:ascii="Times New Roman" w:hAnsi="Times New Roman" w:cs="Times New Roman"/>
          <w:color w:val="000000" w:themeColor="text1"/>
        </w:rPr>
        <w:t>Se a</w:t>
      </w:r>
      <w:r w:rsidRPr="00FC4C5F">
        <w:rPr>
          <w:rFonts w:ascii="Times New Roman" w:hAnsi="Times New Roman" w:cs="Times New Roman"/>
          <w:color w:val="000000" w:themeColor="text1"/>
        </w:rPr>
        <w:t>ct</w:t>
      </w:r>
      <w:r w:rsidR="00B631AE" w:rsidRPr="00FC4C5F">
        <w:rPr>
          <w:rFonts w:ascii="Times New Roman" w:hAnsi="Times New Roman" w:cs="Times New Roman"/>
          <w:color w:val="000000" w:themeColor="text1"/>
        </w:rPr>
        <w:t>ú</w:t>
      </w:r>
      <w:r w:rsidRPr="00FC4C5F">
        <w:rPr>
          <w:rFonts w:ascii="Times New Roman" w:hAnsi="Times New Roman" w:cs="Times New Roman"/>
          <w:color w:val="000000" w:themeColor="text1"/>
        </w:rPr>
        <w:t>a en todo momento con sentido cr</w:t>
      </w:r>
      <w:r w:rsidR="00B631AE" w:rsidRPr="00FC4C5F">
        <w:rPr>
          <w:rFonts w:ascii="Times New Roman" w:hAnsi="Times New Roman" w:cs="Times New Roman"/>
          <w:color w:val="000000" w:themeColor="text1"/>
        </w:rPr>
        <w:t>í</w:t>
      </w:r>
      <w:r w:rsidRPr="00FC4C5F">
        <w:rPr>
          <w:rFonts w:ascii="Times New Roman" w:hAnsi="Times New Roman" w:cs="Times New Roman"/>
          <w:color w:val="000000" w:themeColor="text1"/>
        </w:rPr>
        <w:t>tico y pensamiento racional dentro de</w:t>
      </w:r>
      <w:r w:rsidR="00B631AE" w:rsidRPr="00FC4C5F">
        <w:rPr>
          <w:rFonts w:ascii="Times New Roman" w:hAnsi="Times New Roman" w:cs="Times New Roman"/>
          <w:color w:val="000000" w:themeColor="text1"/>
        </w:rPr>
        <w:t>l</w:t>
      </w:r>
      <w:r w:rsidRPr="00FC4C5F">
        <w:rPr>
          <w:rFonts w:ascii="Times New Roman" w:hAnsi="Times New Roman" w:cs="Times New Roman"/>
          <w:color w:val="000000" w:themeColor="text1"/>
        </w:rPr>
        <w:t xml:space="preserve"> marco científico </w:t>
      </w:r>
      <w:r w:rsidR="00B631AE" w:rsidRPr="00FC4C5F">
        <w:rPr>
          <w:rFonts w:ascii="Times New Roman" w:hAnsi="Times New Roman" w:cs="Times New Roman"/>
          <w:color w:val="000000" w:themeColor="text1"/>
        </w:rPr>
        <w:t>con el fin de</w:t>
      </w:r>
      <w:r w:rsidRPr="00FC4C5F">
        <w:rPr>
          <w:rFonts w:ascii="Times New Roman" w:hAnsi="Times New Roman" w:cs="Times New Roman"/>
          <w:color w:val="000000" w:themeColor="text1"/>
        </w:rPr>
        <w:t xml:space="preserve"> ejercer la profesión </w:t>
      </w:r>
      <w:r w:rsidR="00B631AE" w:rsidRPr="00FC4C5F">
        <w:rPr>
          <w:rFonts w:ascii="Times New Roman" w:hAnsi="Times New Roman" w:cs="Times New Roman"/>
          <w:color w:val="000000" w:themeColor="text1"/>
        </w:rPr>
        <w:t>de</w:t>
      </w:r>
      <w:r w:rsidR="00951EC1" w:rsidRPr="00FC4C5F">
        <w:rPr>
          <w:rFonts w:ascii="Times New Roman" w:hAnsi="Times New Roman" w:cs="Times New Roman"/>
          <w:color w:val="000000" w:themeColor="text1"/>
        </w:rPr>
        <w:t xml:space="preserve"> esa misma manera.</w:t>
      </w:r>
    </w:p>
    <w:p w14:paraId="525ECA88" w14:textId="3557FADB" w:rsidR="009A32E6" w:rsidRPr="00FC4C5F" w:rsidRDefault="009A32E6" w:rsidP="003A7DD8">
      <w:pPr>
        <w:spacing w:before="100" w:beforeAutospacing="1" w:after="100" w:afterAutospacing="1" w:line="360" w:lineRule="auto"/>
        <w:jc w:val="both"/>
        <w:rPr>
          <w:rFonts w:ascii="Times New Roman" w:hAnsi="Times New Roman" w:cs="Times New Roman"/>
          <w:color w:val="000000" w:themeColor="text1"/>
        </w:rPr>
      </w:pPr>
      <w:r w:rsidRPr="00FC4C5F">
        <w:rPr>
          <w:rFonts w:ascii="Times New Roman" w:hAnsi="Times New Roman" w:cs="Times New Roman"/>
          <w:b/>
          <w:color w:val="000000" w:themeColor="text1"/>
        </w:rPr>
        <w:t>Manejo integral</w:t>
      </w:r>
      <w:r w:rsidRPr="00FC4C5F">
        <w:rPr>
          <w:rFonts w:ascii="Times New Roman" w:hAnsi="Times New Roman" w:cs="Times New Roman"/>
          <w:color w:val="000000" w:themeColor="text1"/>
        </w:rPr>
        <w:t xml:space="preserve">. Cuando el enfermo acude a solicitar ayuda para mejorar su salud o </w:t>
      </w:r>
      <w:r w:rsidR="00605EC9" w:rsidRPr="00FC4C5F">
        <w:rPr>
          <w:rFonts w:ascii="Times New Roman" w:hAnsi="Times New Roman" w:cs="Times New Roman"/>
          <w:color w:val="000000" w:themeColor="text1"/>
        </w:rPr>
        <w:t xml:space="preserve">aliviar su </w:t>
      </w:r>
      <w:r w:rsidRPr="00FC4C5F">
        <w:rPr>
          <w:rFonts w:ascii="Times New Roman" w:hAnsi="Times New Roman" w:cs="Times New Roman"/>
          <w:color w:val="000000" w:themeColor="text1"/>
        </w:rPr>
        <w:t>padecimiento</w:t>
      </w:r>
      <w:r w:rsidR="00FC1B07"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el profesional de enfermería aplica intervenciones de diagn</w:t>
      </w:r>
      <w:r w:rsidR="00FC1B07" w:rsidRPr="00FC4C5F">
        <w:rPr>
          <w:rFonts w:ascii="Times New Roman" w:hAnsi="Times New Roman" w:cs="Times New Roman"/>
          <w:color w:val="000000" w:themeColor="text1"/>
        </w:rPr>
        <w:t>ó</w:t>
      </w:r>
      <w:r w:rsidRPr="00FC4C5F">
        <w:rPr>
          <w:rFonts w:ascii="Times New Roman" w:hAnsi="Times New Roman" w:cs="Times New Roman"/>
          <w:color w:val="000000" w:themeColor="text1"/>
        </w:rPr>
        <w:t xml:space="preserve">stico y planeación de cuidado en forma crítica, razonada, </w:t>
      </w:r>
      <w:r w:rsidR="009D3CB6" w:rsidRPr="00FC4C5F">
        <w:rPr>
          <w:rFonts w:ascii="Times New Roman" w:hAnsi="Times New Roman" w:cs="Times New Roman"/>
          <w:color w:val="000000" w:themeColor="text1"/>
        </w:rPr>
        <w:t>con</w:t>
      </w:r>
      <w:r w:rsidRPr="00FC4C5F">
        <w:rPr>
          <w:rFonts w:ascii="Times New Roman" w:hAnsi="Times New Roman" w:cs="Times New Roman"/>
          <w:color w:val="000000" w:themeColor="text1"/>
        </w:rPr>
        <w:t xml:space="preserve"> cuidados pertinentes</w:t>
      </w:r>
      <w:r w:rsidR="00FC1B07" w:rsidRPr="00FC4C5F">
        <w:rPr>
          <w:rFonts w:ascii="Times New Roman" w:hAnsi="Times New Roman" w:cs="Times New Roman"/>
          <w:color w:val="000000" w:themeColor="text1"/>
        </w:rPr>
        <w:t>. A</w:t>
      </w:r>
      <w:r w:rsidR="00605EC9" w:rsidRPr="00FC4C5F">
        <w:rPr>
          <w:rFonts w:ascii="Times New Roman" w:hAnsi="Times New Roman" w:cs="Times New Roman"/>
          <w:color w:val="000000" w:themeColor="text1"/>
        </w:rPr>
        <w:t xml:space="preserve"> </w:t>
      </w:r>
      <w:r w:rsidR="00FC1B07" w:rsidRPr="00FC4C5F">
        <w:rPr>
          <w:rFonts w:ascii="Times New Roman" w:hAnsi="Times New Roman" w:cs="Times New Roman"/>
          <w:color w:val="000000" w:themeColor="text1"/>
        </w:rPr>
        <w:t>l</w:t>
      </w:r>
      <w:r w:rsidR="00605EC9" w:rsidRPr="00FC4C5F">
        <w:rPr>
          <w:rFonts w:ascii="Times New Roman" w:hAnsi="Times New Roman" w:cs="Times New Roman"/>
          <w:color w:val="000000" w:themeColor="text1"/>
        </w:rPr>
        <w:t>a vez</w:t>
      </w:r>
      <w:r w:rsidR="00FC1B07"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ha</w:t>
      </w:r>
      <w:r w:rsidR="00FC1B07" w:rsidRPr="00FC4C5F">
        <w:rPr>
          <w:rFonts w:ascii="Times New Roman" w:hAnsi="Times New Roman" w:cs="Times New Roman"/>
          <w:color w:val="000000" w:themeColor="text1"/>
        </w:rPr>
        <w:t>ce</w:t>
      </w:r>
      <w:r w:rsidRPr="00FC4C5F">
        <w:rPr>
          <w:rFonts w:ascii="Times New Roman" w:hAnsi="Times New Roman" w:cs="Times New Roman"/>
          <w:color w:val="000000" w:themeColor="text1"/>
        </w:rPr>
        <w:t xml:space="preserve"> uso de los fármacos permitidos</w:t>
      </w:r>
      <w:r w:rsidR="00FC1B07" w:rsidRPr="00FC4C5F">
        <w:rPr>
          <w:rFonts w:ascii="Times New Roman" w:hAnsi="Times New Roman" w:cs="Times New Roman"/>
          <w:color w:val="000000" w:themeColor="text1"/>
        </w:rPr>
        <w:t>, por lo que está “</w:t>
      </w:r>
      <w:r w:rsidRPr="00FC4C5F">
        <w:rPr>
          <w:rFonts w:ascii="Times New Roman" w:hAnsi="Times New Roman" w:cs="Times New Roman"/>
          <w:color w:val="000000" w:themeColor="text1"/>
        </w:rPr>
        <w:t>cumpliendo con su deber profesional”.</w:t>
      </w:r>
    </w:p>
    <w:p w14:paraId="4499715D" w14:textId="77777777" w:rsidR="003A7DD8" w:rsidRDefault="003A7DD8" w:rsidP="003A7DD8">
      <w:pPr>
        <w:spacing w:before="100" w:beforeAutospacing="1" w:after="100" w:afterAutospacing="1" w:line="360" w:lineRule="auto"/>
        <w:jc w:val="both"/>
        <w:rPr>
          <w:rFonts w:ascii="Times New Roman" w:hAnsi="Times New Roman" w:cs="Times New Roman"/>
          <w:color w:val="000000" w:themeColor="text1"/>
        </w:rPr>
      </w:pPr>
    </w:p>
    <w:p w14:paraId="60424B2B" w14:textId="7FA9C5F3" w:rsidR="002F36CC" w:rsidRPr="003A7DD8" w:rsidRDefault="009A32E6" w:rsidP="003A7DD8">
      <w:pPr>
        <w:spacing w:before="100" w:beforeAutospacing="1" w:after="100" w:afterAutospacing="1" w:line="360" w:lineRule="auto"/>
        <w:jc w:val="both"/>
        <w:rPr>
          <w:rFonts w:ascii="Times New Roman" w:hAnsi="Times New Roman" w:cs="Times New Roman"/>
          <w:color w:val="000000" w:themeColor="text1"/>
        </w:rPr>
      </w:pPr>
      <w:r w:rsidRPr="003A7DD8">
        <w:rPr>
          <w:rFonts w:ascii="Times New Roman" w:hAnsi="Times New Roman" w:cs="Times New Roman"/>
          <w:color w:val="000000" w:themeColor="text1"/>
        </w:rPr>
        <w:lastRenderedPageBreak/>
        <w:t xml:space="preserve">Pero cuando no involucra la </w:t>
      </w:r>
      <w:proofErr w:type="spellStart"/>
      <w:r w:rsidRPr="003A7DD8">
        <w:rPr>
          <w:rFonts w:ascii="Times New Roman" w:hAnsi="Times New Roman" w:cs="Times New Roman"/>
          <w:color w:val="000000" w:themeColor="text1"/>
        </w:rPr>
        <w:t>atención</w:t>
      </w:r>
      <w:proofErr w:type="spellEnd"/>
      <w:r w:rsidRPr="003A7DD8">
        <w:rPr>
          <w:rFonts w:ascii="Times New Roman" w:hAnsi="Times New Roman" w:cs="Times New Roman"/>
          <w:color w:val="000000" w:themeColor="text1"/>
        </w:rPr>
        <w:t xml:space="preserve"> integral con el padecimiento del paciente, o se conforma solo con diagnosticar y no tratar la enfermedad o lo abandon</w:t>
      </w:r>
      <w:r w:rsidR="00605EC9" w:rsidRPr="003A7DD8">
        <w:rPr>
          <w:rFonts w:ascii="Times New Roman" w:hAnsi="Times New Roman" w:cs="Times New Roman"/>
          <w:color w:val="000000" w:themeColor="text1"/>
        </w:rPr>
        <w:t>a</w:t>
      </w:r>
      <w:r w:rsidRPr="003A7DD8">
        <w:rPr>
          <w:rFonts w:ascii="Times New Roman" w:hAnsi="Times New Roman" w:cs="Times New Roman"/>
          <w:color w:val="000000" w:themeColor="text1"/>
        </w:rPr>
        <w:t xml:space="preserve"> cuando ya ha agotado sus recursos </w:t>
      </w:r>
      <w:proofErr w:type="spellStart"/>
      <w:r w:rsidRPr="003A7DD8">
        <w:rPr>
          <w:rFonts w:ascii="Times New Roman" w:hAnsi="Times New Roman" w:cs="Times New Roman"/>
          <w:color w:val="000000" w:themeColor="text1"/>
        </w:rPr>
        <w:t>terapéuticos</w:t>
      </w:r>
      <w:proofErr w:type="spellEnd"/>
      <w:r w:rsidRPr="003A7DD8">
        <w:rPr>
          <w:rFonts w:ascii="Times New Roman" w:hAnsi="Times New Roman" w:cs="Times New Roman"/>
          <w:color w:val="000000" w:themeColor="text1"/>
        </w:rPr>
        <w:t xml:space="preserve">, curativos o paliativos, está cometiendo una grave falta de </w:t>
      </w:r>
      <w:proofErr w:type="spellStart"/>
      <w:r w:rsidRPr="003A7DD8">
        <w:rPr>
          <w:rFonts w:ascii="Times New Roman" w:hAnsi="Times New Roman" w:cs="Times New Roman"/>
          <w:color w:val="000000" w:themeColor="text1"/>
        </w:rPr>
        <w:t>ética</w:t>
      </w:r>
      <w:proofErr w:type="spellEnd"/>
      <w:r w:rsidR="00605EC9" w:rsidRPr="003A7DD8">
        <w:rPr>
          <w:rFonts w:ascii="Times New Roman" w:hAnsi="Times New Roman" w:cs="Times New Roman"/>
          <w:color w:val="000000" w:themeColor="text1"/>
        </w:rPr>
        <w:t>. Esto es así porque</w:t>
      </w:r>
      <w:r w:rsidRPr="003A7DD8">
        <w:rPr>
          <w:rFonts w:ascii="Times New Roman" w:hAnsi="Times New Roman" w:cs="Times New Roman"/>
          <w:color w:val="000000" w:themeColor="text1"/>
        </w:rPr>
        <w:t xml:space="preserve"> no cumpl</w:t>
      </w:r>
      <w:r w:rsidR="00605EC9" w:rsidRPr="003A7DD8">
        <w:rPr>
          <w:rFonts w:ascii="Times New Roman" w:hAnsi="Times New Roman" w:cs="Times New Roman"/>
          <w:color w:val="000000" w:themeColor="text1"/>
        </w:rPr>
        <w:t>e</w:t>
      </w:r>
      <w:r w:rsidRPr="003A7DD8">
        <w:rPr>
          <w:rFonts w:ascii="Times New Roman" w:hAnsi="Times New Roman" w:cs="Times New Roman"/>
          <w:color w:val="000000" w:themeColor="text1"/>
        </w:rPr>
        <w:t xml:space="preserve"> con los objetivos de la profesión, </w:t>
      </w:r>
      <w:r w:rsidR="00605EC9" w:rsidRPr="003A7DD8">
        <w:rPr>
          <w:rFonts w:ascii="Times New Roman" w:hAnsi="Times New Roman" w:cs="Times New Roman"/>
          <w:color w:val="000000" w:themeColor="text1"/>
        </w:rPr>
        <w:t>o sea</w:t>
      </w:r>
      <w:r w:rsidRPr="003A7DD8">
        <w:rPr>
          <w:rFonts w:ascii="Times New Roman" w:hAnsi="Times New Roman" w:cs="Times New Roman"/>
          <w:color w:val="000000" w:themeColor="text1"/>
        </w:rPr>
        <w:t xml:space="preserve"> “ignora su </w:t>
      </w:r>
      <w:proofErr w:type="spellStart"/>
      <w:r w:rsidRPr="003A7DD8">
        <w:rPr>
          <w:rFonts w:ascii="Times New Roman" w:hAnsi="Times New Roman" w:cs="Times New Roman"/>
          <w:color w:val="000000" w:themeColor="text1"/>
        </w:rPr>
        <w:t>obligación</w:t>
      </w:r>
      <w:proofErr w:type="spellEnd"/>
      <w:r w:rsidRPr="003A7DD8">
        <w:rPr>
          <w:rFonts w:ascii="Times New Roman" w:hAnsi="Times New Roman" w:cs="Times New Roman"/>
          <w:color w:val="000000" w:themeColor="text1"/>
        </w:rPr>
        <w:t xml:space="preserve"> profesional”.</w:t>
      </w:r>
    </w:p>
    <w:p w14:paraId="30D92A72" w14:textId="38433EA0" w:rsidR="009A32E6" w:rsidRPr="003A7DD8" w:rsidRDefault="00605EC9" w:rsidP="003A7DD8">
      <w:pPr>
        <w:spacing w:before="100" w:beforeAutospacing="1" w:after="100" w:afterAutospacing="1" w:line="360" w:lineRule="auto"/>
        <w:jc w:val="both"/>
        <w:rPr>
          <w:rFonts w:ascii="Times New Roman" w:hAnsi="Times New Roman" w:cs="Times New Roman"/>
          <w:color w:val="000000" w:themeColor="text1"/>
        </w:rPr>
      </w:pPr>
      <w:r w:rsidRPr="003A7DD8">
        <w:rPr>
          <w:rFonts w:ascii="Times New Roman" w:hAnsi="Times New Roman" w:cs="Times New Roman"/>
          <w:color w:val="000000" w:themeColor="text1"/>
        </w:rPr>
        <w:t>Al tomar en</w:t>
      </w:r>
      <w:r w:rsidR="009A32E6" w:rsidRPr="003A7DD8">
        <w:rPr>
          <w:rFonts w:ascii="Times New Roman" w:hAnsi="Times New Roman" w:cs="Times New Roman"/>
          <w:color w:val="000000" w:themeColor="text1"/>
        </w:rPr>
        <w:t xml:space="preserve"> cuenta lo anterior</w:t>
      </w:r>
      <w:r w:rsidRPr="003A7DD8">
        <w:rPr>
          <w:rFonts w:ascii="Times New Roman" w:hAnsi="Times New Roman" w:cs="Times New Roman"/>
          <w:color w:val="000000" w:themeColor="text1"/>
        </w:rPr>
        <w:t>,</w:t>
      </w:r>
      <w:r w:rsidR="009A32E6" w:rsidRPr="003A7DD8">
        <w:rPr>
          <w:rFonts w:ascii="Times New Roman" w:hAnsi="Times New Roman" w:cs="Times New Roman"/>
          <w:color w:val="000000" w:themeColor="text1"/>
        </w:rPr>
        <w:t xml:space="preserve"> las intervenciones de enfermería se clasifican en: dependientes, independientes e interdependientes.</w:t>
      </w:r>
    </w:p>
    <w:p w14:paraId="5A266AA7" w14:textId="6ED191B4" w:rsidR="006E49EA" w:rsidRPr="00FC4C5F" w:rsidRDefault="009A32E6" w:rsidP="003A7DD8">
      <w:pPr>
        <w:widowControl w:val="0"/>
        <w:tabs>
          <w:tab w:val="left" w:pos="567"/>
        </w:tabs>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Las actividades independientes están</w:t>
      </w:r>
      <w:r w:rsidRPr="00FC4C5F">
        <w:rPr>
          <w:rFonts w:ascii="Times New Roman" w:hAnsi="Times New Roman" w:cs="Times New Roman"/>
          <w:color w:val="000000" w:themeColor="text1"/>
          <w:lang w:val="es-ES"/>
        </w:rPr>
        <w:t xml:space="preserve"> dirigidas a la atención de las respuestas humanas, que son actividades que no requieren prescripción previa de otros profesionales de la salud;</w:t>
      </w:r>
      <w:r w:rsidRPr="00FC4C5F">
        <w:rPr>
          <w:rFonts w:ascii="Times New Roman" w:hAnsi="Times New Roman" w:cs="Times New Roman"/>
          <w:color w:val="000000" w:themeColor="text1"/>
        </w:rPr>
        <w:t xml:space="preserve"> </w:t>
      </w:r>
      <w:r w:rsidR="00D5687D" w:rsidRPr="00FC4C5F">
        <w:rPr>
          <w:rFonts w:ascii="Times New Roman" w:hAnsi="Times New Roman" w:cs="Times New Roman"/>
          <w:color w:val="000000" w:themeColor="text1"/>
        </w:rPr>
        <w:t>esto</w:t>
      </w:r>
      <w:r w:rsidRPr="00FC4C5F">
        <w:rPr>
          <w:rFonts w:ascii="Times New Roman" w:hAnsi="Times New Roman" w:cs="Times New Roman"/>
          <w:color w:val="000000" w:themeColor="text1"/>
        </w:rPr>
        <w:t xml:space="preserve"> se estructura en la prescripción de la receta enfermera.</w:t>
      </w:r>
    </w:p>
    <w:p w14:paraId="4A97BF79" w14:textId="17F50F1E" w:rsidR="009A32E6" w:rsidRPr="00FC4C5F" w:rsidRDefault="009A32E6" w:rsidP="003A7DD8">
      <w:pPr>
        <w:widowControl w:val="0"/>
        <w:tabs>
          <w:tab w:val="left" w:pos="567"/>
        </w:tabs>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Cs/>
          <w:color w:val="000000" w:themeColor="text1"/>
          <w:lang w:val="es-ES"/>
        </w:rPr>
        <w:t>Las intervenciones dependientes</w:t>
      </w:r>
      <w:r w:rsidRPr="00FC4C5F">
        <w:rPr>
          <w:rFonts w:ascii="Times New Roman" w:hAnsi="Times New Roman" w:cs="Times New Roman"/>
          <w:color w:val="000000" w:themeColor="text1"/>
          <w:lang w:val="es-ES"/>
        </w:rPr>
        <w:t xml:space="preserve"> son actividades que realiza el personal de enfermería por prescripción de otro profesional de la salud en el tratamiento de los pacientes, de acuerdo al ámbito de competencia de cada integrante del personal de enfermería.</w:t>
      </w:r>
    </w:p>
    <w:p w14:paraId="293E0521" w14:textId="202A8D0C"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Cs/>
          <w:color w:val="000000" w:themeColor="text1"/>
          <w:lang w:val="es-ES"/>
        </w:rPr>
        <w:t>Las intervenciones de enfermería interdependientes</w:t>
      </w:r>
      <w:r w:rsidRPr="00FC4C5F">
        <w:rPr>
          <w:rFonts w:ascii="Times New Roman" w:hAnsi="Times New Roman" w:cs="Times New Roman"/>
          <w:color w:val="000000" w:themeColor="text1"/>
          <w:lang w:val="es-ES"/>
        </w:rPr>
        <w:t xml:space="preserve"> son las actividades que</w:t>
      </w:r>
      <w:r w:rsidR="00CA25BD" w:rsidRPr="00FC4C5F">
        <w:rPr>
          <w:rFonts w:ascii="Times New Roman" w:hAnsi="Times New Roman" w:cs="Times New Roman"/>
          <w:color w:val="000000" w:themeColor="text1"/>
          <w:lang w:val="es-ES"/>
        </w:rPr>
        <w:t xml:space="preserve"> el profesional de enfermería</w:t>
      </w:r>
      <w:r w:rsidRPr="00FC4C5F">
        <w:rPr>
          <w:rFonts w:ascii="Times New Roman" w:hAnsi="Times New Roman" w:cs="Times New Roman"/>
          <w:color w:val="000000" w:themeColor="text1"/>
          <w:lang w:val="es-ES"/>
        </w:rPr>
        <w:t xml:space="preserve"> lleva a cabo junto </w:t>
      </w:r>
      <w:r w:rsidR="00CA25BD" w:rsidRPr="00FC4C5F">
        <w:rPr>
          <w:rFonts w:ascii="Times New Roman" w:hAnsi="Times New Roman" w:cs="Times New Roman"/>
          <w:color w:val="000000" w:themeColor="text1"/>
          <w:lang w:val="es-ES"/>
        </w:rPr>
        <w:t>con</w:t>
      </w:r>
      <w:r w:rsidRPr="00FC4C5F">
        <w:rPr>
          <w:rFonts w:ascii="Times New Roman" w:hAnsi="Times New Roman" w:cs="Times New Roman"/>
          <w:color w:val="000000" w:themeColor="text1"/>
          <w:lang w:val="es-ES"/>
        </w:rPr>
        <w:t xml:space="preserve"> otros miembros del equipo de salud; </w:t>
      </w:r>
      <w:r w:rsidR="00CA25BD" w:rsidRPr="00FC4C5F">
        <w:rPr>
          <w:rFonts w:ascii="Times New Roman" w:hAnsi="Times New Roman" w:cs="Times New Roman"/>
          <w:color w:val="000000" w:themeColor="text1"/>
          <w:lang w:val="es-ES"/>
        </w:rPr>
        <w:t>también se les llama</w:t>
      </w:r>
      <w:r w:rsidRPr="00FC4C5F">
        <w:rPr>
          <w:rFonts w:ascii="Times New Roman" w:hAnsi="Times New Roman" w:cs="Times New Roman"/>
          <w:color w:val="000000" w:themeColor="text1"/>
          <w:lang w:val="es-ES"/>
        </w:rPr>
        <w:t xml:space="preserve"> multidisciplinarias</w:t>
      </w:r>
      <w:r w:rsidR="00CA25BD" w:rsidRPr="00FC4C5F">
        <w:rPr>
          <w:rFonts w:ascii="Times New Roman" w:hAnsi="Times New Roman" w:cs="Times New Roman"/>
          <w:color w:val="000000" w:themeColor="text1"/>
          <w:lang w:val="es-ES"/>
        </w:rPr>
        <w:t xml:space="preserve"> porque</w:t>
      </w:r>
      <w:r w:rsidRPr="00FC4C5F">
        <w:rPr>
          <w:rFonts w:ascii="Times New Roman" w:hAnsi="Times New Roman" w:cs="Times New Roman"/>
          <w:color w:val="000000" w:themeColor="text1"/>
          <w:lang w:val="es-ES"/>
        </w:rPr>
        <w:t xml:space="preserve"> implica</w:t>
      </w:r>
      <w:r w:rsidR="00CA25BD" w:rsidRPr="00FC4C5F">
        <w:rPr>
          <w:rFonts w:ascii="Times New Roman" w:hAnsi="Times New Roman" w:cs="Times New Roman"/>
          <w:color w:val="000000" w:themeColor="text1"/>
          <w:lang w:val="es-ES"/>
        </w:rPr>
        <w:t>n</w:t>
      </w:r>
      <w:r w:rsidRPr="00FC4C5F">
        <w:rPr>
          <w:rFonts w:ascii="Times New Roman" w:hAnsi="Times New Roman" w:cs="Times New Roman"/>
          <w:color w:val="000000" w:themeColor="text1"/>
          <w:lang w:val="es-ES"/>
        </w:rPr>
        <w:t xml:space="preserve"> la colaboración de asistentes sociales, expertos en nutrición, fisioterapeutas, médicos, etc</w:t>
      </w:r>
      <w:r w:rsidR="00CA25BD" w:rsidRPr="00FC4C5F">
        <w:rPr>
          <w:rFonts w:ascii="Times New Roman" w:hAnsi="Times New Roman" w:cs="Times New Roman"/>
          <w:color w:val="000000" w:themeColor="text1"/>
          <w:lang w:val="es-ES"/>
        </w:rPr>
        <w:t>étera</w:t>
      </w:r>
      <w:r w:rsidRPr="00FC4C5F">
        <w:rPr>
          <w:rFonts w:ascii="Times New Roman" w:hAnsi="Times New Roman" w:cs="Times New Roman"/>
          <w:color w:val="000000" w:themeColor="text1"/>
          <w:lang w:val="es-ES"/>
        </w:rPr>
        <w:t>.</w:t>
      </w:r>
    </w:p>
    <w:p w14:paraId="53990F5C" w14:textId="21B485F8" w:rsidR="006E49EA"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Todas las intervenciones de enfermería convergen en la receta enfermera, pues es el plan de acciones e indicaciones que realiza el profesional con el paciente, </w:t>
      </w:r>
      <w:r w:rsidR="001014B9" w:rsidRPr="00FC4C5F">
        <w:rPr>
          <w:rFonts w:ascii="Times New Roman" w:hAnsi="Times New Roman" w:cs="Times New Roman"/>
          <w:color w:val="000000" w:themeColor="text1"/>
        </w:rPr>
        <w:t xml:space="preserve">y </w:t>
      </w:r>
      <w:r w:rsidRPr="00FC4C5F">
        <w:rPr>
          <w:rFonts w:ascii="Times New Roman" w:hAnsi="Times New Roman" w:cs="Times New Roman"/>
          <w:color w:val="000000" w:themeColor="text1"/>
        </w:rPr>
        <w:t>se retoma</w:t>
      </w:r>
      <w:r w:rsidR="001014B9" w:rsidRPr="00FC4C5F">
        <w:rPr>
          <w:rFonts w:ascii="Times New Roman" w:hAnsi="Times New Roman" w:cs="Times New Roman"/>
          <w:color w:val="000000" w:themeColor="text1"/>
        </w:rPr>
        <w:t>n</w:t>
      </w:r>
      <w:r w:rsidRPr="00FC4C5F">
        <w:rPr>
          <w:rFonts w:ascii="Times New Roman" w:hAnsi="Times New Roman" w:cs="Times New Roman"/>
          <w:color w:val="000000" w:themeColor="text1"/>
        </w:rPr>
        <w:t xml:space="preserve"> para el diseño de la receta enfermera de la manera siguiente: en primer lugar realiza juicios prácticos de reflexión sobre las condiciones en la</w:t>
      </w:r>
      <w:r w:rsidR="001014B9" w:rsidRPr="00FC4C5F">
        <w:rPr>
          <w:rFonts w:ascii="Times New Roman" w:hAnsi="Times New Roman" w:cs="Times New Roman"/>
          <w:color w:val="000000" w:themeColor="text1"/>
        </w:rPr>
        <w:t>s</w:t>
      </w:r>
      <w:r w:rsidRPr="00FC4C5F">
        <w:rPr>
          <w:rFonts w:ascii="Times New Roman" w:hAnsi="Times New Roman" w:cs="Times New Roman"/>
          <w:color w:val="000000" w:themeColor="text1"/>
        </w:rPr>
        <w:t xml:space="preserve"> que </w:t>
      </w:r>
      <w:r w:rsidR="005940AD" w:rsidRPr="00FC4C5F">
        <w:rPr>
          <w:rFonts w:ascii="Times New Roman" w:hAnsi="Times New Roman" w:cs="Times New Roman"/>
          <w:color w:val="000000" w:themeColor="text1"/>
        </w:rPr>
        <w:t>se encuentra el paciente; en s</w:t>
      </w:r>
      <w:r w:rsidRPr="00FC4C5F">
        <w:rPr>
          <w:rFonts w:ascii="Times New Roman" w:hAnsi="Times New Roman" w:cs="Times New Roman"/>
          <w:color w:val="000000" w:themeColor="text1"/>
        </w:rPr>
        <w:t>egundo lugar se considera la aplicación de acciones de acuerdo a las necesidades terapéutica</w:t>
      </w:r>
      <w:r w:rsidR="002F36CC" w:rsidRPr="00FC4C5F">
        <w:rPr>
          <w:rFonts w:ascii="Times New Roman" w:hAnsi="Times New Roman" w:cs="Times New Roman"/>
          <w:color w:val="000000" w:themeColor="text1"/>
        </w:rPr>
        <w:t>s individual</w:t>
      </w:r>
      <w:r w:rsidR="001014B9" w:rsidRPr="00FC4C5F">
        <w:rPr>
          <w:rFonts w:ascii="Times New Roman" w:hAnsi="Times New Roman" w:cs="Times New Roman"/>
          <w:color w:val="000000" w:themeColor="text1"/>
        </w:rPr>
        <w:t>es</w:t>
      </w:r>
      <w:r w:rsidR="002F36CC" w:rsidRPr="00FC4C5F">
        <w:rPr>
          <w:rFonts w:ascii="Times New Roman" w:hAnsi="Times New Roman" w:cs="Times New Roman"/>
          <w:color w:val="000000" w:themeColor="text1"/>
        </w:rPr>
        <w:t xml:space="preserve"> de</w:t>
      </w:r>
      <w:r w:rsidR="001014B9" w:rsidRPr="00FC4C5F">
        <w:rPr>
          <w:rFonts w:ascii="Times New Roman" w:hAnsi="Times New Roman" w:cs="Times New Roman"/>
          <w:color w:val="000000" w:themeColor="text1"/>
        </w:rPr>
        <w:t xml:space="preserve"> los</w:t>
      </w:r>
      <w:r w:rsidRPr="00FC4C5F">
        <w:rPr>
          <w:rFonts w:ascii="Times New Roman" w:hAnsi="Times New Roman" w:cs="Times New Roman"/>
          <w:color w:val="000000" w:themeColor="text1"/>
        </w:rPr>
        <w:t xml:space="preserve"> pacientes; y en el tercer lugar se fundamenta la receta tomando como base NANDA </w:t>
      </w:r>
      <w:r w:rsidR="001014B9" w:rsidRPr="00FC4C5F">
        <w:rPr>
          <w:rFonts w:ascii="Times New Roman" w:hAnsi="Times New Roman" w:cs="Times New Roman"/>
          <w:color w:val="000000" w:themeColor="text1"/>
        </w:rPr>
        <w:t>I</w:t>
      </w:r>
      <w:r w:rsidRPr="00FC4C5F">
        <w:rPr>
          <w:rFonts w:ascii="Times New Roman" w:hAnsi="Times New Roman" w:cs="Times New Roman"/>
          <w:color w:val="000000" w:themeColor="text1"/>
        </w:rPr>
        <w:t xml:space="preserve">, los </w:t>
      </w:r>
      <w:r w:rsidR="001014B9" w:rsidRPr="00FC4C5F">
        <w:rPr>
          <w:rFonts w:ascii="Times New Roman" w:hAnsi="Times New Roman" w:cs="Times New Roman"/>
          <w:color w:val="000000" w:themeColor="text1"/>
        </w:rPr>
        <w:t>d</w:t>
      </w:r>
      <w:r w:rsidRPr="00FC4C5F">
        <w:rPr>
          <w:rFonts w:ascii="Times New Roman" w:hAnsi="Times New Roman" w:cs="Times New Roman"/>
          <w:color w:val="000000" w:themeColor="text1"/>
        </w:rPr>
        <w:t xml:space="preserve">iagnósticos enfermeros, </w:t>
      </w:r>
      <w:r w:rsidR="001014B9" w:rsidRPr="00FC4C5F">
        <w:rPr>
          <w:rFonts w:ascii="Times New Roman" w:hAnsi="Times New Roman" w:cs="Times New Roman"/>
          <w:color w:val="000000" w:themeColor="text1"/>
        </w:rPr>
        <w:t>la</w:t>
      </w:r>
      <w:r w:rsidRPr="00FC4C5F">
        <w:rPr>
          <w:rFonts w:ascii="Times New Roman" w:hAnsi="Times New Roman" w:cs="Times New Roman"/>
          <w:color w:val="000000" w:themeColor="text1"/>
        </w:rPr>
        <w:t xml:space="preserve"> aplicación del </w:t>
      </w:r>
      <w:r w:rsidR="001014B9" w:rsidRPr="00FC4C5F">
        <w:rPr>
          <w:rFonts w:ascii="Times New Roman" w:hAnsi="Times New Roman" w:cs="Times New Roman"/>
          <w:color w:val="000000" w:themeColor="text1"/>
        </w:rPr>
        <w:t>d</w:t>
      </w:r>
      <w:r w:rsidRPr="00FC4C5F">
        <w:rPr>
          <w:rFonts w:ascii="Times New Roman" w:hAnsi="Times New Roman" w:cs="Times New Roman"/>
          <w:color w:val="000000" w:themeColor="text1"/>
        </w:rPr>
        <w:t>iagn</w:t>
      </w:r>
      <w:r w:rsidR="001014B9" w:rsidRPr="00FC4C5F">
        <w:rPr>
          <w:rFonts w:ascii="Times New Roman" w:hAnsi="Times New Roman" w:cs="Times New Roman"/>
          <w:color w:val="000000" w:themeColor="text1"/>
        </w:rPr>
        <w:t>ó</w:t>
      </w:r>
      <w:r w:rsidRPr="00FC4C5F">
        <w:rPr>
          <w:rFonts w:ascii="Times New Roman" w:hAnsi="Times New Roman" w:cs="Times New Roman"/>
          <w:color w:val="000000" w:themeColor="text1"/>
        </w:rPr>
        <w:t xml:space="preserve">stico enfermero, los </w:t>
      </w:r>
      <w:r w:rsidR="001014B9" w:rsidRPr="00FC4C5F">
        <w:rPr>
          <w:rFonts w:ascii="Times New Roman" w:hAnsi="Times New Roman" w:cs="Times New Roman"/>
          <w:color w:val="000000" w:themeColor="text1"/>
        </w:rPr>
        <w:t>m</w:t>
      </w:r>
      <w:r w:rsidRPr="00FC4C5F">
        <w:rPr>
          <w:rFonts w:ascii="Times New Roman" w:hAnsi="Times New Roman" w:cs="Times New Roman"/>
          <w:color w:val="000000" w:themeColor="text1"/>
        </w:rPr>
        <w:t>odelos de enfermería, y la Taxonomía II (NANDA, NOC y NIC)</w:t>
      </w:r>
      <w:r w:rsidR="001014B9" w:rsidRPr="00FC4C5F">
        <w:rPr>
          <w:rFonts w:ascii="Times New Roman" w:hAnsi="Times New Roman" w:cs="Times New Roman"/>
          <w:color w:val="000000" w:themeColor="text1"/>
        </w:rPr>
        <w:t xml:space="preserve">, así como </w:t>
      </w:r>
      <w:r w:rsidRPr="00FC4C5F">
        <w:rPr>
          <w:rFonts w:ascii="Times New Roman" w:hAnsi="Times New Roman" w:cs="Times New Roman"/>
          <w:color w:val="000000" w:themeColor="text1"/>
        </w:rPr>
        <w:t>El PLACE y SOAP.</w:t>
      </w:r>
    </w:p>
    <w:p w14:paraId="49386D0C" w14:textId="4632640D" w:rsidR="002F36CC"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NANDA I (2012-2014) es el lenguaje enfermero reconocido que cumple con los criterios del </w:t>
      </w:r>
      <w:proofErr w:type="spellStart"/>
      <w:r w:rsidRPr="00FC4C5F">
        <w:rPr>
          <w:rFonts w:ascii="Times New Roman" w:hAnsi="Times New Roman" w:cs="Times New Roman"/>
          <w:color w:val="000000" w:themeColor="text1"/>
        </w:rPr>
        <w:t>Committee</w:t>
      </w:r>
      <w:proofErr w:type="spellEnd"/>
      <w:r w:rsidRPr="00FC4C5F">
        <w:rPr>
          <w:rFonts w:ascii="Times New Roman" w:hAnsi="Times New Roman" w:cs="Times New Roman"/>
          <w:color w:val="000000" w:themeColor="text1"/>
        </w:rPr>
        <w:t xml:space="preserve"> </w:t>
      </w:r>
      <w:proofErr w:type="spellStart"/>
      <w:r w:rsidRPr="00FC4C5F">
        <w:rPr>
          <w:rFonts w:ascii="Times New Roman" w:hAnsi="Times New Roman" w:cs="Times New Roman"/>
          <w:color w:val="000000" w:themeColor="text1"/>
        </w:rPr>
        <w:t>for</w:t>
      </w:r>
      <w:proofErr w:type="spellEnd"/>
      <w:r w:rsidRPr="00FC4C5F">
        <w:rPr>
          <w:rFonts w:ascii="Times New Roman" w:hAnsi="Times New Roman" w:cs="Times New Roman"/>
          <w:color w:val="000000" w:themeColor="text1"/>
        </w:rPr>
        <w:t xml:space="preserve"> </w:t>
      </w:r>
      <w:proofErr w:type="spellStart"/>
      <w:r w:rsidRPr="00FC4C5F">
        <w:rPr>
          <w:rFonts w:ascii="Times New Roman" w:hAnsi="Times New Roman" w:cs="Times New Roman"/>
          <w:color w:val="000000" w:themeColor="text1"/>
        </w:rPr>
        <w:t>Nursing</w:t>
      </w:r>
      <w:proofErr w:type="spellEnd"/>
      <w:r w:rsidRPr="00FC4C5F">
        <w:rPr>
          <w:rFonts w:ascii="Times New Roman" w:hAnsi="Times New Roman" w:cs="Times New Roman"/>
          <w:color w:val="000000" w:themeColor="text1"/>
        </w:rPr>
        <w:t xml:space="preserve"> </w:t>
      </w:r>
      <w:proofErr w:type="spellStart"/>
      <w:r w:rsidRPr="00FC4C5F">
        <w:rPr>
          <w:rFonts w:ascii="Times New Roman" w:hAnsi="Times New Roman" w:cs="Times New Roman"/>
          <w:color w:val="000000" w:themeColor="text1"/>
        </w:rPr>
        <w:t>Practice</w:t>
      </w:r>
      <w:proofErr w:type="spellEnd"/>
      <w:r w:rsidRPr="00FC4C5F">
        <w:rPr>
          <w:rFonts w:ascii="Times New Roman" w:hAnsi="Times New Roman" w:cs="Times New Roman"/>
          <w:color w:val="000000" w:themeColor="text1"/>
        </w:rPr>
        <w:t xml:space="preserve"> </w:t>
      </w:r>
      <w:proofErr w:type="spellStart"/>
      <w:r w:rsidRPr="00FC4C5F">
        <w:rPr>
          <w:rFonts w:ascii="Times New Roman" w:hAnsi="Times New Roman" w:cs="Times New Roman"/>
          <w:color w:val="000000" w:themeColor="text1"/>
        </w:rPr>
        <w:t>Information</w:t>
      </w:r>
      <w:proofErr w:type="spellEnd"/>
      <w:r w:rsidRPr="00FC4C5F">
        <w:rPr>
          <w:rFonts w:ascii="Times New Roman" w:hAnsi="Times New Roman" w:cs="Times New Roman"/>
          <w:color w:val="000000" w:themeColor="text1"/>
        </w:rPr>
        <w:t xml:space="preserve"> </w:t>
      </w:r>
      <w:proofErr w:type="spellStart"/>
      <w:r w:rsidRPr="00FC4C5F">
        <w:rPr>
          <w:rFonts w:ascii="Times New Roman" w:hAnsi="Times New Roman" w:cs="Times New Roman"/>
          <w:color w:val="000000" w:themeColor="text1"/>
        </w:rPr>
        <w:t>Infraestructure</w:t>
      </w:r>
      <w:proofErr w:type="spellEnd"/>
      <w:r w:rsidRPr="00FC4C5F">
        <w:rPr>
          <w:rFonts w:ascii="Times New Roman" w:hAnsi="Times New Roman" w:cs="Times New Roman"/>
          <w:color w:val="000000" w:themeColor="text1"/>
        </w:rPr>
        <w:t xml:space="preserve"> (CNPII) de la Nurse </w:t>
      </w:r>
      <w:proofErr w:type="spellStart"/>
      <w:r w:rsidRPr="00FC4C5F">
        <w:rPr>
          <w:rFonts w:ascii="Times New Roman" w:hAnsi="Times New Roman" w:cs="Times New Roman"/>
          <w:color w:val="000000" w:themeColor="text1"/>
        </w:rPr>
        <w:t>Association</w:t>
      </w:r>
      <w:proofErr w:type="spellEnd"/>
      <w:r w:rsidRPr="00FC4C5F">
        <w:rPr>
          <w:rFonts w:ascii="Times New Roman" w:hAnsi="Times New Roman" w:cs="Times New Roman"/>
          <w:color w:val="000000" w:themeColor="text1"/>
        </w:rPr>
        <w:t xml:space="preserve"> (ANA)</w:t>
      </w:r>
      <w:r w:rsidR="001014B9" w:rsidRPr="00FC4C5F">
        <w:rPr>
          <w:rFonts w:ascii="Times New Roman" w:hAnsi="Times New Roman" w:cs="Times New Roman"/>
          <w:color w:val="000000" w:themeColor="text1"/>
        </w:rPr>
        <w:t>. L</w:t>
      </w:r>
      <w:r w:rsidRPr="00FC4C5F">
        <w:rPr>
          <w:rFonts w:ascii="Times New Roman" w:hAnsi="Times New Roman" w:cs="Times New Roman"/>
          <w:color w:val="000000" w:themeColor="text1"/>
        </w:rPr>
        <w:t>a clasificación es el soporte de la pr</w:t>
      </w:r>
      <w:r w:rsidR="001014B9" w:rsidRPr="00FC4C5F">
        <w:rPr>
          <w:rFonts w:ascii="Times New Roman" w:hAnsi="Times New Roman" w:cs="Times New Roman"/>
          <w:color w:val="000000" w:themeColor="text1"/>
        </w:rPr>
        <w:t>á</w:t>
      </w:r>
      <w:r w:rsidRPr="00FC4C5F">
        <w:rPr>
          <w:rFonts w:ascii="Times New Roman" w:hAnsi="Times New Roman" w:cs="Times New Roman"/>
          <w:color w:val="000000" w:themeColor="text1"/>
        </w:rPr>
        <w:t>ctica enfermera que determina la terminología clínicamente útil a usar para los diagnósticos enfermeros que cumplen con ISO. De ahí que se formule la receta enfermera con:</w:t>
      </w:r>
    </w:p>
    <w:p w14:paraId="16353253" w14:textId="77777777" w:rsidR="003A7DD8" w:rsidRDefault="002F36CC"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    </w:t>
      </w:r>
    </w:p>
    <w:p w14:paraId="0B438323" w14:textId="11D84756" w:rsidR="009A32E6" w:rsidRPr="00FC4C5F" w:rsidRDefault="002F36CC"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lastRenderedPageBreak/>
        <w:t>La Taxonomía II (2013)</w:t>
      </w:r>
      <w:r w:rsidR="00C51AA9" w:rsidRPr="00FC4C5F">
        <w:rPr>
          <w:rFonts w:ascii="Times New Roman" w:hAnsi="Times New Roman" w:cs="Times New Roman"/>
          <w:color w:val="000000" w:themeColor="text1"/>
        </w:rPr>
        <w:t>, que</w:t>
      </w:r>
      <w:r w:rsidRPr="00FC4C5F">
        <w:rPr>
          <w:rFonts w:ascii="Times New Roman" w:hAnsi="Times New Roman" w:cs="Times New Roman"/>
          <w:color w:val="000000" w:themeColor="text1"/>
        </w:rPr>
        <w:t xml:space="preserve"> consta de</w:t>
      </w:r>
      <w:r w:rsidR="009A32E6" w:rsidRPr="00FC4C5F">
        <w:rPr>
          <w:rFonts w:ascii="Times New Roman" w:hAnsi="Times New Roman" w:cs="Times New Roman"/>
          <w:color w:val="000000" w:themeColor="text1"/>
        </w:rPr>
        <w:t xml:space="preserve"> 13 </w:t>
      </w:r>
      <w:r w:rsidR="001014B9" w:rsidRPr="00FC4C5F">
        <w:rPr>
          <w:rFonts w:ascii="Times New Roman" w:hAnsi="Times New Roman" w:cs="Times New Roman"/>
          <w:color w:val="000000" w:themeColor="text1"/>
        </w:rPr>
        <w:t>d</w:t>
      </w:r>
      <w:r w:rsidR="009A32E6" w:rsidRPr="00FC4C5F">
        <w:rPr>
          <w:rFonts w:ascii="Times New Roman" w:hAnsi="Times New Roman" w:cs="Times New Roman"/>
          <w:color w:val="000000" w:themeColor="text1"/>
        </w:rPr>
        <w:t>ominios, 7 ejes, clases y diagnósticos enfermeros</w:t>
      </w:r>
      <w:r w:rsidR="00DB7ABA" w:rsidRPr="00FC4C5F">
        <w:rPr>
          <w:rFonts w:ascii="Times New Roman" w:hAnsi="Times New Roman" w:cs="Times New Roman"/>
          <w:color w:val="000000" w:themeColor="text1"/>
        </w:rPr>
        <w:t>.</w:t>
      </w:r>
    </w:p>
    <w:p w14:paraId="31EF270C" w14:textId="1267C6FD" w:rsidR="006E49EA" w:rsidRPr="00FC4C5F" w:rsidRDefault="002F36CC"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b/>
          <w:color w:val="000000" w:themeColor="text1"/>
        </w:rPr>
        <w:t>Dominios:</w:t>
      </w:r>
      <w:r w:rsidRPr="00FC4C5F">
        <w:rPr>
          <w:rFonts w:ascii="Times New Roman" w:hAnsi="Times New Roman" w:cs="Times New Roman"/>
          <w:color w:val="000000" w:themeColor="text1"/>
        </w:rPr>
        <w:t xml:space="preserve"> 1. Promoción a la Salud; 2. Nutrición; 3. Eliminación e intercambio; 4. Actividad reposo; 5. Percepción/</w:t>
      </w:r>
      <w:r w:rsidR="00C51AA9" w:rsidRPr="00FC4C5F">
        <w:rPr>
          <w:rFonts w:ascii="Times New Roman" w:hAnsi="Times New Roman" w:cs="Times New Roman"/>
          <w:color w:val="000000" w:themeColor="text1"/>
        </w:rPr>
        <w:t>c</w:t>
      </w:r>
      <w:r w:rsidRPr="00FC4C5F">
        <w:rPr>
          <w:rFonts w:ascii="Times New Roman" w:hAnsi="Times New Roman" w:cs="Times New Roman"/>
          <w:color w:val="000000" w:themeColor="text1"/>
        </w:rPr>
        <w:t>ogn</w:t>
      </w:r>
      <w:r w:rsidR="001014B9" w:rsidRPr="00FC4C5F">
        <w:rPr>
          <w:rFonts w:ascii="Times New Roman" w:hAnsi="Times New Roman" w:cs="Times New Roman"/>
          <w:color w:val="000000" w:themeColor="text1"/>
        </w:rPr>
        <w:t>i</w:t>
      </w:r>
      <w:r w:rsidRPr="00FC4C5F">
        <w:rPr>
          <w:rFonts w:ascii="Times New Roman" w:hAnsi="Times New Roman" w:cs="Times New Roman"/>
          <w:color w:val="000000" w:themeColor="text1"/>
        </w:rPr>
        <w:t xml:space="preserve">ción; 6. Autopercepción; 7. Rol/relaciones; 8. Sexualidad; 9. Afrontamiento/ tolerancia al estrés; 10. Principios vitales; 11 Protección; 12 Confort; 13. Crecimiento y </w:t>
      </w:r>
      <w:r w:rsidR="001014B9" w:rsidRPr="00FC4C5F">
        <w:rPr>
          <w:rFonts w:ascii="Times New Roman" w:hAnsi="Times New Roman" w:cs="Times New Roman"/>
          <w:color w:val="000000" w:themeColor="text1"/>
        </w:rPr>
        <w:t>d</w:t>
      </w:r>
      <w:r w:rsidRPr="00FC4C5F">
        <w:rPr>
          <w:rFonts w:ascii="Times New Roman" w:hAnsi="Times New Roman" w:cs="Times New Roman"/>
          <w:color w:val="000000" w:themeColor="text1"/>
        </w:rPr>
        <w:t>esarrollo.</w:t>
      </w:r>
    </w:p>
    <w:p w14:paraId="13561BF2" w14:textId="66B2C261"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NANDA</w:t>
      </w:r>
      <w:r w:rsidR="0093281C"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I incluye 7 ejes en los diagnósticos enfermeros: 1. Concepto diagnóstico; 2. Sujeto del diagnóstico (individuo, familia, comunidad); 3. Juicio (deteriorado, ineficaz); 4. Localización (vejiga, cerebro</w:t>
      </w:r>
      <w:r w:rsidR="00DB7ABA"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etc</w:t>
      </w:r>
      <w:r w:rsidR="00DB7ABA" w:rsidRPr="00FC4C5F">
        <w:rPr>
          <w:rFonts w:ascii="Times New Roman" w:hAnsi="Times New Roman" w:cs="Times New Roman"/>
          <w:color w:val="000000" w:themeColor="text1"/>
        </w:rPr>
        <w:t>étera</w:t>
      </w:r>
      <w:r w:rsidRPr="00FC4C5F">
        <w:rPr>
          <w:rFonts w:ascii="Times New Roman" w:hAnsi="Times New Roman" w:cs="Times New Roman"/>
          <w:color w:val="000000" w:themeColor="text1"/>
        </w:rPr>
        <w:t>); 5. Edad (lactante, niño, adulto); 6. Tiempo (agudo, crónico, intermitente); 7</w:t>
      </w:r>
      <w:r w:rsidR="00DB7ABA"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Estado del diagnóstico (real, de  riesgo, de promoción a la salud).</w:t>
      </w:r>
    </w:p>
    <w:p w14:paraId="51C9C05B" w14:textId="77777777" w:rsidR="003A7DD8" w:rsidRDefault="002F36CC"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 </w:t>
      </w:r>
      <w:r w:rsidR="003A7DD8">
        <w:rPr>
          <w:rFonts w:ascii="Times New Roman" w:hAnsi="Times New Roman" w:cs="Times New Roman"/>
          <w:color w:val="000000" w:themeColor="text1"/>
        </w:rPr>
        <w:t xml:space="preserve">   </w:t>
      </w:r>
    </w:p>
    <w:p w14:paraId="769625FC" w14:textId="43E5400B" w:rsidR="006E49EA" w:rsidRPr="00FC4C5F" w:rsidRDefault="0093281C"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Para establecer juicios clínicos</w:t>
      </w:r>
      <w:r w:rsidR="00C51AA9" w:rsidRPr="00FC4C5F">
        <w:rPr>
          <w:rFonts w:ascii="Times New Roman" w:hAnsi="Times New Roman" w:cs="Times New Roman"/>
          <w:color w:val="000000" w:themeColor="text1"/>
        </w:rPr>
        <w:t>, la</w:t>
      </w:r>
      <w:r w:rsidRPr="00FC4C5F">
        <w:rPr>
          <w:rFonts w:ascii="Times New Roman" w:hAnsi="Times New Roman" w:cs="Times New Roman"/>
          <w:color w:val="000000" w:themeColor="text1"/>
        </w:rPr>
        <w:t xml:space="preserve"> enfermería </w:t>
      </w:r>
      <w:r w:rsidR="00C51AA9" w:rsidRPr="00FC4C5F">
        <w:rPr>
          <w:rFonts w:ascii="Times New Roman" w:hAnsi="Times New Roman" w:cs="Times New Roman"/>
          <w:color w:val="000000" w:themeColor="text1"/>
        </w:rPr>
        <w:t xml:space="preserve">se </w:t>
      </w:r>
      <w:r w:rsidRPr="00FC4C5F">
        <w:rPr>
          <w:rFonts w:ascii="Times New Roman" w:hAnsi="Times New Roman" w:cs="Times New Roman"/>
          <w:color w:val="000000" w:themeColor="text1"/>
        </w:rPr>
        <w:t xml:space="preserve">sustenta científicamente </w:t>
      </w:r>
      <w:r w:rsidR="00C51AA9" w:rsidRPr="00FC4C5F">
        <w:rPr>
          <w:rFonts w:ascii="Times New Roman" w:hAnsi="Times New Roman" w:cs="Times New Roman"/>
          <w:color w:val="000000" w:themeColor="text1"/>
        </w:rPr>
        <w:t>en el</w:t>
      </w:r>
      <w:r w:rsidRPr="00FC4C5F">
        <w:rPr>
          <w:rFonts w:ascii="Times New Roman" w:hAnsi="Times New Roman" w:cs="Times New Roman"/>
          <w:color w:val="000000" w:themeColor="text1"/>
        </w:rPr>
        <w:t xml:space="preserve"> </w:t>
      </w:r>
      <w:r w:rsidR="00C51AA9" w:rsidRPr="00FC4C5F">
        <w:rPr>
          <w:rFonts w:ascii="Times New Roman" w:hAnsi="Times New Roman" w:cs="Times New Roman"/>
          <w:color w:val="000000" w:themeColor="text1"/>
        </w:rPr>
        <w:t>p</w:t>
      </w:r>
      <w:r w:rsidRPr="00FC4C5F">
        <w:rPr>
          <w:rFonts w:ascii="Times New Roman" w:hAnsi="Times New Roman" w:cs="Times New Roman"/>
          <w:color w:val="000000" w:themeColor="text1"/>
        </w:rPr>
        <w:t xml:space="preserve">lan de cuidados, </w:t>
      </w:r>
      <w:r w:rsidR="00DB7ABA" w:rsidRPr="00FC4C5F">
        <w:rPr>
          <w:rFonts w:ascii="Times New Roman" w:hAnsi="Times New Roman" w:cs="Times New Roman"/>
          <w:color w:val="000000" w:themeColor="text1"/>
        </w:rPr>
        <w:t>con</w:t>
      </w:r>
      <w:r w:rsidRPr="00FC4C5F">
        <w:rPr>
          <w:rFonts w:ascii="Times New Roman" w:hAnsi="Times New Roman" w:cs="Times New Roman"/>
          <w:color w:val="000000" w:themeColor="text1"/>
        </w:rPr>
        <w:t xml:space="preserve"> base </w:t>
      </w:r>
      <w:r w:rsidR="00DB7ABA" w:rsidRPr="00FC4C5F">
        <w:rPr>
          <w:rFonts w:ascii="Times New Roman" w:hAnsi="Times New Roman" w:cs="Times New Roman"/>
          <w:color w:val="000000" w:themeColor="text1"/>
        </w:rPr>
        <w:t>en</w:t>
      </w:r>
      <w:r w:rsidRPr="00FC4C5F">
        <w:rPr>
          <w:rFonts w:ascii="Times New Roman" w:hAnsi="Times New Roman" w:cs="Times New Roman"/>
          <w:color w:val="000000" w:themeColor="text1"/>
        </w:rPr>
        <w:t xml:space="preserve"> la</w:t>
      </w:r>
      <w:r w:rsidR="00DB7ABA" w:rsidRPr="00FC4C5F">
        <w:rPr>
          <w:rFonts w:ascii="Times New Roman" w:hAnsi="Times New Roman" w:cs="Times New Roman"/>
          <w:color w:val="000000" w:themeColor="text1"/>
        </w:rPr>
        <w:t>s</w:t>
      </w:r>
      <w:r w:rsidRPr="00FC4C5F">
        <w:rPr>
          <w:rFonts w:ascii="Times New Roman" w:hAnsi="Times New Roman" w:cs="Times New Roman"/>
          <w:color w:val="000000" w:themeColor="text1"/>
        </w:rPr>
        <w:t xml:space="preserve"> </w:t>
      </w:r>
      <w:r w:rsidR="00C51AA9" w:rsidRPr="00FC4C5F">
        <w:rPr>
          <w:rFonts w:ascii="Times New Roman" w:hAnsi="Times New Roman" w:cs="Times New Roman"/>
          <w:color w:val="000000" w:themeColor="text1"/>
        </w:rPr>
        <w:t>t</w:t>
      </w:r>
      <w:r w:rsidRPr="00FC4C5F">
        <w:rPr>
          <w:rFonts w:ascii="Times New Roman" w:hAnsi="Times New Roman" w:cs="Times New Roman"/>
          <w:color w:val="000000" w:themeColor="text1"/>
        </w:rPr>
        <w:t xml:space="preserve">axonomías </w:t>
      </w:r>
      <w:r w:rsidR="00DB7ABA" w:rsidRPr="00FC4C5F">
        <w:rPr>
          <w:rFonts w:ascii="Times New Roman" w:hAnsi="Times New Roman" w:cs="Times New Roman"/>
          <w:color w:val="000000" w:themeColor="text1"/>
        </w:rPr>
        <w:t xml:space="preserve">y </w:t>
      </w:r>
      <w:r w:rsidRPr="00FC4C5F">
        <w:rPr>
          <w:rFonts w:ascii="Times New Roman" w:hAnsi="Times New Roman" w:cs="Times New Roman"/>
          <w:color w:val="000000" w:themeColor="text1"/>
        </w:rPr>
        <w:t xml:space="preserve">siguiendo una </w:t>
      </w:r>
      <w:r w:rsidR="00C51AA9" w:rsidRPr="00FC4C5F">
        <w:rPr>
          <w:rFonts w:ascii="Times New Roman" w:hAnsi="Times New Roman" w:cs="Times New Roman"/>
          <w:color w:val="000000" w:themeColor="text1"/>
        </w:rPr>
        <w:t>m</w:t>
      </w:r>
      <w:r w:rsidRPr="00FC4C5F">
        <w:rPr>
          <w:rFonts w:ascii="Times New Roman" w:hAnsi="Times New Roman" w:cs="Times New Roman"/>
          <w:color w:val="000000" w:themeColor="text1"/>
        </w:rPr>
        <w:t>etodol</w:t>
      </w:r>
      <w:r w:rsidR="00DB7ABA" w:rsidRPr="00FC4C5F">
        <w:rPr>
          <w:rFonts w:ascii="Times New Roman" w:hAnsi="Times New Roman" w:cs="Times New Roman"/>
          <w:color w:val="000000" w:themeColor="text1"/>
        </w:rPr>
        <w:t>ogía</w:t>
      </w:r>
      <w:r w:rsidRPr="00FC4C5F">
        <w:rPr>
          <w:rFonts w:ascii="Times New Roman" w:hAnsi="Times New Roman" w:cs="Times New Roman"/>
          <w:color w:val="000000" w:themeColor="text1"/>
        </w:rPr>
        <w:t xml:space="preserve"> dinámica</w:t>
      </w:r>
      <w:r w:rsidR="00DB7ABA"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conjuntamente con el manejo farmacológico de acuerdo a las necesidades individual</w:t>
      </w:r>
      <w:r w:rsidR="00DB7ABA" w:rsidRPr="00FC4C5F">
        <w:rPr>
          <w:rFonts w:ascii="Times New Roman" w:hAnsi="Times New Roman" w:cs="Times New Roman"/>
          <w:color w:val="000000" w:themeColor="text1"/>
        </w:rPr>
        <w:t>es de</w:t>
      </w:r>
      <w:r w:rsidRPr="00FC4C5F">
        <w:rPr>
          <w:rFonts w:ascii="Times New Roman" w:hAnsi="Times New Roman" w:cs="Times New Roman"/>
          <w:color w:val="000000" w:themeColor="text1"/>
        </w:rPr>
        <w:t xml:space="preserve"> cada paciente.</w:t>
      </w:r>
    </w:p>
    <w:p w14:paraId="2F63B199" w14:textId="77777777" w:rsidR="007700BB" w:rsidRPr="00FC4C5F" w:rsidRDefault="007700BB" w:rsidP="003A7DD8">
      <w:pPr>
        <w:widowControl w:val="0"/>
        <w:autoSpaceDE w:val="0"/>
        <w:autoSpaceDN w:val="0"/>
        <w:adjustRightInd w:val="0"/>
        <w:spacing w:line="360" w:lineRule="auto"/>
        <w:jc w:val="both"/>
        <w:rPr>
          <w:rFonts w:ascii="Times New Roman" w:hAnsi="Times New Roman" w:cs="Times New Roman"/>
          <w:b/>
          <w:color w:val="000000" w:themeColor="text1"/>
        </w:rPr>
      </w:pPr>
    </w:p>
    <w:p w14:paraId="335117B3" w14:textId="261A68ED" w:rsidR="009A32E6" w:rsidRPr="00FC4C5F" w:rsidRDefault="009A32E6" w:rsidP="003A7DD8">
      <w:pPr>
        <w:widowControl w:val="0"/>
        <w:autoSpaceDE w:val="0"/>
        <w:autoSpaceDN w:val="0"/>
        <w:adjustRightInd w:val="0"/>
        <w:spacing w:line="360" w:lineRule="auto"/>
        <w:jc w:val="both"/>
        <w:rPr>
          <w:rFonts w:ascii="Times New Roman" w:hAnsi="Times New Roman" w:cs="Times New Roman"/>
          <w:b/>
          <w:color w:val="000000" w:themeColor="text1"/>
        </w:rPr>
      </w:pPr>
      <w:r w:rsidRPr="00FC4C5F">
        <w:rPr>
          <w:rFonts w:ascii="Times New Roman" w:hAnsi="Times New Roman" w:cs="Times New Roman"/>
          <w:b/>
          <w:color w:val="000000" w:themeColor="text1"/>
        </w:rPr>
        <w:t xml:space="preserve">Clases </w:t>
      </w:r>
    </w:p>
    <w:p w14:paraId="4906F762" w14:textId="04E59D99" w:rsidR="009A32E6" w:rsidRPr="00FC4C5F" w:rsidRDefault="009A32E6" w:rsidP="003A7DD8">
      <w:pPr>
        <w:widowControl w:val="0"/>
        <w:autoSpaceDE w:val="0"/>
        <w:autoSpaceDN w:val="0"/>
        <w:adjustRightInd w:val="0"/>
        <w:spacing w:line="360" w:lineRule="auto"/>
        <w:jc w:val="both"/>
        <w:rPr>
          <w:rFonts w:ascii="Times New Roman" w:hAnsi="Times New Roman" w:cs="Times New Roman"/>
          <w:iCs/>
          <w:color w:val="000000" w:themeColor="text1"/>
          <w:lang w:val="es-ES"/>
        </w:rPr>
      </w:pPr>
      <w:r w:rsidRPr="00FC4C5F">
        <w:rPr>
          <w:rFonts w:ascii="Times New Roman" w:hAnsi="Times New Roman" w:cs="Times New Roman"/>
          <w:b/>
          <w:color w:val="000000" w:themeColor="text1"/>
        </w:rPr>
        <w:t>Para el dominio 1:</w:t>
      </w:r>
      <w:r w:rsidRPr="00FC4C5F">
        <w:rPr>
          <w:rFonts w:ascii="Times New Roman" w:hAnsi="Times New Roman" w:cs="Times New Roman"/>
          <w:color w:val="000000" w:themeColor="text1"/>
        </w:rPr>
        <w:t xml:space="preserve"> </w:t>
      </w:r>
      <w:r w:rsidRPr="00FC4C5F">
        <w:rPr>
          <w:rFonts w:ascii="Times New Roman" w:hAnsi="Times New Roman" w:cs="Times New Roman"/>
          <w:bCs/>
          <w:iCs/>
          <w:color w:val="000000" w:themeColor="text1"/>
          <w:lang w:val="es-ES"/>
        </w:rPr>
        <w:t xml:space="preserve">Clase </w:t>
      </w:r>
      <w:r w:rsidRPr="00FC4C5F">
        <w:rPr>
          <w:rFonts w:ascii="Times New Roman" w:hAnsi="Times New Roman" w:cs="Times New Roman"/>
          <w:bCs/>
          <w:color w:val="000000" w:themeColor="text1"/>
          <w:lang w:val="es-ES"/>
        </w:rPr>
        <w:t>1</w:t>
      </w:r>
      <w:r w:rsidRPr="00FC4C5F">
        <w:rPr>
          <w:rFonts w:ascii="Times New Roman" w:hAnsi="Times New Roman" w:cs="Times New Roman"/>
          <w:color w:val="000000" w:themeColor="text1"/>
          <w:lang w:val="es-ES"/>
        </w:rPr>
        <w:t xml:space="preserve"> </w:t>
      </w:r>
      <w:r w:rsidRPr="00FC4C5F">
        <w:rPr>
          <w:rFonts w:ascii="Times New Roman" w:hAnsi="Times New Roman" w:cs="Times New Roman"/>
          <w:iCs/>
          <w:color w:val="000000" w:themeColor="text1"/>
          <w:lang w:val="es-ES"/>
        </w:rPr>
        <w:t>Toma de conciencia de la salud</w:t>
      </w:r>
      <w:r w:rsidR="00DB7ABA" w:rsidRPr="00FC4C5F">
        <w:rPr>
          <w:rFonts w:ascii="Times New Roman" w:hAnsi="Times New Roman" w:cs="Times New Roman"/>
          <w:iCs/>
          <w:color w:val="000000" w:themeColor="text1"/>
          <w:lang w:val="es-ES"/>
        </w:rPr>
        <w:t>;</w:t>
      </w:r>
      <w:r w:rsidRPr="00FC4C5F">
        <w:rPr>
          <w:rFonts w:ascii="Times New Roman" w:hAnsi="Times New Roman" w:cs="Times New Roman"/>
          <w:color w:val="000000" w:themeColor="text1"/>
          <w:lang w:val="es-ES"/>
        </w:rPr>
        <w:t xml:space="preserve"> </w:t>
      </w:r>
      <w:r w:rsidRPr="00FC4C5F">
        <w:rPr>
          <w:rFonts w:ascii="Times New Roman" w:hAnsi="Times New Roman" w:cs="Times New Roman"/>
          <w:bCs/>
          <w:iCs/>
          <w:color w:val="000000" w:themeColor="text1"/>
          <w:lang w:val="es-ES"/>
        </w:rPr>
        <w:t xml:space="preserve">Clase </w:t>
      </w:r>
      <w:r w:rsidRPr="00FC4C5F">
        <w:rPr>
          <w:rFonts w:ascii="Times New Roman" w:hAnsi="Times New Roman" w:cs="Times New Roman"/>
          <w:bCs/>
          <w:color w:val="000000" w:themeColor="text1"/>
          <w:lang w:val="es-ES"/>
        </w:rPr>
        <w:t>2</w:t>
      </w:r>
      <w:r w:rsidRPr="00FC4C5F">
        <w:rPr>
          <w:rFonts w:ascii="Times New Roman" w:hAnsi="Times New Roman" w:cs="Times New Roman"/>
          <w:color w:val="000000" w:themeColor="text1"/>
          <w:lang w:val="es-ES"/>
        </w:rPr>
        <w:t xml:space="preserve"> </w:t>
      </w:r>
      <w:r w:rsidRPr="00FC4C5F">
        <w:rPr>
          <w:rFonts w:ascii="Times New Roman" w:hAnsi="Times New Roman" w:cs="Times New Roman"/>
          <w:iCs/>
          <w:color w:val="000000" w:themeColor="text1"/>
          <w:lang w:val="es-ES"/>
        </w:rPr>
        <w:t>Gestión de la salud.</w:t>
      </w:r>
    </w:p>
    <w:p w14:paraId="2B4D3DC6" w14:textId="2255661A" w:rsidR="009A32E6" w:rsidRPr="00FC4C5F" w:rsidRDefault="009A32E6" w:rsidP="003A7DD8">
      <w:pPr>
        <w:widowControl w:val="0"/>
        <w:autoSpaceDE w:val="0"/>
        <w:autoSpaceDN w:val="0"/>
        <w:adjustRightInd w:val="0"/>
        <w:spacing w:line="360" w:lineRule="auto"/>
        <w:jc w:val="both"/>
        <w:rPr>
          <w:rFonts w:ascii="Times New Roman" w:hAnsi="Times New Roman" w:cs="Times New Roman"/>
          <w:iCs/>
          <w:color w:val="000000" w:themeColor="text1"/>
          <w:lang w:val="es-ES"/>
        </w:rPr>
      </w:pPr>
      <w:r w:rsidRPr="00FC4C5F">
        <w:rPr>
          <w:rFonts w:ascii="Times New Roman" w:hAnsi="Times New Roman" w:cs="Times New Roman"/>
          <w:b/>
          <w:iCs/>
          <w:color w:val="000000" w:themeColor="text1"/>
          <w:lang w:val="es-ES"/>
        </w:rPr>
        <w:t>Para el dominio 2</w:t>
      </w:r>
      <w:r w:rsidRPr="00FC4C5F">
        <w:rPr>
          <w:rFonts w:ascii="Times New Roman" w:hAnsi="Times New Roman" w:cs="Times New Roman"/>
          <w:iCs/>
          <w:color w:val="000000" w:themeColor="text1"/>
          <w:lang w:val="es-ES"/>
        </w:rPr>
        <w:t xml:space="preserve">: Clase 1 </w:t>
      </w:r>
      <w:r w:rsidR="00DB7ABA" w:rsidRPr="00FC4C5F">
        <w:rPr>
          <w:rFonts w:ascii="Times New Roman" w:hAnsi="Times New Roman" w:cs="Times New Roman"/>
          <w:iCs/>
          <w:color w:val="000000" w:themeColor="text1"/>
          <w:lang w:val="es-ES"/>
        </w:rPr>
        <w:t>I</w:t>
      </w:r>
      <w:r w:rsidRPr="00FC4C5F">
        <w:rPr>
          <w:rFonts w:ascii="Times New Roman" w:hAnsi="Times New Roman" w:cs="Times New Roman"/>
          <w:iCs/>
          <w:color w:val="000000" w:themeColor="text1"/>
          <w:lang w:val="es-ES"/>
        </w:rPr>
        <w:t>ngestión</w:t>
      </w:r>
      <w:r w:rsidR="00DB7ABA" w:rsidRPr="00FC4C5F">
        <w:rPr>
          <w:rFonts w:ascii="Times New Roman" w:hAnsi="Times New Roman" w:cs="Times New Roman"/>
          <w:iCs/>
          <w:color w:val="000000" w:themeColor="text1"/>
          <w:lang w:val="es-ES"/>
        </w:rPr>
        <w:t>;</w:t>
      </w:r>
      <w:r w:rsidRPr="00FC4C5F">
        <w:rPr>
          <w:rFonts w:ascii="Times New Roman" w:hAnsi="Times New Roman" w:cs="Times New Roman"/>
          <w:iCs/>
          <w:color w:val="000000" w:themeColor="text1"/>
          <w:lang w:val="es-ES"/>
        </w:rPr>
        <w:t xml:space="preserve"> </w:t>
      </w:r>
      <w:r w:rsidR="00DB7ABA" w:rsidRPr="00FC4C5F">
        <w:rPr>
          <w:rFonts w:ascii="Times New Roman" w:hAnsi="Times New Roman" w:cs="Times New Roman"/>
          <w:iCs/>
          <w:color w:val="000000" w:themeColor="text1"/>
          <w:lang w:val="es-ES"/>
        </w:rPr>
        <w:t>C</w:t>
      </w:r>
      <w:r w:rsidRPr="00FC4C5F">
        <w:rPr>
          <w:rFonts w:ascii="Times New Roman" w:hAnsi="Times New Roman" w:cs="Times New Roman"/>
          <w:iCs/>
          <w:color w:val="000000" w:themeColor="text1"/>
          <w:lang w:val="es-ES"/>
        </w:rPr>
        <w:t xml:space="preserve">lase 2 </w:t>
      </w:r>
      <w:r w:rsidR="00DB7ABA" w:rsidRPr="00FC4C5F">
        <w:rPr>
          <w:rFonts w:ascii="Times New Roman" w:hAnsi="Times New Roman" w:cs="Times New Roman"/>
          <w:iCs/>
          <w:color w:val="000000" w:themeColor="text1"/>
          <w:lang w:val="es-ES"/>
        </w:rPr>
        <w:t>D</w:t>
      </w:r>
      <w:r w:rsidRPr="00FC4C5F">
        <w:rPr>
          <w:rFonts w:ascii="Times New Roman" w:hAnsi="Times New Roman" w:cs="Times New Roman"/>
          <w:iCs/>
          <w:color w:val="000000" w:themeColor="text1"/>
          <w:lang w:val="es-ES"/>
        </w:rPr>
        <w:t>igestión</w:t>
      </w:r>
      <w:r w:rsidR="00DB7ABA" w:rsidRPr="00FC4C5F">
        <w:rPr>
          <w:rFonts w:ascii="Times New Roman" w:hAnsi="Times New Roman" w:cs="Times New Roman"/>
          <w:iCs/>
          <w:color w:val="000000" w:themeColor="text1"/>
          <w:lang w:val="es-ES"/>
        </w:rPr>
        <w:t>;</w:t>
      </w:r>
      <w:r w:rsidRPr="00FC4C5F">
        <w:rPr>
          <w:rFonts w:ascii="Times New Roman" w:hAnsi="Times New Roman" w:cs="Times New Roman"/>
          <w:iCs/>
          <w:color w:val="000000" w:themeColor="text1"/>
          <w:lang w:val="es-ES"/>
        </w:rPr>
        <w:t xml:space="preserve"> </w:t>
      </w:r>
      <w:r w:rsidR="00DB7ABA" w:rsidRPr="00FC4C5F">
        <w:rPr>
          <w:rFonts w:ascii="Times New Roman" w:hAnsi="Times New Roman" w:cs="Times New Roman"/>
          <w:iCs/>
          <w:color w:val="000000" w:themeColor="text1"/>
          <w:lang w:val="es-ES"/>
        </w:rPr>
        <w:t>C</w:t>
      </w:r>
      <w:r w:rsidRPr="00FC4C5F">
        <w:rPr>
          <w:rFonts w:ascii="Times New Roman" w:hAnsi="Times New Roman" w:cs="Times New Roman"/>
          <w:iCs/>
          <w:color w:val="000000" w:themeColor="text1"/>
          <w:lang w:val="es-ES"/>
        </w:rPr>
        <w:t xml:space="preserve">lase 3 </w:t>
      </w:r>
      <w:r w:rsidR="00DB7ABA" w:rsidRPr="00FC4C5F">
        <w:rPr>
          <w:rFonts w:ascii="Times New Roman" w:hAnsi="Times New Roman" w:cs="Times New Roman"/>
          <w:iCs/>
          <w:color w:val="000000" w:themeColor="text1"/>
          <w:lang w:val="es-ES"/>
        </w:rPr>
        <w:t>A</w:t>
      </w:r>
      <w:r w:rsidRPr="00FC4C5F">
        <w:rPr>
          <w:rFonts w:ascii="Times New Roman" w:hAnsi="Times New Roman" w:cs="Times New Roman"/>
          <w:iCs/>
          <w:color w:val="000000" w:themeColor="text1"/>
          <w:lang w:val="es-ES"/>
        </w:rPr>
        <w:t>bsorción</w:t>
      </w:r>
      <w:r w:rsidR="00DB7ABA" w:rsidRPr="00FC4C5F">
        <w:rPr>
          <w:rFonts w:ascii="Times New Roman" w:hAnsi="Times New Roman" w:cs="Times New Roman"/>
          <w:iCs/>
          <w:color w:val="000000" w:themeColor="text1"/>
          <w:lang w:val="es-ES"/>
        </w:rPr>
        <w:t>;</w:t>
      </w:r>
      <w:r w:rsidRPr="00FC4C5F">
        <w:rPr>
          <w:rFonts w:ascii="Times New Roman" w:hAnsi="Times New Roman" w:cs="Times New Roman"/>
          <w:iCs/>
          <w:color w:val="000000" w:themeColor="text1"/>
          <w:lang w:val="es-ES"/>
        </w:rPr>
        <w:t xml:space="preserve"> </w:t>
      </w:r>
      <w:r w:rsidR="00DB7ABA" w:rsidRPr="00FC4C5F">
        <w:rPr>
          <w:rFonts w:ascii="Times New Roman" w:hAnsi="Times New Roman" w:cs="Times New Roman"/>
          <w:iCs/>
          <w:color w:val="000000" w:themeColor="text1"/>
          <w:lang w:val="es-ES"/>
        </w:rPr>
        <w:t>C</w:t>
      </w:r>
      <w:r w:rsidRPr="00FC4C5F">
        <w:rPr>
          <w:rFonts w:ascii="Times New Roman" w:hAnsi="Times New Roman" w:cs="Times New Roman"/>
          <w:iCs/>
          <w:color w:val="000000" w:themeColor="text1"/>
          <w:lang w:val="es-ES"/>
        </w:rPr>
        <w:t xml:space="preserve">lase 4 Metabolismo y </w:t>
      </w:r>
      <w:r w:rsidR="00DB7ABA" w:rsidRPr="00FC4C5F">
        <w:rPr>
          <w:rFonts w:ascii="Times New Roman" w:hAnsi="Times New Roman" w:cs="Times New Roman"/>
          <w:iCs/>
          <w:color w:val="000000" w:themeColor="text1"/>
          <w:lang w:val="es-ES"/>
        </w:rPr>
        <w:t>C</w:t>
      </w:r>
      <w:r w:rsidRPr="00FC4C5F">
        <w:rPr>
          <w:rFonts w:ascii="Times New Roman" w:hAnsi="Times New Roman" w:cs="Times New Roman"/>
          <w:iCs/>
          <w:color w:val="000000" w:themeColor="text1"/>
          <w:lang w:val="es-ES"/>
        </w:rPr>
        <w:t xml:space="preserve">lase 5 </w:t>
      </w:r>
      <w:r w:rsidR="00DB7ABA" w:rsidRPr="00FC4C5F">
        <w:rPr>
          <w:rFonts w:ascii="Times New Roman" w:hAnsi="Times New Roman" w:cs="Times New Roman"/>
          <w:iCs/>
          <w:color w:val="000000" w:themeColor="text1"/>
          <w:lang w:val="es-ES"/>
        </w:rPr>
        <w:t>H</w:t>
      </w:r>
      <w:r w:rsidRPr="00FC4C5F">
        <w:rPr>
          <w:rFonts w:ascii="Times New Roman" w:hAnsi="Times New Roman" w:cs="Times New Roman"/>
          <w:iCs/>
          <w:color w:val="000000" w:themeColor="text1"/>
          <w:lang w:val="es-ES"/>
        </w:rPr>
        <w:t>idratación</w:t>
      </w:r>
      <w:r w:rsidR="00DB7ABA" w:rsidRPr="00FC4C5F">
        <w:rPr>
          <w:rFonts w:ascii="Times New Roman" w:hAnsi="Times New Roman" w:cs="Times New Roman"/>
          <w:iCs/>
          <w:color w:val="000000" w:themeColor="text1"/>
          <w:lang w:val="es-ES"/>
        </w:rPr>
        <w:t>.</w:t>
      </w:r>
    </w:p>
    <w:p w14:paraId="4D47A03B" w14:textId="322366BC" w:rsidR="009A32E6" w:rsidRPr="00FC4C5F" w:rsidRDefault="009A32E6" w:rsidP="003A7DD8">
      <w:pPr>
        <w:widowControl w:val="0"/>
        <w:autoSpaceDE w:val="0"/>
        <w:autoSpaceDN w:val="0"/>
        <w:adjustRightInd w:val="0"/>
        <w:spacing w:line="360" w:lineRule="auto"/>
        <w:jc w:val="both"/>
        <w:rPr>
          <w:rFonts w:ascii="Times New Roman" w:hAnsi="Times New Roman" w:cs="Times New Roman"/>
          <w:iCs/>
          <w:color w:val="000000" w:themeColor="text1"/>
          <w:lang w:val="es-ES"/>
        </w:rPr>
      </w:pPr>
      <w:r w:rsidRPr="00FC4C5F">
        <w:rPr>
          <w:rFonts w:ascii="Times New Roman" w:hAnsi="Times New Roman" w:cs="Times New Roman"/>
          <w:b/>
          <w:iCs/>
          <w:color w:val="000000" w:themeColor="text1"/>
          <w:lang w:val="es-ES"/>
        </w:rPr>
        <w:t>Para el dominio 3:</w:t>
      </w:r>
      <w:r w:rsidRPr="00FC4C5F">
        <w:rPr>
          <w:rFonts w:ascii="Times New Roman" w:hAnsi="Times New Roman" w:cs="Times New Roman"/>
          <w:iCs/>
          <w:color w:val="000000" w:themeColor="text1"/>
          <w:lang w:val="es-ES"/>
        </w:rPr>
        <w:t xml:space="preserve"> </w:t>
      </w:r>
      <w:r w:rsidR="00DB7ABA" w:rsidRPr="00FC4C5F">
        <w:rPr>
          <w:rFonts w:ascii="Times New Roman" w:hAnsi="Times New Roman" w:cs="Times New Roman"/>
          <w:iCs/>
          <w:color w:val="000000" w:themeColor="text1"/>
          <w:lang w:val="es-ES"/>
        </w:rPr>
        <w:t>C</w:t>
      </w:r>
      <w:r w:rsidRPr="00FC4C5F">
        <w:rPr>
          <w:rFonts w:ascii="Times New Roman" w:hAnsi="Times New Roman" w:cs="Times New Roman"/>
          <w:iCs/>
          <w:color w:val="000000" w:themeColor="text1"/>
          <w:lang w:val="es-ES"/>
        </w:rPr>
        <w:t xml:space="preserve">lase 1 </w:t>
      </w:r>
      <w:r w:rsidR="00DB7ABA" w:rsidRPr="00FC4C5F">
        <w:rPr>
          <w:rFonts w:ascii="Times New Roman" w:hAnsi="Times New Roman" w:cs="Times New Roman"/>
          <w:iCs/>
          <w:color w:val="000000" w:themeColor="text1"/>
          <w:lang w:val="es-ES"/>
        </w:rPr>
        <w:t>E</w:t>
      </w:r>
      <w:r w:rsidRPr="00FC4C5F">
        <w:rPr>
          <w:rFonts w:ascii="Times New Roman" w:hAnsi="Times New Roman" w:cs="Times New Roman"/>
          <w:iCs/>
          <w:color w:val="000000" w:themeColor="text1"/>
          <w:lang w:val="es-ES"/>
        </w:rPr>
        <w:t>liminación urinaria</w:t>
      </w:r>
      <w:r w:rsidR="00DB7ABA" w:rsidRPr="00FC4C5F">
        <w:rPr>
          <w:rFonts w:ascii="Times New Roman" w:hAnsi="Times New Roman" w:cs="Times New Roman"/>
          <w:iCs/>
          <w:color w:val="000000" w:themeColor="text1"/>
          <w:lang w:val="es-ES"/>
        </w:rPr>
        <w:t>; C</w:t>
      </w:r>
      <w:r w:rsidRPr="00FC4C5F">
        <w:rPr>
          <w:rFonts w:ascii="Times New Roman" w:hAnsi="Times New Roman" w:cs="Times New Roman"/>
          <w:iCs/>
          <w:color w:val="000000" w:themeColor="text1"/>
          <w:lang w:val="es-ES"/>
        </w:rPr>
        <w:t xml:space="preserve">lase 2 </w:t>
      </w:r>
      <w:r w:rsidR="00DB7ABA" w:rsidRPr="00FC4C5F">
        <w:rPr>
          <w:rFonts w:ascii="Times New Roman" w:hAnsi="Times New Roman" w:cs="Times New Roman"/>
          <w:iCs/>
          <w:color w:val="000000" w:themeColor="text1"/>
          <w:lang w:val="es-ES"/>
        </w:rPr>
        <w:t>F</w:t>
      </w:r>
      <w:r w:rsidRPr="00FC4C5F">
        <w:rPr>
          <w:rFonts w:ascii="Times New Roman" w:hAnsi="Times New Roman" w:cs="Times New Roman"/>
          <w:iCs/>
          <w:color w:val="000000" w:themeColor="text1"/>
          <w:lang w:val="es-ES"/>
        </w:rPr>
        <w:t>unción gastrointestinal</w:t>
      </w:r>
      <w:r w:rsidR="00DB7ABA" w:rsidRPr="00FC4C5F">
        <w:rPr>
          <w:rFonts w:ascii="Times New Roman" w:hAnsi="Times New Roman" w:cs="Times New Roman"/>
          <w:iCs/>
          <w:color w:val="000000" w:themeColor="text1"/>
          <w:lang w:val="es-ES"/>
        </w:rPr>
        <w:t>; C</w:t>
      </w:r>
      <w:r w:rsidRPr="00FC4C5F">
        <w:rPr>
          <w:rFonts w:ascii="Times New Roman" w:hAnsi="Times New Roman" w:cs="Times New Roman"/>
          <w:iCs/>
          <w:color w:val="000000" w:themeColor="text1"/>
          <w:lang w:val="es-ES"/>
        </w:rPr>
        <w:t>lase 3</w:t>
      </w:r>
      <w:r w:rsidR="00DB7ABA" w:rsidRPr="00FC4C5F">
        <w:rPr>
          <w:rFonts w:ascii="Times New Roman" w:hAnsi="Times New Roman" w:cs="Times New Roman"/>
          <w:iCs/>
          <w:color w:val="000000" w:themeColor="text1"/>
          <w:lang w:val="es-ES"/>
        </w:rPr>
        <w:t xml:space="preserve"> F</w:t>
      </w:r>
      <w:r w:rsidRPr="00FC4C5F">
        <w:rPr>
          <w:rFonts w:ascii="Times New Roman" w:hAnsi="Times New Roman" w:cs="Times New Roman"/>
          <w:iCs/>
          <w:color w:val="000000" w:themeColor="text1"/>
          <w:lang w:val="es-ES"/>
        </w:rPr>
        <w:t>unción tegumentaria</w:t>
      </w:r>
      <w:r w:rsidR="00DB7ABA" w:rsidRPr="00FC4C5F">
        <w:rPr>
          <w:rFonts w:ascii="Times New Roman" w:hAnsi="Times New Roman" w:cs="Times New Roman"/>
          <w:iCs/>
          <w:color w:val="000000" w:themeColor="text1"/>
          <w:lang w:val="es-ES"/>
        </w:rPr>
        <w:t>; C</w:t>
      </w:r>
      <w:r w:rsidRPr="00FC4C5F">
        <w:rPr>
          <w:rFonts w:ascii="Times New Roman" w:hAnsi="Times New Roman" w:cs="Times New Roman"/>
          <w:iCs/>
          <w:color w:val="000000" w:themeColor="text1"/>
          <w:lang w:val="es-ES"/>
        </w:rPr>
        <w:t>lase 4</w:t>
      </w:r>
      <w:r w:rsidR="00DB7ABA" w:rsidRPr="00FC4C5F">
        <w:rPr>
          <w:rFonts w:ascii="Times New Roman" w:hAnsi="Times New Roman" w:cs="Times New Roman"/>
          <w:iCs/>
          <w:color w:val="000000" w:themeColor="text1"/>
          <w:lang w:val="es-ES"/>
        </w:rPr>
        <w:t xml:space="preserve"> F</w:t>
      </w:r>
      <w:r w:rsidRPr="00FC4C5F">
        <w:rPr>
          <w:rFonts w:ascii="Times New Roman" w:hAnsi="Times New Roman" w:cs="Times New Roman"/>
          <w:iCs/>
          <w:color w:val="000000" w:themeColor="text1"/>
          <w:lang w:val="es-ES"/>
        </w:rPr>
        <w:t>unción respiratoria.</w:t>
      </w:r>
    </w:p>
    <w:p w14:paraId="4FDAE654" w14:textId="6F51F292" w:rsidR="009A32E6" w:rsidRPr="00FC4C5F" w:rsidRDefault="009A32E6" w:rsidP="003A7DD8">
      <w:pPr>
        <w:widowControl w:val="0"/>
        <w:autoSpaceDE w:val="0"/>
        <w:autoSpaceDN w:val="0"/>
        <w:adjustRightInd w:val="0"/>
        <w:spacing w:line="360" w:lineRule="auto"/>
        <w:jc w:val="both"/>
        <w:rPr>
          <w:rFonts w:ascii="Times New Roman" w:hAnsi="Times New Roman" w:cs="Times New Roman"/>
          <w:iCs/>
          <w:color w:val="000000" w:themeColor="text1"/>
          <w:lang w:val="es-ES"/>
        </w:rPr>
      </w:pPr>
      <w:r w:rsidRPr="00FC4C5F">
        <w:rPr>
          <w:rFonts w:ascii="Times New Roman" w:hAnsi="Times New Roman" w:cs="Times New Roman"/>
          <w:b/>
          <w:iCs/>
          <w:color w:val="000000" w:themeColor="text1"/>
          <w:lang w:val="es-ES"/>
        </w:rPr>
        <w:t>Para el dominio 4:</w:t>
      </w:r>
      <w:r w:rsidR="00DB7ABA" w:rsidRPr="00FC4C5F">
        <w:rPr>
          <w:rFonts w:ascii="Times New Roman" w:hAnsi="Times New Roman" w:cs="Times New Roman"/>
          <w:b/>
          <w:iCs/>
          <w:color w:val="000000" w:themeColor="text1"/>
          <w:lang w:val="es-ES"/>
        </w:rPr>
        <w:t xml:space="preserve"> </w:t>
      </w:r>
      <w:r w:rsidRPr="00FC4C5F">
        <w:rPr>
          <w:rFonts w:ascii="Times New Roman" w:hAnsi="Times New Roman" w:cs="Times New Roman"/>
          <w:iCs/>
          <w:color w:val="000000" w:themeColor="text1"/>
          <w:lang w:val="es-ES"/>
        </w:rPr>
        <w:t>Clase 1 Reposo/sueño</w:t>
      </w:r>
      <w:r w:rsidR="00DB7ABA" w:rsidRPr="00FC4C5F">
        <w:rPr>
          <w:rFonts w:ascii="Times New Roman" w:hAnsi="Times New Roman" w:cs="Times New Roman"/>
          <w:iCs/>
          <w:color w:val="000000" w:themeColor="text1"/>
          <w:lang w:val="es-ES"/>
        </w:rPr>
        <w:t>; C</w:t>
      </w:r>
      <w:r w:rsidRPr="00FC4C5F">
        <w:rPr>
          <w:rFonts w:ascii="Times New Roman" w:hAnsi="Times New Roman" w:cs="Times New Roman"/>
          <w:iCs/>
          <w:color w:val="000000" w:themeColor="text1"/>
          <w:lang w:val="es-ES"/>
        </w:rPr>
        <w:t>lase 2 Actividad/ejercicio</w:t>
      </w:r>
      <w:r w:rsidR="00DB7ABA" w:rsidRPr="00FC4C5F">
        <w:rPr>
          <w:rFonts w:ascii="Times New Roman" w:hAnsi="Times New Roman" w:cs="Times New Roman"/>
          <w:iCs/>
          <w:color w:val="000000" w:themeColor="text1"/>
          <w:lang w:val="es-ES"/>
        </w:rPr>
        <w:t>;</w:t>
      </w:r>
      <w:r w:rsidRPr="00FC4C5F">
        <w:rPr>
          <w:rFonts w:ascii="Times New Roman" w:hAnsi="Times New Roman" w:cs="Times New Roman"/>
          <w:iCs/>
          <w:color w:val="000000" w:themeColor="text1"/>
          <w:lang w:val="es-ES"/>
        </w:rPr>
        <w:t xml:space="preserve"> </w:t>
      </w:r>
      <w:r w:rsidR="00DB7ABA" w:rsidRPr="00FC4C5F">
        <w:rPr>
          <w:rFonts w:ascii="Times New Roman" w:hAnsi="Times New Roman" w:cs="Times New Roman"/>
          <w:iCs/>
          <w:color w:val="000000" w:themeColor="text1"/>
          <w:lang w:val="es-ES"/>
        </w:rPr>
        <w:t>C</w:t>
      </w:r>
      <w:r w:rsidRPr="00FC4C5F">
        <w:rPr>
          <w:rFonts w:ascii="Times New Roman" w:hAnsi="Times New Roman" w:cs="Times New Roman"/>
          <w:iCs/>
          <w:color w:val="000000" w:themeColor="text1"/>
          <w:lang w:val="es-ES"/>
        </w:rPr>
        <w:t>lase 3 Equilibrio de la energía</w:t>
      </w:r>
      <w:r w:rsidR="00DB7ABA" w:rsidRPr="00FC4C5F">
        <w:rPr>
          <w:rFonts w:ascii="Times New Roman" w:hAnsi="Times New Roman" w:cs="Times New Roman"/>
          <w:iCs/>
          <w:color w:val="000000" w:themeColor="text1"/>
          <w:lang w:val="es-ES"/>
        </w:rPr>
        <w:t>;</w:t>
      </w:r>
      <w:r w:rsidRPr="00FC4C5F">
        <w:rPr>
          <w:rFonts w:ascii="Times New Roman" w:hAnsi="Times New Roman" w:cs="Times New Roman"/>
          <w:iCs/>
          <w:color w:val="000000" w:themeColor="text1"/>
          <w:lang w:val="es-ES"/>
        </w:rPr>
        <w:t xml:space="preserve"> </w:t>
      </w:r>
      <w:r w:rsidR="00DB7ABA" w:rsidRPr="00FC4C5F">
        <w:rPr>
          <w:rFonts w:ascii="Times New Roman" w:hAnsi="Times New Roman" w:cs="Times New Roman"/>
          <w:iCs/>
          <w:color w:val="000000" w:themeColor="text1"/>
          <w:lang w:val="es-ES"/>
        </w:rPr>
        <w:t>C</w:t>
      </w:r>
      <w:r w:rsidRPr="00FC4C5F">
        <w:rPr>
          <w:rFonts w:ascii="Times New Roman" w:hAnsi="Times New Roman" w:cs="Times New Roman"/>
          <w:iCs/>
          <w:color w:val="000000" w:themeColor="text1"/>
          <w:lang w:val="es-ES"/>
        </w:rPr>
        <w:t>lase 4 Respuestas cardiovascular</w:t>
      </w:r>
      <w:r w:rsidR="00DB7ABA" w:rsidRPr="00FC4C5F">
        <w:rPr>
          <w:rFonts w:ascii="Times New Roman" w:hAnsi="Times New Roman" w:cs="Times New Roman"/>
          <w:iCs/>
          <w:color w:val="000000" w:themeColor="text1"/>
          <w:lang w:val="es-ES"/>
        </w:rPr>
        <w:t>es</w:t>
      </w:r>
      <w:r w:rsidRPr="00FC4C5F">
        <w:rPr>
          <w:rFonts w:ascii="Times New Roman" w:hAnsi="Times New Roman" w:cs="Times New Roman"/>
          <w:iCs/>
          <w:color w:val="000000" w:themeColor="text1"/>
          <w:lang w:val="es-ES"/>
        </w:rPr>
        <w:t>/pulmonar</w:t>
      </w:r>
      <w:r w:rsidR="00DB7ABA" w:rsidRPr="00FC4C5F">
        <w:rPr>
          <w:rFonts w:ascii="Times New Roman" w:hAnsi="Times New Roman" w:cs="Times New Roman"/>
          <w:iCs/>
          <w:color w:val="000000" w:themeColor="text1"/>
          <w:lang w:val="es-ES"/>
        </w:rPr>
        <w:t>es;</w:t>
      </w:r>
      <w:r w:rsidRPr="00FC4C5F">
        <w:rPr>
          <w:rFonts w:ascii="Times New Roman" w:hAnsi="Times New Roman" w:cs="Times New Roman"/>
          <w:iCs/>
          <w:color w:val="000000" w:themeColor="text1"/>
          <w:lang w:val="es-ES"/>
        </w:rPr>
        <w:t xml:space="preserve"> </w:t>
      </w:r>
      <w:r w:rsidR="00DB7ABA" w:rsidRPr="00FC4C5F">
        <w:rPr>
          <w:rFonts w:ascii="Times New Roman" w:hAnsi="Times New Roman" w:cs="Times New Roman"/>
          <w:iCs/>
          <w:color w:val="000000" w:themeColor="text1"/>
          <w:lang w:val="es-ES"/>
        </w:rPr>
        <w:t>C</w:t>
      </w:r>
      <w:r w:rsidRPr="00FC4C5F">
        <w:rPr>
          <w:rFonts w:ascii="Times New Roman" w:hAnsi="Times New Roman" w:cs="Times New Roman"/>
          <w:iCs/>
          <w:color w:val="000000" w:themeColor="text1"/>
          <w:lang w:val="es-ES"/>
        </w:rPr>
        <w:t>lase 5 Autocuidado.</w:t>
      </w:r>
    </w:p>
    <w:p w14:paraId="1BC2F7C3" w14:textId="1AE41CD4"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
          <w:iCs/>
          <w:color w:val="000000" w:themeColor="text1"/>
          <w:lang w:val="es-ES"/>
        </w:rPr>
        <w:t>Para el dominio 5:</w:t>
      </w:r>
      <w:r w:rsidRPr="00FC4C5F">
        <w:rPr>
          <w:rFonts w:ascii="Times New Roman" w:hAnsi="Times New Roman" w:cs="Times New Roman"/>
          <w:color w:val="000000" w:themeColor="text1"/>
          <w:lang w:val="es-ES"/>
        </w:rPr>
        <w:t xml:space="preserve"> Clase 1 Atención</w:t>
      </w:r>
      <w:r w:rsidR="008039F4" w:rsidRPr="00FC4C5F">
        <w:rPr>
          <w:rFonts w:ascii="Times New Roman" w:hAnsi="Times New Roman" w:cs="Times New Roman"/>
          <w:color w:val="000000" w:themeColor="text1"/>
          <w:lang w:val="es-ES"/>
        </w:rPr>
        <w:t>; C</w:t>
      </w:r>
      <w:r w:rsidRPr="00FC4C5F">
        <w:rPr>
          <w:rFonts w:ascii="Times New Roman" w:hAnsi="Times New Roman" w:cs="Times New Roman"/>
          <w:color w:val="000000" w:themeColor="text1"/>
          <w:lang w:val="es-ES"/>
        </w:rPr>
        <w:t>lase 2 Orientación</w:t>
      </w:r>
      <w:r w:rsidR="008039F4" w:rsidRPr="00FC4C5F">
        <w:rPr>
          <w:rFonts w:ascii="Times New Roman" w:hAnsi="Times New Roman" w:cs="Times New Roman"/>
          <w:color w:val="000000" w:themeColor="text1"/>
          <w:lang w:val="es-ES"/>
        </w:rPr>
        <w:t>; C</w:t>
      </w:r>
      <w:r w:rsidRPr="00FC4C5F">
        <w:rPr>
          <w:rFonts w:ascii="Times New Roman" w:hAnsi="Times New Roman" w:cs="Times New Roman"/>
          <w:color w:val="000000" w:themeColor="text1"/>
          <w:lang w:val="es-ES"/>
        </w:rPr>
        <w:t>lase 3 Sensación/Percepción</w:t>
      </w:r>
      <w:r w:rsidR="008039F4" w:rsidRPr="00FC4C5F">
        <w:rPr>
          <w:rFonts w:ascii="Times New Roman" w:hAnsi="Times New Roman" w:cs="Times New Roman"/>
          <w:color w:val="000000" w:themeColor="text1"/>
          <w:lang w:val="es-ES"/>
        </w:rPr>
        <w:t>; C</w:t>
      </w:r>
      <w:r w:rsidRPr="00FC4C5F">
        <w:rPr>
          <w:rFonts w:ascii="Times New Roman" w:hAnsi="Times New Roman" w:cs="Times New Roman"/>
          <w:color w:val="000000" w:themeColor="text1"/>
          <w:lang w:val="es-ES"/>
        </w:rPr>
        <w:t>lase 4 Cognición</w:t>
      </w:r>
      <w:r w:rsidR="008039F4" w:rsidRPr="00FC4C5F">
        <w:rPr>
          <w:rFonts w:ascii="Times New Roman" w:hAnsi="Times New Roman" w:cs="Times New Roman"/>
          <w:color w:val="000000" w:themeColor="text1"/>
          <w:lang w:val="es-ES"/>
        </w:rPr>
        <w:t>; C</w:t>
      </w:r>
      <w:r w:rsidRPr="00FC4C5F">
        <w:rPr>
          <w:rFonts w:ascii="Times New Roman" w:hAnsi="Times New Roman" w:cs="Times New Roman"/>
          <w:color w:val="000000" w:themeColor="text1"/>
          <w:lang w:val="es-ES"/>
        </w:rPr>
        <w:t>lase 5 Comunicación.</w:t>
      </w:r>
    </w:p>
    <w:p w14:paraId="21A7C61D" w14:textId="6FFD8FE7"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
          <w:iCs/>
          <w:color w:val="000000" w:themeColor="text1"/>
          <w:lang w:val="es-ES"/>
        </w:rPr>
        <w:t>Para el dominio 6:</w:t>
      </w:r>
      <w:r w:rsidRPr="00FC4C5F">
        <w:rPr>
          <w:rFonts w:ascii="Times New Roman" w:hAnsi="Times New Roman" w:cs="Times New Roman"/>
          <w:color w:val="000000" w:themeColor="text1"/>
          <w:lang w:val="es-ES"/>
        </w:rPr>
        <w:t xml:space="preserve"> Clase 1 </w:t>
      </w:r>
      <w:proofErr w:type="spellStart"/>
      <w:r w:rsidRPr="00FC4C5F">
        <w:rPr>
          <w:rFonts w:ascii="Times New Roman" w:hAnsi="Times New Roman" w:cs="Times New Roman"/>
          <w:color w:val="000000" w:themeColor="text1"/>
          <w:lang w:val="es-ES"/>
        </w:rPr>
        <w:t>Autoconcepto</w:t>
      </w:r>
      <w:proofErr w:type="spellEnd"/>
      <w:r w:rsidR="008039F4" w:rsidRPr="00FC4C5F">
        <w:rPr>
          <w:rFonts w:ascii="Times New Roman" w:hAnsi="Times New Roman" w:cs="Times New Roman"/>
          <w:color w:val="000000" w:themeColor="text1"/>
          <w:lang w:val="es-ES"/>
        </w:rPr>
        <w:t>; C</w:t>
      </w:r>
      <w:r w:rsidRPr="00FC4C5F">
        <w:rPr>
          <w:rFonts w:ascii="Times New Roman" w:hAnsi="Times New Roman" w:cs="Times New Roman"/>
          <w:color w:val="000000" w:themeColor="text1"/>
          <w:lang w:val="es-ES"/>
        </w:rPr>
        <w:t>lase 2 Autoestima</w:t>
      </w:r>
      <w:r w:rsidR="008039F4"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w:t>
      </w:r>
      <w:r w:rsidR="008039F4" w:rsidRPr="00FC4C5F">
        <w:rPr>
          <w:rFonts w:ascii="Times New Roman" w:hAnsi="Times New Roman" w:cs="Times New Roman"/>
          <w:color w:val="000000" w:themeColor="text1"/>
          <w:lang w:val="es-ES"/>
        </w:rPr>
        <w:t>C</w:t>
      </w:r>
      <w:r w:rsidRPr="00FC4C5F">
        <w:rPr>
          <w:rFonts w:ascii="Times New Roman" w:hAnsi="Times New Roman" w:cs="Times New Roman"/>
          <w:color w:val="000000" w:themeColor="text1"/>
          <w:lang w:val="es-ES"/>
        </w:rPr>
        <w:t>lase 3 Imagen corporal.</w:t>
      </w:r>
    </w:p>
    <w:p w14:paraId="3C680AF2" w14:textId="583380D0"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
          <w:iCs/>
          <w:color w:val="000000" w:themeColor="text1"/>
          <w:lang w:val="es-ES"/>
        </w:rPr>
        <w:t>Para el dominio 7:</w:t>
      </w:r>
      <w:r w:rsidRPr="00FC4C5F">
        <w:rPr>
          <w:rFonts w:ascii="Times New Roman" w:hAnsi="Times New Roman" w:cs="Times New Roman"/>
          <w:color w:val="000000" w:themeColor="text1"/>
          <w:lang w:val="es-ES"/>
        </w:rPr>
        <w:t xml:space="preserve"> Clase 1 Roles de cuidador</w:t>
      </w:r>
      <w:r w:rsidR="008039F4"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w:t>
      </w:r>
      <w:r w:rsidR="008039F4" w:rsidRPr="00FC4C5F">
        <w:rPr>
          <w:rFonts w:ascii="Times New Roman" w:hAnsi="Times New Roman" w:cs="Times New Roman"/>
          <w:color w:val="000000" w:themeColor="text1"/>
          <w:lang w:val="es-ES"/>
        </w:rPr>
        <w:t>C</w:t>
      </w:r>
      <w:r w:rsidRPr="00FC4C5F">
        <w:rPr>
          <w:rFonts w:ascii="Times New Roman" w:hAnsi="Times New Roman" w:cs="Times New Roman"/>
          <w:color w:val="000000" w:themeColor="text1"/>
          <w:lang w:val="es-ES"/>
        </w:rPr>
        <w:t>lase 2 Relaciones familiares</w:t>
      </w:r>
      <w:r w:rsidR="008039F4"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w:t>
      </w:r>
      <w:r w:rsidR="008039F4" w:rsidRPr="00FC4C5F">
        <w:rPr>
          <w:rFonts w:ascii="Times New Roman" w:hAnsi="Times New Roman" w:cs="Times New Roman"/>
          <w:color w:val="000000" w:themeColor="text1"/>
          <w:lang w:val="es-ES"/>
        </w:rPr>
        <w:t>C</w:t>
      </w:r>
      <w:r w:rsidRPr="00FC4C5F">
        <w:rPr>
          <w:rFonts w:ascii="Times New Roman" w:hAnsi="Times New Roman" w:cs="Times New Roman"/>
          <w:color w:val="000000" w:themeColor="text1"/>
          <w:lang w:val="es-ES"/>
        </w:rPr>
        <w:t>lase 3 Desempeño del rol.</w:t>
      </w:r>
    </w:p>
    <w:p w14:paraId="7E78B988" w14:textId="27507A1A"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
          <w:iCs/>
          <w:color w:val="000000" w:themeColor="text1"/>
          <w:lang w:val="es-ES"/>
        </w:rPr>
        <w:t>Para el dominio 8:</w:t>
      </w:r>
      <w:r w:rsidR="008039F4" w:rsidRPr="00FC4C5F">
        <w:rPr>
          <w:rFonts w:ascii="Times New Roman" w:hAnsi="Times New Roman" w:cs="Times New Roman"/>
          <w:b/>
          <w:iCs/>
          <w:color w:val="000000" w:themeColor="text1"/>
          <w:lang w:val="es-ES"/>
        </w:rPr>
        <w:t xml:space="preserve"> </w:t>
      </w:r>
      <w:r w:rsidRPr="00FC4C5F">
        <w:rPr>
          <w:rFonts w:ascii="Times New Roman" w:hAnsi="Times New Roman" w:cs="Times New Roman"/>
          <w:color w:val="000000" w:themeColor="text1"/>
          <w:lang w:val="es-ES"/>
        </w:rPr>
        <w:t xml:space="preserve">Clase </w:t>
      </w:r>
      <w:r w:rsidR="008039F4" w:rsidRPr="00FC4C5F">
        <w:rPr>
          <w:rFonts w:ascii="Times New Roman" w:hAnsi="Times New Roman" w:cs="Times New Roman"/>
          <w:color w:val="000000" w:themeColor="text1"/>
          <w:lang w:val="es-ES"/>
        </w:rPr>
        <w:t>1</w:t>
      </w:r>
      <w:r w:rsidRPr="00FC4C5F">
        <w:rPr>
          <w:rFonts w:ascii="Times New Roman" w:hAnsi="Times New Roman" w:cs="Times New Roman"/>
          <w:color w:val="000000" w:themeColor="text1"/>
          <w:lang w:val="es-ES"/>
        </w:rPr>
        <w:t xml:space="preserve"> Identidad sexual</w:t>
      </w:r>
      <w:r w:rsidR="008039F4"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w:t>
      </w:r>
      <w:r w:rsidR="008039F4" w:rsidRPr="00FC4C5F">
        <w:rPr>
          <w:rFonts w:ascii="Times New Roman" w:hAnsi="Times New Roman" w:cs="Times New Roman"/>
          <w:color w:val="000000" w:themeColor="text1"/>
          <w:lang w:val="es-ES"/>
        </w:rPr>
        <w:t>C</w:t>
      </w:r>
      <w:r w:rsidRPr="00FC4C5F">
        <w:rPr>
          <w:rFonts w:ascii="Times New Roman" w:hAnsi="Times New Roman" w:cs="Times New Roman"/>
          <w:color w:val="000000" w:themeColor="text1"/>
          <w:lang w:val="es-ES"/>
        </w:rPr>
        <w:t>lase 2 Función sexual</w:t>
      </w:r>
      <w:r w:rsidR="008039F4"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w:t>
      </w:r>
      <w:r w:rsidR="008039F4" w:rsidRPr="00FC4C5F">
        <w:rPr>
          <w:rFonts w:ascii="Times New Roman" w:hAnsi="Times New Roman" w:cs="Times New Roman"/>
          <w:color w:val="000000" w:themeColor="text1"/>
          <w:lang w:val="es-ES"/>
        </w:rPr>
        <w:t>C</w:t>
      </w:r>
      <w:r w:rsidRPr="00FC4C5F">
        <w:rPr>
          <w:rFonts w:ascii="Times New Roman" w:hAnsi="Times New Roman" w:cs="Times New Roman"/>
          <w:color w:val="000000" w:themeColor="text1"/>
          <w:lang w:val="es-ES"/>
        </w:rPr>
        <w:t>lase 3 Reproducción.</w:t>
      </w:r>
    </w:p>
    <w:p w14:paraId="78728B84" w14:textId="74622BD5"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
          <w:iCs/>
          <w:color w:val="000000" w:themeColor="text1"/>
          <w:lang w:val="es-ES"/>
        </w:rPr>
        <w:t>Para el dominio 9:</w:t>
      </w:r>
      <w:r w:rsidRPr="00FC4C5F">
        <w:rPr>
          <w:rFonts w:ascii="Times New Roman" w:hAnsi="Times New Roman" w:cs="Times New Roman"/>
          <w:color w:val="000000" w:themeColor="text1"/>
          <w:lang w:val="es-ES"/>
        </w:rPr>
        <w:t xml:space="preserve"> Clase 1 Respuesta postraumática</w:t>
      </w:r>
      <w:r w:rsidR="008039F4" w:rsidRPr="00FC4C5F">
        <w:rPr>
          <w:rFonts w:ascii="Times New Roman" w:hAnsi="Times New Roman" w:cs="Times New Roman"/>
          <w:color w:val="000000" w:themeColor="text1"/>
          <w:lang w:val="es-ES"/>
        </w:rPr>
        <w:t>; C</w:t>
      </w:r>
      <w:r w:rsidRPr="00FC4C5F">
        <w:rPr>
          <w:rFonts w:ascii="Times New Roman" w:hAnsi="Times New Roman" w:cs="Times New Roman"/>
          <w:color w:val="000000" w:themeColor="text1"/>
          <w:lang w:val="es-ES"/>
        </w:rPr>
        <w:t>lase 2 Respuestas de afrontamiento</w:t>
      </w:r>
      <w:r w:rsidR="008039F4" w:rsidRPr="00FC4C5F">
        <w:rPr>
          <w:rFonts w:ascii="Times New Roman" w:hAnsi="Times New Roman" w:cs="Times New Roman"/>
          <w:color w:val="000000" w:themeColor="text1"/>
          <w:lang w:val="es-ES"/>
        </w:rPr>
        <w:t>; C</w:t>
      </w:r>
      <w:r w:rsidRPr="00FC4C5F">
        <w:rPr>
          <w:rFonts w:ascii="Times New Roman" w:hAnsi="Times New Roman" w:cs="Times New Roman"/>
          <w:color w:val="000000" w:themeColor="text1"/>
          <w:lang w:val="es-ES"/>
        </w:rPr>
        <w:t xml:space="preserve">lase 3 Estrés </w:t>
      </w:r>
      <w:proofErr w:type="spellStart"/>
      <w:r w:rsidRPr="00FC4C5F">
        <w:rPr>
          <w:rFonts w:ascii="Times New Roman" w:hAnsi="Times New Roman" w:cs="Times New Roman"/>
          <w:color w:val="000000" w:themeColor="text1"/>
          <w:lang w:val="es-ES"/>
        </w:rPr>
        <w:t>neurocompartimental</w:t>
      </w:r>
      <w:proofErr w:type="spellEnd"/>
      <w:r w:rsidRPr="00FC4C5F">
        <w:rPr>
          <w:rFonts w:ascii="Times New Roman" w:hAnsi="Times New Roman" w:cs="Times New Roman"/>
          <w:color w:val="000000" w:themeColor="text1"/>
          <w:lang w:val="es-ES"/>
        </w:rPr>
        <w:t>.</w:t>
      </w:r>
    </w:p>
    <w:p w14:paraId="5D5F438F" w14:textId="1053DA44"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
          <w:iCs/>
          <w:color w:val="000000" w:themeColor="text1"/>
          <w:lang w:val="es-ES"/>
        </w:rPr>
        <w:t>Para el dominio 10:</w:t>
      </w:r>
      <w:r w:rsidRPr="00FC4C5F">
        <w:rPr>
          <w:rFonts w:ascii="Times New Roman" w:hAnsi="Times New Roman" w:cs="Times New Roman"/>
          <w:color w:val="000000" w:themeColor="text1"/>
          <w:lang w:val="es-ES"/>
        </w:rPr>
        <w:t xml:space="preserve"> Clase 1 Valores</w:t>
      </w:r>
      <w:r w:rsidR="008039F4"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w:t>
      </w:r>
      <w:r w:rsidR="008039F4" w:rsidRPr="00FC4C5F">
        <w:rPr>
          <w:rFonts w:ascii="Times New Roman" w:hAnsi="Times New Roman" w:cs="Times New Roman"/>
          <w:color w:val="000000" w:themeColor="text1"/>
          <w:lang w:val="es-ES"/>
        </w:rPr>
        <w:t>C</w:t>
      </w:r>
      <w:r w:rsidRPr="00FC4C5F">
        <w:rPr>
          <w:rFonts w:ascii="Times New Roman" w:hAnsi="Times New Roman" w:cs="Times New Roman"/>
          <w:color w:val="000000" w:themeColor="text1"/>
          <w:lang w:val="es-ES"/>
        </w:rPr>
        <w:t xml:space="preserve">lase 2 </w:t>
      </w:r>
      <w:r w:rsidR="008039F4" w:rsidRPr="00FC4C5F">
        <w:rPr>
          <w:rFonts w:ascii="Times New Roman" w:hAnsi="Times New Roman" w:cs="Times New Roman"/>
          <w:color w:val="000000" w:themeColor="text1"/>
          <w:lang w:val="es-ES"/>
        </w:rPr>
        <w:t>C</w:t>
      </w:r>
      <w:r w:rsidRPr="00FC4C5F">
        <w:rPr>
          <w:rFonts w:ascii="Times New Roman" w:hAnsi="Times New Roman" w:cs="Times New Roman"/>
          <w:color w:val="000000" w:themeColor="text1"/>
          <w:lang w:val="es-ES"/>
        </w:rPr>
        <w:t>reencias</w:t>
      </w:r>
      <w:r w:rsidR="008039F4"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w:t>
      </w:r>
      <w:r w:rsidR="008039F4" w:rsidRPr="00FC4C5F">
        <w:rPr>
          <w:rFonts w:ascii="Times New Roman" w:hAnsi="Times New Roman" w:cs="Times New Roman"/>
          <w:color w:val="000000" w:themeColor="text1"/>
          <w:lang w:val="es-ES"/>
        </w:rPr>
        <w:t>C</w:t>
      </w:r>
      <w:r w:rsidRPr="00FC4C5F">
        <w:rPr>
          <w:rFonts w:ascii="Times New Roman" w:hAnsi="Times New Roman" w:cs="Times New Roman"/>
          <w:color w:val="000000" w:themeColor="text1"/>
          <w:lang w:val="es-ES"/>
        </w:rPr>
        <w:t xml:space="preserve">lase 3 Congruencia de las acciones </w:t>
      </w:r>
      <w:r w:rsidRPr="00FC4C5F">
        <w:rPr>
          <w:rFonts w:ascii="Times New Roman" w:hAnsi="Times New Roman" w:cs="Times New Roman"/>
          <w:color w:val="000000" w:themeColor="text1"/>
          <w:lang w:val="es-ES"/>
        </w:rPr>
        <w:lastRenderedPageBreak/>
        <w:t>con los valores/creencias.</w:t>
      </w:r>
    </w:p>
    <w:p w14:paraId="2AAFA17D" w14:textId="58004099"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
          <w:iCs/>
          <w:color w:val="000000" w:themeColor="text1"/>
          <w:lang w:val="es-ES"/>
        </w:rPr>
        <w:t>Para el dominio 11:</w:t>
      </w:r>
      <w:r w:rsidRPr="00FC4C5F">
        <w:rPr>
          <w:rFonts w:ascii="Times New Roman" w:hAnsi="Times New Roman" w:cs="Times New Roman"/>
          <w:color w:val="000000" w:themeColor="text1"/>
          <w:lang w:val="es-ES"/>
        </w:rPr>
        <w:t xml:space="preserve"> Clase 1 Infecci</w:t>
      </w:r>
      <w:r w:rsidR="00336310" w:rsidRPr="00FC4C5F">
        <w:rPr>
          <w:rFonts w:ascii="Times New Roman" w:hAnsi="Times New Roman" w:cs="Times New Roman"/>
          <w:color w:val="000000" w:themeColor="text1"/>
          <w:lang w:val="es-ES"/>
        </w:rPr>
        <w:t>ó</w:t>
      </w:r>
      <w:r w:rsidRPr="00FC4C5F">
        <w:rPr>
          <w:rFonts w:ascii="Times New Roman" w:hAnsi="Times New Roman" w:cs="Times New Roman"/>
          <w:color w:val="000000" w:themeColor="text1"/>
          <w:lang w:val="es-ES"/>
        </w:rPr>
        <w:t>n</w:t>
      </w:r>
      <w:r w:rsidR="00336310" w:rsidRPr="00FC4C5F">
        <w:rPr>
          <w:rFonts w:ascii="Times New Roman" w:hAnsi="Times New Roman" w:cs="Times New Roman"/>
          <w:color w:val="000000" w:themeColor="text1"/>
          <w:lang w:val="es-ES"/>
        </w:rPr>
        <w:t>; C</w:t>
      </w:r>
      <w:r w:rsidRPr="00FC4C5F">
        <w:rPr>
          <w:rFonts w:ascii="Times New Roman" w:hAnsi="Times New Roman" w:cs="Times New Roman"/>
          <w:color w:val="000000" w:themeColor="text1"/>
          <w:lang w:val="es-ES"/>
        </w:rPr>
        <w:t>lase 2 Lesión física</w:t>
      </w:r>
      <w:r w:rsidR="00336310"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w:t>
      </w:r>
      <w:r w:rsidR="00336310" w:rsidRPr="00FC4C5F">
        <w:rPr>
          <w:rFonts w:ascii="Times New Roman" w:hAnsi="Times New Roman" w:cs="Times New Roman"/>
          <w:color w:val="000000" w:themeColor="text1"/>
          <w:lang w:val="es-ES"/>
        </w:rPr>
        <w:t>C</w:t>
      </w:r>
      <w:r w:rsidRPr="00FC4C5F">
        <w:rPr>
          <w:rFonts w:ascii="Times New Roman" w:hAnsi="Times New Roman" w:cs="Times New Roman"/>
          <w:color w:val="000000" w:themeColor="text1"/>
          <w:lang w:val="es-ES"/>
        </w:rPr>
        <w:t>lase 3 Violencia</w:t>
      </w:r>
      <w:r w:rsidR="00336310"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w:t>
      </w:r>
      <w:r w:rsidR="00336310" w:rsidRPr="00FC4C5F">
        <w:rPr>
          <w:rFonts w:ascii="Times New Roman" w:hAnsi="Times New Roman" w:cs="Times New Roman"/>
          <w:color w:val="000000" w:themeColor="text1"/>
          <w:lang w:val="es-ES"/>
        </w:rPr>
        <w:t>C</w:t>
      </w:r>
      <w:r w:rsidRPr="00FC4C5F">
        <w:rPr>
          <w:rFonts w:ascii="Times New Roman" w:hAnsi="Times New Roman" w:cs="Times New Roman"/>
          <w:color w:val="000000" w:themeColor="text1"/>
          <w:lang w:val="es-ES"/>
        </w:rPr>
        <w:t>lase 4 Peligros ambientales</w:t>
      </w:r>
      <w:r w:rsidR="00336310" w:rsidRPr="00FC4C5F">
        <w:rPr>
          <w:rFonts w:ascii="Times New Roman" w:hAnsi="Times New Roman" w:cs="Times New Roman"/>
          <w:color w:val="000000" w:themeColor="text1"/>
          <w:lang w:val="es-ES"/>
        </w:rPr>
        <w:t>; C</w:t>
      </w:r>
      <w:r w:rsidRPr="00FC4C5F">
        <w:rPr>
          <w:rFonts w:ascii="Times New Roman" w:hAnsi="Times New Roman" w:cs="Times New Roman"/>
          <w:color w:val="000000" w:themeColor="text1"/>
          <w:lang w:val="es-ES"/>
        </w:rPr>
        <w:t>lase 5 Procesos defensivos</w:t>
      </w:r>
      <w:r w:rsidR="00336310"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w:t>
      </w:r>
      <w:r w:rsidR="00336310" w:rsidRPr="00FC4C5F">
        <w:rPr>
          <w:rFonts w:ascii="Times New Roman" w:hAnsi="Times New Roman" w:cs="Times New Roman"/>
          <w:color w:val="000000" w:themeColor="text1"/>
          <w:lang w:val="es-ES"/>
        </w:rPr>
        <w:t>C</w:t>
      </w:r>
      <w:r w:rsidRPr="00FC4C5F">
        <w:rPr>
          <w:rFonts w:ascii="Times New Roman" w:hAnsi="Times New Roman" w:cs="Times New Roman"/>
          <w:color w:val="000000" w:themeColor="text1"/>
          <w:lang w:val="es-ES"/>
        </w:rPr>
        <w:t>lase 6 Termorregulación.</w:t>
      </w:r>
    </w:p>
    <w:p w14:paraId="2ED2F866" w14:textId="6D76FD47"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
          <w:iCs/>
          <w:color w:val="000000" w:themeColor="text1"/>
          <w:lang w:val="es-ES"/>
        </w:rPr>
        <w:t>Para el dominio 12:</w:t>
      </w:r>
      <w:r w:rsidRPr="00FC4C5F">
        <w:rPr>
          <w:rFonts w:ascii="Times New Roman" w:hAnsi="Times New Roman" w:cs="Times New Roman"/>
          <w:color w:val="000000" w:themeColor="text1"/>
          <w:lang w:val="es-ES"/>
        </w:rPr>
        <w:t xml:space="preserve"> Clase 1 Confort físico</w:t>
      </w:r>
      <w:r w:rsidR="00336310"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w:t>
      </w:r>
      <w:r w:rsidR="00336310" w:rsidRPr="00FC4C5F">
        <w:rPr>
          <w:rFonts w:ascii="Times New Roman" w:hAnsi="Times New Roman" w:cs="Times New Roman"/>
          <w:color w:val="000000" w:themeColor="text1"/>
          <w:lang w:val="es-ES"/>
        </w:rPr>
        <w:t>C</w:t>
      </w:r>
      <w:r w:rsidRPr="00FC4C5F">
        <w:rPr>
          <w:rFonts w:ascii="Times New Roman" w:hAnsi="Times New Roman" w:cs="Times New Roman"/>
          <w:color w:val="000000" w:themeColor="text1"/>
          <w:lang w:val="es-ES"/>
        </w:rPr>
        <w:t>lase 2 Confort ambiental</w:t>
      </w:r>
      <w:r w:rsidR="00336310" w:rsidRPr="00FC4C5F">
        <w:rPr>
          <w:rFonts w:ascii="Times New Roman" w:hAnsi="Times New Roman" w:cs="Times New Roman"/>
          <w:color w:val="000000" w:themeColor="text1"/>
          <w:lang w:val="es-ES"/>
        </w:rPr>
        <w:t>; C</w:t>
      </w:r>
      <w:r w:rsidRPr="00FC4C5F">
        <w:rPr>
          <w:rFonts w:ascii="Times New Roman" w:hAnsi="Times New Roman" w:cs="Times New Roman"/>
          <w:color w:val="000000" w:themeColor="text1"/>
          <w:lang w:val="es-ES"/>
        </w:rPr>
        <w:t>lase 3 Confort social.</w:t>
      </w:r>
    </w:p>
    <w:p w14:paraId="2EE26CD9" w14:textId="462FF3EB"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
          <w:iCs/>
          <w:color w:val="000000" w:themeColor="text1"/>
          <w:lang w:val="es-ES"/>
        </w:rPr>
        <w:t>Para el dominio 13:</w:t>
      </w:r>
      <w:r w:rsidRPr="00FC4C5F">
        <w:rPr>
          <w:rFonts w:ascii="Times New Roman" w:hAnsi="Times New Roman" w:cs="Times New Roman"/>
          <w:color w:val="000000" w:themeColor="text1"/>
          <w:lang w:val="es-ES"/>
        </w:rPr>
        <w:t xml:space="preserve"> Clase 1 Crecimiento</w:t>
      </w:r>
      <w:r w:rsidR="00336310"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w:t>
      </w:r>
      <w:r w:rsidR="00336310" w:rsidRPr="00FC4C5F">
        <w:rPr>
          <w:rFonts w:ascii="Times New Roman" w:hAnsi="Times New Roman" w:cs="Times New Roman"/>
          <w:color w:val="000000" w:themeColor="text1"/>
          <w:lang w:val="es-ES"/>
        </w:rPr>
        <w:t>C</w:t>
      </w:r>
      <w:r w:rsidRPr="00FC4C5F">
        <w:rPr>
          <w:rFonts w:ascii="Times New Roman" w:hAnsi="Times New Roman" w:cs="Times New Roman"/>
          <w:color w:val="000000" w:themeColor="text1"/>
          <w:lang w:val="es-ES"/>
        </w:rPr>
        <w:t>lase 2 Desarrollo.</w:t>
      </w:r>
    </w:p>
    <w:p w14:paraId="4CD6CFCB" w14:textId="77777777" w:rsidR="003A7DD8" w:rsidRDefault="00151316" w:rsidP="003A7DD8">
      <w:pPr>
        <w:widowControl w:val="0"/>
        <w:autoSpaceDE w:val="0"/>
        <w:autoSpaceDN w:val="0"/>
        <w:adjustRightInd w:val="0"/>
        <w:spacing w:line="360" w:lineRule="auto"/>
        <w:jc w:val="both"/>
        <w:rPr>
          <w:rFonts w:ascii="Times New Roman" w:hAnsi="Times New Roman" w:cs="Times New Roman"/>
          <w:bCs/>
          <w:color w:val="000000" w:themeColor="text1"/>
          <w:lang w:val="es-ES"/>
        </w:rPr>
      </w:pPr>
      <w:r w:rsidRPr="00FC4C5F">
        <w:rPr>
          <w:rFonts w:ascii="Times New Roman" w:hAnsi="Times New Roman" w:cs="Times New Roman"/>
          <w:bCs/>
          <w:color w:val="000000" w:themeColor="text1"/>
          <w:lang w:val="es-ES"/>
        </w:rPr>
        <w:t xml:space="preserve">     </w:t>
      </w:r>
    </w:p>
    <w:p w14:paraId="3F7680E5" w14:textId="67EE8ADE"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Cs/>
          <w:color w:val="000000" w:themeColor="text1"/>
          <w:lang w:val="es-ES"/>
        </w:rPr>
        <w:t>Una vez</w:t>
      </w:r>
      <w:r w:rsidR="00726776" w:rsidRPr="00FC4C5F">
        <w:rPr>
          <w:rFonts w:ascii="Times New Roman" w:hAnsi="Times New Roman" w:cs="Times New Roman"/>
          <w:bCs/>
          <w:color w:val="000000" w:themeColor="text1"/>
          <w:lang w:val="es-ES"/>
        </w:rPr>
        <w:t xml:space="preserve"> elabora</w:t>
      </w:r>
      <w:r w:rsidRPr="00FC4C5F">
        <w:rPr>
          <w:rFonts w:ascii="Times New Roman" w:hAnsi="Times New Roman" w:cs="Times New Roman"/>
          <w:bCs/>
          <w:color w:val="000000" w:themeColor="text1"/>
          <w:lang w:val="es-ES"/>
        </w:rPr>
        <w:t>do el diagn</w:t>
      </w:r>
      <w:r w:rsidR="00336310" w:rsidRPr="00FC4C5F">
        <w:rPr>
          <w:rFonts w:ascii="Times New Roman" w:hAnsi="Times New Roman" w:cs="Times New Roman"/>
          <w:bCs/>
          <w:color w:val="000000" w:themeColor="text1"/>
          <w:lang w:val="es-ES"/>
        </w:rPr>
        <w:t>ó</w:t>
      </w:r>
      <w:r w:rsidRPr="00FC4C5F">
        <w:rPr>
          <w:rFonts w:ascii="Times New Roman" w:hAnsi="Times New Roman" w:cs="Times New Roman"/>
          <w:bCs/>
          <w:color w:val="000000" w:themeColor="text1"/>
          <w:lang w:val="es-ES"/>
        </w:rPr>
        <w:t xml:space="preserve">stico se plantean los </w:t>
      </w:r>
      <w:r w:rsidR="00C33D7B" w:rsidRPr="00FC4C5F">
        <w:rPr>
          <w:rFonts w:ascii="Times New Roman" w:hAnsi="Times New Roman" w:cs="Times New Roman"/>
          <w:bCs/>
          <w:color w:val="000000" w:themeColor="text1"/>
          <w:lang w:val="es-ES"/>
        </w:rPr>
        <w:t>resultados que deseamos obtener</w:t>
      </w:r>
      <w:r w:rsidR="00336310" w:rsidRPr="00FC4C5F">
        <w:rPr>
          <w:rFonts w:ascii="Times New Roman" w:hAnsi="Times New Roman" w:cs="Times New Roman"/>
          <w:bCs/>
          <w:color w:val="000000" w:themeColor="text1"/>
          <w:lang w:val="es-ES"/>
        </w:rPr>
        <w:t>.</w:t>
      </w:r>
      <w:r w:rsidR="00C33D7B" w:rsidRPr="00FC4C5F">
        <w:rPr>
          <w:rFonts w:ascii="Times New Roman" w:hAnsi="Times New Roman" w:cs="Times New Roman"/>
          <w:b/>
          <w:bCs/>
          <w:color w:val="000000" w:themeColor="text1"/>
          <w:lang w:val="es-ES"/>
        </w:rPr>
        <w:t xml:space="preserve"> </w:t>
      </w:r>
      <w:r w:rsidRPr="00FC4C5F">
        <w:rPr>
          <w:rFonts w:ascii="Times New Roman" w:hAnsi="Times New Roman" w:cs="Times New Roman"/>
          <w:b/>
          <w:bCs/>
          <w:color w:val="000000" w:themeColor="text1"/>
          <w:lang w:val="es-ES"/>
        </w:rPr>
        <w:t xml:space="preserve"> N.O.C.</w:t>
      </w:r>
      <w:r w:rsidRPr="00FC4C5F">
        <w:rPr>
          <w:rFonts w:ascii="Times New Roman" w:hAnsi="Times New Roman" w:cs="Times New Roman"/>
          <w:color w:val="000000" w:themeColor="text1"/>
          <w:lang w:val="es-ES"/>
        </w:rPr>
        <w:t xml:space="preserve"> (</w:t>
      </w:r>
      <w:proofErr w:type="spellStart"/>
      <w:r w:rsidRPr="00FC4C5F">
        <w:rPr>
          <w:rFonts w:ascii="Times New Roman" w:hAnsi="Times New Roman" w:cs="Times New Roman"/>
          <w:color w:val="000000" w:themeColor="text1"/>
          <w:lang w:val="es-ES"/>
        </w:rPr>
        <w:t>Nursing</w:t>
      </w:r>
      <w:proofErr w:type="spellEnd"/>
      <w:r w:rsidRPr="00FC4C5F">
        <w:rPr>
          <w:rFonts w:ascii="Times New Roman" w:hAnsi="Times New Roman" w:cs="Times New Roman"/>
          <w:color w:val="000000" w:themeColor="text1"/>
          <w:lang w:val="es-ES"/>
        </w:rPr>
        <w:t xml:space="preserve"> </w:t>
      </w:r>
      <w:proofErr w:type="spellStart"/>
      <w:r w:rsidRPr="00FC4C5F">
        <w:rPr>
          <w:rFonts w:ascii="Times New Roman" w:hAnsi="Times New Roman" w:cs="Times New Roman"/>
          <w:color w:val="000000" w:themeColor="text1"/>
          <w:lang w:val="es-ES"/>
        </w:rPr>
        <w:t>Outcomes</w:t>
      </w:r>
      <w:proofErr w:type="spellEnd"/>
      <w:r w:rsidRPr="00FC4C5F">
        <w:rPr>
          <w:rFonts w:ascii="Times New Roman" w:hAnsi="Times New Roman" w:cs="Times New Roman"/>
          <w:color w:val="000000" w:themeColor="text1"/>
          <w:lang w:val="es-ES"/>
        </w:rPr>
        <w:t xml:space="preserve"> </w:t>
      </w:r>
      <w:proofErr w:type="spellStart"/>
      <w:r w:rsidRPr="00FC4C5F">
        <w:rPr>
          <w:rFonts w:ascii="Times New Roman" w:hAnsi="Times New Roman" w:cs="Times New Roman"/>
          <w:color w:val="000000" w:themeColor="text1"/>
          <w:lang w:val="es-ES"/>
        </w:rPr>
        <w:t>Classification</w:t>
      </w:r>
      <w:proofErr w:type="spellEnd"/>
      <w:r w:rsidRPr="00FC4C5F">
        <w:rPr>
          <w:rFonts w:ascii="Times New Roman" w:hAnsi="Times New Roman" w:cs="Times New Roman"/>
          <w:color w:val="000000" w:themeColor="text1"/>
          <w:lang w:val="es-ES"/>
        </w:rPr>
        <w:t>)</w:t>
      </w:r>
      <w:r w:rsidR="00C33D7B" w:rsidRPr="00FC4C5F">
        <w:rPr>
          <w:rFonts w:ascii="Times New Roman" w:hAnsi="Times New Roman" w:cs="Times New Roman"/>
          <w:color w:val="000000" w:themeColor="text1"/>
          <w:lang w:val="es-ES"/>
        </w:rPr>
        <w:t xml:space="preserve">, </w:t>
      </w:r>
      <w:r w:rsidR="00151316" w:rsidRPr="00FC4C5F">
        <w:rPr>
          <w:rFonts w:ascii="Times New Roman" w:hAnsi="Times New Roman" w:cs="Times New Roman"/>
          <w:color w:val="000000" w:themeColor="text1"/>
          <w:lang w:val="es-ES"/>
        </w:rPr>
        <w:t>vinculado a la escala de puntuación de</w:t>
      </w:r>
    </w:p>
    <w:p w14:paraId="403BB6A5" w14:textId="254EFF70"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
          <w:bCs/>
          <w:color w:val="000000" w:themeColor="text1"/>
          <w:lang w:val="es-ES"/>
        </w:rPr>
        <w:t>C.R.E.</w:t>
      </w:r>
      <w:r w:rsidRPr="00FC4C5F">
        <w:rPr>
          <w:rFonts w:ascii="Times New Roman" w:hAnsi="Times New Roman" w:cs="Times New Roman"/>
          <w:color w:val="000000" w:themeColor="text1"/>
          <w:lang w:val="es-ES"/>
        </w:rPr>
        <w:t xml:space="preserve"> (Clasificación de Resultados de Enfermería)</w:t>
      </w:r>
      <w:r w:rsidR="00BE761C" w:rsidRPr="00FC4C5F">
        <w:rPr>
          <w:rFonts w:ascii="Times New Roman" w:hAnsi="Times New Roman" w:cs="Times New Roman"/>
          <w:color w:val="000000" w:themeColor="text1"/>
          <w:lang w:val="es-ES"/>
        </w:rPr>
        <w:t>. C</w:t>
      </w:r>
      <w:r w:rsidR="00151316" w:rsidRPr="00FC4C5F">
        <w:rPr>
          <w:rFonts w:ascii="Times New Roman" w:hAnsi="Times New Roman" w:cs="Times New Roman"/>
          <w:color w:val="000000" w:themeColor="text1"/>
          <w:lang w:val="es-ES"/>
        </w:rPr>
        <w:t>on lo anterior se pretende construir un plan de salud.</w:t>
      </w:r>
    </w:p>
    <w:p w14:paraId="598CDB35" w14:textId="34069F30"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u w:color="520001"/>
          <w:lang w:val="es-ES"/>
        </w:rPr>
      </w:pPr>
      <w:r w:rsidRPr="00FC4C5F">
        <w:rPr>
          <w:rFonts w:ascii="Times New Roman" w:hAnsi="Times New Roman" w:cs="Times New Roman"/>
          <w:b/>
          <w:color w:val="000000" w:themeColor="text1"/>
          <w:u w:color="520001"/>
          <w:lang w:val="es-ES"/>
        </w:rPr>
        <w:t>NOC (CRE)</w:t>
      </w:r>
      <w:r w:rsidRPr="00FC4C5F">
        <w:rPr>
          <w:rFonts w:ascii="Times New Roman" w:hAnsi="Times New Roman" w:cs="Times New Roman"/>
          <w:color w:val="000000" w:themeColor="text1"/>
          <w:u w:color="520001"/>
          <w:lang w:val="es-ES"/>
        </w:rPr>
        <w:t xml:space="preserve"> identifica y clasifica los resultados de los pacientes que dependen directamente de las acciones enfermeras clínicamente de utilidad.</w:t>
      </w:r>
    </w:p>
    <w:p w14:paraId="0BC26230" w14:textId="62AA1F50"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u w:color="520001"/>
          <w:lang w:val="es-ES"/>
        </w:rPr>
      </w:pPr>
      <w:r w:rsidRPr="00FC4C5F">
        <w:rPr>
          <w:rFonts w:ascii="Times New Roman" w:hAnsi="Times New Roman" w:cs="Times New Roman"/>
          <w:b/>
          <w:color w:val="000000" w:themeColor="text1"/>
          <w:u w:color="520001"/>
          <w:lang w:val="es-ES"/>
        </w:rPr>
        <w:t xml:space="preserve">Los </w:t>
      </w:r>
      <w:r w:rsidR="00336310" w:rsidRPr="00FC4C5F">
        <w:rPr>
          <w:rFonts w:ascii="Times New Roman" w:hAnsi="Times New Roman" w:cs="Times New Roman"/>
          <w:b/>
          <w:color w:val="000000" w:themeColor="text1"/>
          <w:u w:color="520001"/>
          <w:lang w:val="es-ES"/>
        </w:rPr>
        <w:t>c</w:t>
      </w:r>
      <w:r w:rsidRPr="00FC4C5F">
        <w:rPr>
          <w:rFonts w:ascii="Times New Roman" w:hAnsi="Times New Roman" w:cs="Times New Roman"/>
          <w:b/>
          <w:color w:val="000000" w:themeColor="text1"/>
          <w:u w:color="520001"/>
          <w:lang w:val="es-ES"/>
        </w:rPr>
        <w:t xml:space="preserve">riterios de </w:t>
      </w:r>
      <w:r w:rsidR="00336310" w:rsidRPr="00FC4C5F">
        <w:rPr>
          <w:rFonts w:ascii="Times New Roman" w:hAnsi="Times New Roman" w:cs="Times New Roman"/>
          <w:b/>
          <w:color w:val="000000" w:themeColor="text1"/>
          <w:u w:color="520001"/>
          <w:lang w:val="es-ES"/>
        </w:rPr>
        <w:t>r</w:t>
      </w:r>
      <w:r w:rsidRPr="00FC4C5F">
        <w:rPr>
          <w:rFonts w:ascii="Times New Roman" w:hAnsi="Times New Roman" w:cs="Times New Roman"/>
          <w:b/>
          <w:color w:val="000000" w:themeColor="text1"/>
          <w:u w:color="520001"/>
          <w:lang w:val="es-ES"/>
        </w:rPr>
        <w:t>esultado</w:t>
      </w:r>
      <w:r w:rsidRPr="00FC4C5F">
        <w:rPr>
          <w:rFonts w:ascii="Times New Roman" w:hAnsi="Times New Roman" w:cs="Times New Roman"/>
          <w:color w:val="000000" w:themeColor="text1"/>
          <w:u w:color="520001"/>
          <w:lang w:val="es-ES"/>
        </w:rPr>
        <w:t xml:space="preserve"> se aplican para evaluar los resultados que dependen de la práctica enfermera. Evalúan el estado actual y el estado que se es</w:t>
      </w:r>
      <w:r w:rsidR="00151316" w:rsidRPr="00FC4C5F">
        <w:rPr>
          <w:rFonts w:ascii="Times New Roman" w:hAnsi="Times New Roman" w:cs="Times New Roman"/>
          <w:color w:val="000000" w:themeColor="text1"/>
          <w:u w:color="520001"/>
          <w:lang w:val="es-ES"/>
        </w:rPr>
        <w:t>pera obtener (es decir</w:t>
      </w:r>
      <w:r w:rsidR="00BE761C" w:rsidRPr="00FC4C5F">
        <w:rPr>
          <w:rFonts w:ascii="Times New Roman" w:hAnsi="Times New Roman" w:cs="Times New Roman"/>
          <w:color w:val="000000" w:themeColor="text1"/>
          <w:u w:color="520001"/>
          <w:lang w:val="es-ES"/>
        </w:rPr>
        <w:t>,</w:t>
      </w:r>
      <w:r w:rsidR="00151316" w:rsidRPr="00FC4C5F">
        <w:rPr>
          <w:rFonts w:ascii="Times New Roman" w:hAnsi="Times New Roman" w:cs="Times New Roman"/>
          <w:color w:val="000000" w:themeColor="text1"/>
          <w:u w:color="520001"/>
          <w:lang w:val="es-ES"/>
        </w:rPr>
        <w:t xml:space="preserve"> potenciar</w:t>
      </w:r>
      <w:r w:rsidRPr="00FC4C5F">
        <w:rPr>
          <w:rFonts w:ascii="Times New Roman" w:hAnsi="Times New Roman" w:cs="Times New Roman"/>
          <w:color w:val="000000" w:themeColor="text1"/>
          <w:u w:color="520001"/>
          <w:lang w:val="es-ES"/>
        </w:rPr>
        <w:t xml:space="preserve"> la salud).</w:t>
      </w:r>
    </w:p>
    <w:p w14:paraId="438DADE9" w14:textId="733CE0AA"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u w:color="520001"/>
          <w:lang w:val="es-ES"/>
        </w:rPr>
      </w:pPr>
      <w:r w:rsidRPr="00FC4C5F">
        <w:rPr>
          <w:rFonts w:ascii="Times New Roman" w:hAnsi="Times New Roman" w:cs="Times New Roman"/>
          <w:b/>
          <w:color w:val="000000" w:themeColor="text1"/>
          <w:u w:color="520001"/>
          <w:lang w:val="es-ES"/>
        </w:rPr>
        <w:t>Los CRE</w:t>
      </w:r>
      <w:r w:rsidRPr="00FC4C5F">
        <w:rPr>
          <w:rFonts w:ascii="Times New Roman" w:hAnsi="Times New Roman" w:cs="Times New Roman"/>
          <w:color w:val="000000" w:themeColor="text1"/>
          <w:u w:color="520001"/>
          <w:lang w:val="es-ES"/>
        </w:rPr>
        <w:t xml:space="preserve"> miden la situación de un paciente en cualquier momento y permite</w:t>
      </w:r>
      <w:r w:rsidR="00BE761C" w:rsidRPr="00FC4C5F">
        <w:rPr>
          <w:rFonts w:ascii="Times New Roman" w:hAnsi="Times New Roman" w:cs="Times New Roman"/>
          <w:color w:val="000000" w:themeColor="text1"/>
          <w:u w:color="520001"/>
          <w:lang w:val="es-ES"/>
        </w:rPr>
        <w:t>n</w:t>
      </w:r>
      <w:r w:rsidRPr="00FC4C5F">
        <w:rPr>
          <w:rFonts w:ascii="Times New Roman" w:hAnsi="Times New Roman" w:cs="Times New Roman"/>
          <w:color w:val="000000" w:themeColor="text1"/>
          <w:u w:color="520001"/>
          <w:lang w:val="es-ES"/>
        </w:rPr>
        <w:t xml:space="preserve"> seguir los cambios del resultado todo</w:t>
      </w:r>
      <w:r w:rsidR="00151316" w:rsidRPr="00FC4C5F">
        <w:rPr>
          <w:rFonts w:ascii="Times New Roman" w:hAnsi="Times New Roman" w:cs="Times New Roman"/>
          <w:color w:val="000000" w:themeColor="text1"/>
          <w:u w:color="520001"/>
          <w:lang w:val="es-ES"/>
        </w:rPr>
        <w:t xml:space="preserve"> el tiempo</w:t>
      </w:r>
      <w:r w:rsidR="00BE761C" w:rsidRPr="00FC4C5F">
        <w:rPr>
          <w:rFonts w:ascii="Times New Roman" w:hAnsi="Times New Roman" w:cs="Times New Roman"/>
          <w:color w:val="000000" w:themeColor="text1"/>
          <w:u w:color="520001"/>
          <w:lang w:val="es-ES"/>
        </w:rPr>
        <w:t xml:space="preserve">; asimismo, </w:t>
      </w:r>
      <w:r w:rsidR="00151316" w:rsidRPr="00FC4C5F">
        <w:rPr>
          <w:rFonts w:ascii="Times New Roman" w:hAnsi="Times New Roman" w:cs="Times New Roman"/>
          <w:color w:val="000000" w:themeColor="text1"/>
          <w:u w:color="520001"/>
          <w:lang w:val="es-ES"/>
        </w:rPr>
        <w:t xml:space="preserve">evalúan </w:t>
      </w:r>
      <w:r w:rsidRPr="00FC4C5F">
        <w:rPr>
          <w:rFonts w:ascii="Times New Roman" w:hAnsi="Times New Roman" w:cs="Times New Roman"/>
          <w:color w:val="000000" w:themeColor="text1"/>
          <w:u w:color="520001"/>
          <w:lang w:val="es-ES"/>
        </w:rPr>
        <w:t>los cuidados enfermeros positivos o negativos en el estado de salud potencial o real del paciente.</w:t>
      </w:r>
    </w:p>
    <w:p w14:paraId="471A6025" w14:textId="50B11EEB" w:rsidR="009A32E6" w:rsidRPr="00FC4C5F" w:rsidRDefault="00BE761C"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u w:color="520001"/>
          <w:lang w:val="es-ES"/>
        </w:rPr>
        <w:t>Después</w:t>
      </w:r>
      <w:r w:rsidR="009A32E6" w:rsidRPr="00FC4C5F">
        <w:rPr>
          <w:rFonts w:ascii="Times New Roman" w:hAnsi="Times New Roman" w:cs="Times New Roman"/>
          <w:color w:val="000000" w:themeColor="text1"/>
          <w:u w:color="520001"/>
          <w:lang w:val="es-ES"/>
        </w:rPr>
        <w:t xml:space="preserve"> del resultado</w:t>
      </w:r>
      <w:r w:rsidRPr="00FC4C5F">
        <w:rPr>
          <w:rFonts w:ascii="Times New Roman" w:hAnsi="Times New Roman" w:cs="Times New Roman"/>
          <w:color w:val="000000" w:themeColor="text1"/>
          <w:u w:color="520001"/>
          <w:lang w:val="es-ES"/>
        </w:rPr>
        <w:t xml:space="preserve"> </w:t>
      </w:r>
      <w:r w:rsidR="00151316" w:rsidRPr="00FC4C5F">
        <w:rPr>
          <w:rFonts w:ascii="Times New Roman" w:hAnsi="Times New Roman" w:cs="Times New Roman"/>
          <w:color w:val="000000" w:themeColor="text1"/>
          <w:u w:color="520001"/>
          <w:lang w:val="es-ES"/>
        </w:rPr>
        <w:t>se planean</w:t>
      </w:r>
      <w:r w:rsidR="009A32E6" w:rsidRPr="00FC4C5F">
        <w:rPr>
          <w:rFonts w:ascii="Times New Roman" w:hAnsi="Times New Roman" w:cs="Times New Roman"/>
          <w:color w:val="000000" w:themeColor="text1"/>
          <w:u w:color="520001"/>
          <w:lang w:val="es-ES"/>
        </w:rPr>
        <w:t xml:space="preserve"> las intervenciones</w:t>
      </w:r>
      <w:r w:rsidR="00151316" w:rsidRPr="00FC4C5F">
        <w:rPr>
          <w:rFonts w:ascii="Times New Roman" w:hAnsi="Times New Roman" w:cs="Times New Roman"/>
          <w:color w:val="000000" w:themeColor="text1"/>
          <w:u w:color="520001"/>
          <w:lang w:val="es-ES"/>
        </w:rPr>
        <w:t xml:space="preserve"> </w:t>
      </w:r>
      <w:r w:rsidR="009A32E6" w:rsidRPr="00FC4C5F">
        <w:rPr>
          <w:rFonts w:ascii="Times New Roman" w:hAnsi="Times New Roman" w:cs="Times New Roman"/>
          <w:color w:val="000000" w:themeColor="text1"/>
          <w:u w:color="520001"/>
          <w:lang w:val="es-ES"/>
        </w:rPr>
        <w:t>con el apoyo de NIC.</w:t>
      </w:r>
    </w:p>
    <w:p w14:paraId="4552449C" w14:textId="77777777" w:rsidR="003A7DD8" w:rsidRDefault="00151316" w:rsidP="003A7DD8">
      <w:pPr>
        <w:widowControl w:val="0"/>
        <w:autoSpaceDE w:val="0"/>
        <w:autoSpaceDN w:val="0"/>
        <w:adjustRightInd w:val="0"/>
        <w:spacing w:line="360" w:lineRule="auto"/>
        <w:jc w:val="both"/>
        <w:rPr>
          <w:rFonts w:ascii="Times New Roman" w:hAnsi="Times New Roman" w:cs="Times New Roman"/>
          <w:b/>
          <w:color w:val="000000" w:themeColor="text1"/>
          <w:lang w:val="es-ES"/>
        </w:rPr>
      </w:pPr>
      <w:r w:rsidRPr="00FC4C5F">
        <w:rPr>
          <w:rFonts w:ascii="Times New Roman" w:hAnsi="Times New Roman" w:cs="Times New Roman"/>
          <w:b/>
          <w:color w:val="000000" w:themeColor="text1"/>
          <w:lang w:val="es-ES"/>
        </w:rPr>
        <w:t xml:space="preserve">    </w:t>
      </w:r>
    </w:p>
    <w:p w14:paraId="163A6546" w14:textId="001EE5F9"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
          <w:color w:val="000000" w:themeColor="text1"/>
          <w:lang w:val="es-ES"/>
        </w:rPr>
        <w:t>NIC</w:t>
      </w:r>
      <w:r w:rsidR="00BE761C"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por sus siglas en inglés (</w:t>
      </w:r>
      <w:proofErr w:type="spellStart"/>
      <w:r w:rsidRPr="00FC4C5F">
        <w:rPr>
          <w:rFonts w:ascii="Times New Roman" w:hAnsi="Times New Roman" w:cs="Times New Roman"/>
          <w:color w:val="000000" w:themeColor="text1"/>
          <w:lang w:val="es-ES"/>
        </w:rPr>
        <w:t>Nursing</w:t>
      </w:r>
      <w:proofErr w:type="spellEnd"/>
      <w:r w:rsidRPr="00FC4C5F">
        <w:rPr>
          <w:rFonts w:ascii="Times New Roman" w:hAnsi="Times New Roman" w:cs="Times New Roman"/>
          <w:color w:val="000000" w:themeColor="text1"/>
          <w:lang w:val="es-ES"/>
        </w:rPr>
        <w:t xml:space="preserve"> </w:t>
      </w:r>
      <w:proofErr w:type="spellStart"/>
      <w:r w:rsidRPr="00FC4C5F">
        <w:rPr>
          <w:rFonts w:ascii="Times New Roman" w:hAnsi="Times New Roman" w:cs="Times New Roman"/>
          <w:color w:val="000000" w:themeColor="text1"/>
          <w:lang w:val="es-ES"/>
        </w:rPr>
        <w:t>Interventions</w:t>
      </w:r>
      <w:proofErr w:type="spellEnd"/>
      <w:r w:rsidRPr="00FC4C5F">
        <w:rPr>
          <w:rFonts w:ascii="Times New Roman" w:hAnsi="Times New Roman" w:cs="Times New Roman"/>
          <w:color w:val="000000" w:themeColor="text1"/>
          <w:lang w:val="es-ES"/>
        </w:rPr>
        <w:t xml:space="preserve"> </w:t>
      </w:r>
      <w:proofErr w:type="spellStart"/>
      <w:r w:rsidRPr="00FC4C5F">
        <w:rPr>
          <w:rFonts w:ascii="Times New Roman" w:hAnsi="Times New Roman" w:cs="Times New Roman"/>
          <w:color w:val="000000" w:themeColor="text1"/>
          <w:lang w:val="es-ES"/>
        </w:rPr>
        <w:t>Classification</w:t>
      </w:r>
      <w:proofErr w:type="spellEnd"/>
      <w:r w:rsidRPr="00FC4C5F">
        <w:rPr>
          <w:rFonts w:ascii="Times New Roman" w:hAnsi="Times New Roman" w:cs="Times New Roman"/>
          <w:color w:val="000000" w:themeColor="text1"/>
          <w:lang w:val="es-ES"/>
        </w:rPr>
        <w:t>)</w:t>
      </w:r>
      <w:r w:rsidR="00BE761C"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define </w:t>
      </w:r>
      <w:r w:rsidR="00C73E3C" w:rsidRPr="00FC4C5F">
        <w:rPr>
          <w:rFonts w:ascii="Times New Roman" w:hAnsi="Times New Roman" w:cs="Times New Roman"/>
          <w:color w:val="000000" w:themeColor="text1"/>
          <w:lang w:val="es-ES"/>
        </w:rPr>
        <w:t xml:space="preserve">a </w:t>
      </w:r>
      <w:r w:rsidRPr="00FC4C5F">
        <w:rPr>
          <w:rFonts w:ascii="Times New Roman" w:hAnsi="Times New Roman" w:cs="Times New Roman"/>
          <w:color w:val="000000" w:themeColor="text1"/>
          <w:lang w:val="es-ES"/>
        </w:rPr>
        <w:t xml:space="preserve">la intervención enfermera </w:t>
      </w:r>
      <w:r w:rsidR="00BE761C" w:rsidRPr="00FC4C5F">
        <w:rPr>
          <w:rFonts w:ascii="Times New Roman" w:hAnsi="Times New Roman" w:cs="Times New Roman"/>
          <w:color w:val="000000" w:themeColor="text1"/>
          <w:lang w:val="es-ES"/>
        </w:rPr>
        <w:t>como</w:t>
      </w:r>
      <w:r w:rsidRPr="00FC4C5F">
        <w:rPr>
          <w:rFonts w:ascii="Times New Roman" w:hAnsi="Times New Roman" w:cs="Times New Roman"/>
          <w:color w:val="000000" w:themeColor="text1"/>
          <w:lang w:val="es-ES"/>
        </w:rPr>
        <w:t xml:space="preserve"> “</w:t>
      </w:r>
      <w:r w:rsidRPr="00FC4C5F">
        <w:rPr>
          <w:rFonts w:ascii="Times New Roman" w:hAnsi="Times New Roman" w:cs="Times New Roman"/>
          <w:iCs/>
          <w:color w:val="000000" w:themeColor="text1"/>
          <w:lang w:val="es-ES"/>
        </w:rPr>
        <w:t>todo tratamiento basado en el conocimiento y juicio clínico que realiza un profesional para favorecer el</w:t>
      </w:r>
      <w:r w:rsidRPr="00FC4C5F">
        <w:rPr>
          <w:rFonts w:ascii="Times New Roman" w:hAnsi="Times New Roman" w:cs="Times New Roman"/>
          <w:color w:val="000000" w:themeColor="text1"/>
          <w:lang w:val="es-ES"/>
        </w:rPr>
        <w:t xml:space="preserve"> </w:t>
      </w:r>
      <w:r w:rsidRPr="00FC4C5F">
        <w:rPr>
          <w:rFonts w:ascii="Times New Roman" w:hAnsi="Times New Roman" w:cs="Times New Roman"/>
          <w:iCs/>
          <w:color w:val="000000" w:themeColor="text1"/>
          <w:lang w:val="es-ES"/>
        </w:rPr>
        <w:t>resultado esperado del paciente</w:t>
      </w:r>
      <w:r w:rsidRPr="00FC4C5F">
        <w:rPr>
          <w:rFonts w:ascii="Times New Roman" w:hAnsi="Times New Roman" w:cs="Times New Roman"/>
          <w:color w:val="000000" w:themeColor="text1"/>
          <w:lang w:val="es-ES"/>
        </w:rPr>
        <w:t xml:space="preserve">”. </w:t>
      </w:r>
      <w:r w:rsidR="00BE761C" w:rsidRPr="00FC4C5F">
        <w:rPr>
          <w:rFonts w:ascii="Times New Roman" w:hAnsi="Times New Roman" w:cs="Times New Roman"/>
          <w:color w:val="000000" w:themeColor="text1"/>
          <w:lang w:val="es-ES"/>
        </w:rPr>
        <w:t>Para ello se a</w:t>
      </w:r>
      <w:r w:rsidRPr="00FC4C5F">
        <w:rPr>
          <w:rFonts w:ascii="Times New Roman" w:hAnsi="Times New Roman" w:cs="Times New Roman"/>
          <w:color w:val="000000" w:themeColor="text1"/>
          <w:lang w:val="es-ES"/>
        </w:rPr>
        <w:t>plican las intervenciones</w:t>
      </w:r>
      <w:r w:rsidR="00BE761C" w:rsidRPr="00FC4C5F">
        <w:rPr>
          <w:rFonts w:ascii="Times New Roman" w:hAnsi="Times New Roman" w:cs="Times New Roman"/>
          <w:color w:val="000000" w:themeColor="text1"/>
          <w:lang w:val="es-ES"/>
        </w:rPr>
        <w:t xml:space="preserve"> de manera</w:t>
      </w:r>
      <w:r w:rsidRPr="00FC4C5F">
        <w:rPr>
          <w:rFonts w:ascii="Times New Roman" w:hAnsi="Times New Roman" w:cs="Times New Roman"/>
          <w:color w:val="000000" w:themeColor="text1"/>
          <w:lang w:val="es-ES"/>
        </w:rPr>
        <w:t xml:space="preserve"> directa o indirecta.</w:t>
      </w:r>
    </w:p>
    <w:p w14:paraId="3C693801" w14:textId="77777777" w:rsidR="003A7DD8" w:rsidRDefault="0015131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t xml:space="preserve">     </w:t>
      </w:r>
    </w:p>
    <w:p w14:paraId="50D29FAF" w14:textId="2B966132" w:rsidR="009A32E6" w:rsidRPr="00FC4C5F" w:rsidRDefault="009A32E6" w:rsidP="003A7DD8">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t xml:space="preserve">La </w:t>
      </w:r>
      <w:r w:rsidRPr="00FC4C5F">
        <w:rPr>
          <w:rFonts w:ascii="Times New Roman" w:hAnsi="Times New Roman" w:cs="Times New Roman"/>
          <w:iCs/>
          <w:color w:val="000000" w:themeColor="text1"/>
          <w:lang w:val="es-ES"/>
        </w:rPr>
        <w:t>intervención de enfermería directa</w:t>
      </w:r>
      <w:r w:rsidRPr="00FC4C5F">
        <w:rPr>
          <w:rFonts w:ascii="Times New Roman" w:hAnsi="Times New Roman" w:cs="Times New Roman"/>
          <w:color w:val="000000" w:themeColor="text1"/>
          <w:lang w:val="es-ES"/>
        </w:rPr>
        <w:t xml:space="preserve"> es el tratamiento realizado directamente con el paciente y/o la familia a través de acciones enfermeras</w:t>
      </w:r>
      <w:r w:rsidR="00C73E3C" w:rsidRPr="00FC4C5F">
        <w:rPr>
          <w:rFonts w:ascii="Times New Roman" w:hAnsi="Times New Roman" w:cs="Times New Roman"/>
          <w:color w:val="000000" w:themeColor="text1"/>
          <w:lang w:val="es-ES"/>
        </w:rPr>
        <w:t xml:space="preserve">, que </w:t>
      </w:r>
      <w:r w:rsidRPr="00FC4C5F">
        <w:rPr>
          <w:rFonts w:ascii="Times New Roman" w:hAnsi="Times New Roman" w:cs="Times New Roman"/>
          <w:color w:val="000000" w:themeColor="text1"/>
          <w:lang w:val="es-ES"/>
        </w:rPr>
        <w:t>pueden ser tanto fisiológicas como psicosociales o de apoyo.</w:t>
      </w:r>
    </w:p>
    <w:p w14:paraId="431B936E" w14:textId="77777777" w:rsidR="003A7DD8" w:rsidRDefault="00151316" w:rsidP="003A7DD8">
      <w:pPr>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t xml:space="preserve">    </w:t>
      </w:r>
    </w:p>
    <w:p w14:paraId="437728D5" w14:textId="77777777" w:rsidR="003A7DD8" w:rsidRDefault="009A32E6" w:rsidP="003A7DD8">
      <w:pPr>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t xml:space="preserve">La </w:t>
      </w:r>
      <w:r w:rsidRPr="00FC4C5F">
        <w:rPr>
          <w:rFonts w:ascii="Times New Roman" w:hAnsi="Times New Roman" w:cs="Times New Roman"/>
          <w:iCs/>
          <w:color w:val="000000" w:themeColor="text1"/>
          <w:lang w:val="es-ES"/>
        </w:rPr>
        <w:t xml:space="preserve">intervención de enfermería indirecta </w:t>
      </w:r>
      <w:r w:rsidRPr="00FC4C5F">
        <w:rPr>
          <w:rFonts w:ascii="Times New Roman" w:hAnsi="Times New Roman" w:cs="Times New Roman"/>
          <w:color w:val="000000" w:themeColor="text1"/>
          <w:lang w:val="es-ES"/>
        </w:rPr>
        <w:t>es un tratamiento realizado sin el paciente</w:t>
      </w:r>
      <w:r w:rsidR="00133025"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pero en beneficio del mismo o de un grupo de pacientes. </w:t>
      </w:r>
    </w:p>
    <w:p w14:paraId="59B769D8" w14:textId="4D665B14" w:rsidR="009A32E6" w:rsidRPr="003A7DD8" w:rsidRDefault="009A32E6" w:rsidP="003A7DD8">
      <w:pPr>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lastRenderedPageBreak/>
        <w:t>En ambas intervenciones</w:t>
      </w:r>
      <w:r w:rsidR="00C73E3C"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enfermería funge como docente en el sentido </w:t>
      </w:r>
      <w:r w:rsidR="00C73E3C" w:rsidRPr="00FC4C5F">
        <w:rPr>
          <w:rFonts w:ascii="Times New Roman" w:hAnsi="Times New Roman" w:cs="Times New Roman"/>
          <w:color w:val="000000" w:themeColor="text1"/>
          <w:lang w:val="es-ES"/>
        </w:rPr>
        <w:t xml:space="preserve">de </w:t>
      </w:r>
      <w:r w:rsidRPr="00FC4C5F">
        <w:rPr>
          <w:rFonts w:ascii="Times New Roman" w:hAnsi="Times New Roman" w:cs="Times New Roman"/>
          <w:color w:val="000000" w:themeColor="text1"/>
          <w:lang w:val="es-ES"/>
        </w:rPr>
        <w:t xml:space="preserve">que aplica y enseña al paciente y </w:t>
      </w:r>
      <w:r w:rsidR="00C73E3C" w:rsidRPr="00FC4C5F">
        <w:rPr>
          <w:rFonts w:ascii="Times New Roman" w:hAnsi="Times New Roman" w:cs="Times New Roman"/>
          <w:color w:val="000000" w:themeColor="text1"/>
          <w:lang w:val="es-ES"/>
        </w:rPr>
        <w:t xml:space="preserve">sus </w:t>
      </w:r>
      <w:r w:rsidRPr="00FC4C5F">
        <w:rPr>
          <w:rFonts w:ascii="Times New Roman" w:hAnsi="Times New Roman" w:cs="Times New Roman"/>
          <w:color w:val="000000" w:themeColor="text1"/>
          <w:lang w:val="es-ES"/>
        </w:rPr>
        <w:t>familiar</w:t>
      </w:r>
      <w:r w:rsidR="00C73E3C" w:rsidRPr="00FC4C5F">
        <w:rPr>
          <w:rFonts w:ascii="Times New Roman" w:hAnsi="Times New Roman" w:cs="Times New Roman"/>
          <w:color w:val="000000" w:themeColor="text1"/>
          <w:lang w:val="es-ES"/>
        </w:rPr>
        <w:t>es</w:t>
      </w:r>
      <w:r w:rsidRPr="00FC4C5F">
        <w:rPr>
          <w:rFonts w:ascii="Times New Roman" w:hAnsi="Times New Roman" w:cs="Times New Roman"/>
          <w:color w:val="000000" w:themeColor="text1"/>
          <w:lang w:val="es-ES"/>
        </w:rPr>
        <w:t xml:space="preserve"> las estrategias para cuidar su salud</w:t>
      </w:r>
      <w:r w:rsidR="00C73E3C" w:rsidRPr="00FC4C5F">
        <w:rPr>
          <w:rFonts w:ascii="Times New Roman" w:hAnsi="Times New Roman" w:cs="Times New Roman"/>
          <w:color w:val="000000" w:themeColor="text1"/>
          <w:lang w:val="es-ES"/>
        </w:rPr>
        <w:t>. D</w:t>
      </w:r>
      <w:proofErr w:type="spellStart"/>
      <w:r w:rsidRPr="00FC4C5F">
        <w:rPr>
          <w:rFonts w:ascii="Times New Roman" w:hAnsi="Times New Roman" w:cs="Times New Roman"/>
          <w:color w:val="000000" w:themeColor="text1"/>
        </w:rPr>
        <w:t>orothea</w:t>
      </w:r>
      <w:proofErr w:type="spellEnd"/>
      <w:r w:rsidRPr="00FC4C5F">
        <w:rPr>
          <w:rFonts w:ascii="Times New Roman" w:hAnsi="Times New Roman" w:cs="Times New Roman"/>
          <w:color w:val="000000" w:themeColor="text1"/>
        </w:rPr>
        <w:t xml:space="preserve"> E. </w:t>
      </w:r>
      <w:proofErr w:type="spellStart"/>
      <w:r w:rsidRPr="00FC4C5F">
        <w:rPr>
          <w:rFonts w:ascii="Times New Roman" w:hAnsi="Times New Roman" w:cs="Times New Roman"/>
          <w:color w:val="000000" w:themeColor="text1"/>
        </w:rPr>
        <w:t>Orem</w:t>
      </w:r>
      <w:proofErr w:type="spellEnd"/>
      <w:r w:rsidRPr="00FC4C5F">
        <w:rPr>
          <w:rFonts w:ascii="Times New Roman" w:hAnsi="Times New Roman" w:cs="Times New Roman"/>
          <w:color w:val="000000" w:themeColor="text1"/>
        </w:rPr>
        <w:t xml:space="preserve"> (1971)</w:t>
      </w:r>
      <w:r w:rsidR="00C73E3C" w:rsidRPr="00FC4C5F">
        <w:rPr>
          <w:rFonts w:ascii="Times New Roman" w:hAnsi="Times New Roman" w:cs="Times New Roman"/>
          <w:color w:val="000000" w:themeColor="text1"/>
        </w:rPr>
        <w:t xml:space="preserve"> afirma</w:t>
      </w:r>
      <w:r w:rsidRPr="00FC4C5F">
        <w:rPr>
          <w:rFonts w:ascii="Times New Roman" w:hAnsi="Times New Roman" w:cs="Times New Roman"/>
          <w:color w:val="000000" w:themeColor="text1"/>
        </w:rPr>
        <w:t xml:space="preserve"> que el autocuidado se basa en un consejo formulado y expreso sobre las acciones que se deben llevar a cabo </w:t>
      </w:r>
      <w:r w:rsidR="00C73E3C" w:rsidRPr="00FC4C5F">
        <w:rPr>
          <w:rFonts w:ascii="Times New Roman" w:hAnsi="Times New Roman" w:cs="Times New Roman"/>
          <w:color w:val="000000" w:themeColor="text1"/>
        </w:rPr>
        <w:t xml:space="preserve">y que son </w:t>
      </w:r>
      <w:r w:rsidRPr="00FC4C5F">
        <w:rPr>
          <w:rFonts w:ascii="Times New Roman" w:hAnsi="Times New Roman" w:cs="Times New Roman"/>
          <w:color w:val="000000" w:themeColor="text1"/>
        </w:rPr>
        <w:t xml:space="preserve">consideradas </w:t>
      </w:r>
      <w:r w:rsidR="00C73E3C" w:rsidRPr="00FC4C5F">
        <w:rPr>
          <w:rFonts w:ascii="Times New Roman" w:hAnsi="Times New Roman" w:cs="Times New Roman"/>
          <w:color w:val="000000" w:themeColor="text1"/>
        </w:rPr>
        <w:t xml:space="preserve">como </w:t>
      </w:r>
      <w:r w:rsidRPr="00FC4C5F">
        <w:rPr>
          <w:rFonts w:ascii="Times New Roman" w:hAnsi="Times New Roman" w:cs="Times New Roman"/>
          <w:color w:val="000000" w:themeColor="text1"/>
        </w:rPr>
        <w:t>necesarias: 1</w:t>
      </w:r>
      <w:r w:rsidR="00C73E3C"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El factor que se debe controlar para mantener cierto aspecto del funcionamiento y desarrollo humano en las normas compatibles con la vida, la salud y el bienestar personal y 2</w:t>
      </w:r>
      <w:r w:rsidR="00C73E3C"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La naturaleza de la acción requerida. </w:t>
      </w:r>
    </w:p>
    <w:p w14:paraId="6AC0F717" w14:textId="77777777" w:rsidR="003A7DD8" w:rsidRDefault="0015131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    </w:t>
      </w:r>
    </w:p>
    <w:p w14:paraId="63FFF2FA" w14:textId="07D40B9E"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Virginia Henderson (2010) define a la enfermera clínica en términos funcionales para ayudar al individuo sano o enfermo, para hacerlo independiente</w:t>
      </w:r>
      <w:r w:rsidR="00C73E3C" w:rsidRPr="00FC4C5F">
        <w:rPr>
          <w:rFonts w:ascii="Times New Roman" w:hAnsi="Times New Roman" w:cs="Times New Roman"/>
          <w:color w:val="000000" w:themeColor="text1"/>
        </w:rPr>
        <w:t>; asimismo</w:t>
      </w:r>
      <w:r w:rsidRPr="00FC4C5F">
        <w:rPr>
          <w:rFonts w:ascii="Times New Roman" w:hAnsi="Times New Roman" w:cs="Times New Roman"/>
          <w:color w:val="000000" w:themeColor="text1"/>
        </w:rPr>
        <w:t xml:space="preserve"> menciona </w:t>
      </w:r>
      <w:r w:rsidR="00C73E3C" w:rsidRPr="00FC4C5F">
        <w:rPr>
          <w:rFonts w:ascii="Times New Roman" w:hAnsi="Times New Roman" w:cs="Times New Roman"/>
          <w:color w:val="000000" w:themeColor="text1"/>
        </w:rPr>
        <w:t xml:space="preserve">que </w:t>
      </w:r>
      <w:r w:rsidRPr="00FC4C5F">
        <w:rPr>
          <w:rFonts w:ascii="Times New Roman" w:hAnsi="Times New Roman" w:cs="Times New Roman"/>
          <w:color w:val="000000" w:themeColor="text1"/>
        </w:rPr>
        <w:t xml:space="preserve">requiere </w:t>
      </w:r>
      <w:r w:rsidR="00C73E3C" w:rsidRPr="00FC4C5F">
        <w:rPr>
          <w:rFonts w:ascii="Times New Roman" w:hAnsi="Times New Roman" w:cs="Times New Roman"/>
          <w:color w:val="000000" w:themeColor="text1"/>
        </w:rPr>
        <w:t xml:space="preserve">cubrir </w:t>
      </w:r>
      <w:r w:rsidRPr="00FC4C5F">
        <w:rPr>
          <w:rFonts w:ascii="Times New Roman" w:hAnsi="Times New Roman" w:cs="Times New Roman"/>
          <w:color w:val="000000" w:themeColor="text1"/>
        </w:rPr>
        <w:t>14 necesidades básicas que son indispensables para mantener la armonía e integridad de la persona. Cada necesidad está influenciada por los componentes biológicos, psicológicos, socioculturales y espirituales. Estas necesidades interactúan entre ellas, por lo que no pueden entenderse aisladas</w:t>
      </w:r>
      <w:r w:rsidR="00C73E3C" w:rsidRPr="00FC4C5F">
        <w:rPr>
          <w:rFonts w:ascii="Times New Roman" w:hAnsi="Times New Roman" w:cs="Times New Roman"/>
          <w:color w:val="000000" w:themeColor="text1"/>
        </w:rPr>
        <w:t xml:space="preserve"> e</w:t>
      </w:r>
      <w:r w:rsidRPr="00FC4C5F">
        <w:rPr>
          <w:rFonts w:ascii="Times New Roman" w:hAnsi="Times New Roman" w:cs="Times New Roman"/>
          <w:color w:val="000000" w:themeColor="text1"/>
        </w:rPr>
        <w:t xml:space="preserve">n el cuidado enfermero: </w:t>
      </w:r>
    </w:p>
    <w:p w14:paraId="6D195748" w14:textId="77777777"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1. Respirar normalmente. </w:t>
      </w:r>
    </w:p>
    <w:p w14:paraId="003645AB" w14:textId="77777777"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2. Comer y beber adecuadamente. </w:t>
      </w:r>
    </w:p>
    <w:p w14:paraId="3D1B62CD" w14:textId="0BCA012B"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3. Eliminar por todas las vías corporales</w:t>
      </w:r>
      <w:r w:rsidR="00C73E3C"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w:t>
      </w:r>
    </w:p>
    <w:p w14:paraId="5EAA165C" w14:textId="77777777"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4. Moverse y mantener posturas adecuadas. </w:t>
      </w:r>
    </w:p>
    <w:p w14:paraId="3E289F03" w14:textId="77777777"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5. Dormir y descansar. </w:t>
      </w:r>
    </w:p>
    <w:p w14:paraId="37691CE4" w14:textId="77777777"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6. Escoger la ropa adecuada, vestirse y desvestirse. </w:t>
      </w:r>
    </w:p>
    <w:p w14:paraId="568638C2" w14:textId="77777777"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7. Mantener la temperatura corporal dentro de los límites normales, adecuando la ropa y modificando el ambiente. </w:t>
      </w:r>
    </w:p>
    <w:p w14:paraId="763C53D3" w14:textId="77777777"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8. Mantener la higiene corporal y la integridad de la piel. </w:t>
      </w:r>
    </w:p>
    <w:p w14:paraId="0368AE55" w14:textId="77777777"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9. Evitar peligros ambientales y evitar lesionar a otras personas. </w:t>
      </w:r>
    </w:p>
    <w:p w14:paraId="61F49CE9" w14:textId="77777777"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10. Comunicarse con los demás expresando emociones, necesidades, temores u opiniones. </w:t>
      </w:r>
    </w:p>
    <w:p w14:paraId="00349308" w14:textId="77777777"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11. Vivir de acuerdo con los propios valores y creencias. </w:t>
      </w:r>
    </w:p>
    <w:p w14:paraId="7BF93B19" w14:textId="77777777"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12. Ocuparse en algo de tal forma que su labor tenga un sentido de realización personal. </w:t>
      </w:r>
    </w:p>
    <w:p w14:paraId="235D19D5" w14:textId="77777777"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13. Participar en actividades recreativas. </w:t>
      </w:r>
    </w:p>
    <w:p w14:paraId="45B4C9E2" w14:textId="77777777"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14. Aprender, descubrir o satisfacer la curiosidad que conduce a un desarrollo normal y a usar los recursos disponibles.</w:t>
      </w:r>
    </w:p>
    <w:p w14:paraId="6CCE7334" w14:textId="77777777" w:rsidR="003A7DD8" w:rsidRDefault="00151316" w:rsidP="003A7DD8">
      <w:pPr>
        <w:spacing w:before="100" w:beforeAutospacing="1" w:after="100" w:afterAutospacing="1" w:line="360" w:lineRule="auto"/>
        <w:jc w:val="both"/>
        <w:rPr>
          <w:rFonts w:ascii="Times New Roman" w:hAnsi="Times New Roman" w:cs="Times New Roman"/>
          <w:color w:val="000000" w:themeColor="text1"/>
          <w:lang w:val="es-MX"/>
        </w:rPr>
      </w:pPr>
      <w:r w:rsidRPr="00FC4C5F">
        <w:rPr>
          <w:rFonts w:ascii="Times New Roman" w:hAnsi="Times New Roman" w:cs="Times New Roman"/>
          <w:color w:val="000000" w:themeColor="text1"/>
          <w:lang w:val="es-MX"/>
        </w:rPr>
        <w:t xml:space="preserve"> </w:t>
      </w:r>
      <w:r w:rsidR="004952EA" w:rsidRPr="00FC4C5F">
        <w:rPr>
          <w:rFonts w:ascii="Times New Roman" w:hAnsi="Times New Roman" w:cs="Times New Roman"/>
          <w:color w:val="000000" w:themeColor="text1"/>
          <w:lang w:val="es-MX"/>
        </w:rPr>
        <w:t xml:space="preserve">  </w:t>
      </w:r>
    </w:p>
    <w:p w14:paraId="660D49A6" w14:textId="472684AE" w:rsidR="00151316" w:rsidRPr="00FC4C5F" w:rsidRDefault="00C73E3C" w:rsidP="003A7DD8">
      <w:pPr>
        <w:spacing w:before="100" w:beforeAutospacing="1" w:after="100" w:afterAutospacing="1" w:line="360" w:lineRule="auto"/>
        <w:jc w:val="both"/>
        <w:rPr>
          <w:rFonts w:ascii="Times New Roman" w:hAnsi="Times New Roman" w:cs="Times New Roman"/>
          <w:color w:val="000000" w:themeColor="text1"/>
          <w:lang w:val="es-MX"/>
        </w:rPr>
      </w:pPr>
      <w:r w:rsidRPr="00FC4C5F">
        <w:rPr>
          <w:rFonts w:ascii="Times New Roman" w:hAnsi="Times New Roman" w:cs="Times New Roman"/>
          <w:color w:val="000000" w:themeColor="text1"/>
          <w:lang w:val="es-MX"/>
        </w:rPr>
        <w:lastRenderedPageBreak/>
        <w:t xml:space="preserve">Esto, </w:t>
      </w:r>
      <w:r w:rsidR="004952EA" w:rsidRPr="00FC4C5F">
        <w:rPr>
          <w:rFonts w:ascii="Times New Roman" w:hAnsi="Times New Roman" w:cs="Times New Roman"/>
          <w:color w:val="000000" w:themeColor="text1"/>
          <w:lang w:val="es-MX"/>
        </w:rPr>
        <w:t xml:space="preserve">aplicado al </w:t>
      </w:r>
      <w:r w:rsidR="00151316" w:rsidRPr="00FC4C5F">
        <w:rPr>
          <w:rFonts w:ascii="Times New Roman" w:hAnsi="Times New Roman" w:cs="Times New Roman"/>
          <w:color w:val="000000" w:themeColor="text1"/>
          <w:lang w:val="es-MX"/>
        </w:rPr>
        <w:t xml:space="preserve">contexto de su actividad como integrante del equipo de </w:t>
      </w:r>
      <w:proofErr w:type="spellStart"/>
      <w:r w:rsidR="00151316" w:rsidRPr="00FC4C5F">
        <w:rPr>
          <w:rFonts w:ascii="Times New Roman" w:hAnsi="Times New Roman" w:cs="Times New Roman"/>
          <w:color w:val="000000" w:themeColor="text1"/>
          <w:lang w:val="es-MX"/>
        </w:rPr>
        <w:t>atención</w:t>
      </w:r>
      <w:proofErr w:type="spellEnd"/>
      <w:r w:rsidR="00151316" w:rsidRPr="00FC4C5F">
        <w:rPr>
          <w:rFonts w:ascii="Times New Roman" w:hAnsi="Times New Roman" w:cs="Times New Roman"/>
          <w:color w:val="000000" w:themeColor="text1"/>
          <w:lang w:val="es-MX"/>
        </w:rPr>
        <w:t xml:space="preserve"> sanitaria</w:t>
      </w:r>
      <w:r w:rsidRPr="00FC4C5F">
        <w:rPr>
          <w:rFonts w:ascii="Times New Roman" w:hAnsi="Times New Roman" w:cs="Times New Roman"/>
          <w:color w:val="000000" w:themeColor="text1"/>
          <w:lang w:val="es-MX"/>
        </w:rPr>
        <w:t>,</w:t>
      </w:r>
      <w:r w:rsidR="004952EA" w:rsidRPr="00FC4C5F">
        <w:rPr>
          <w:rFonts w:ascii="Times New Roman" w:hAnsi="Times New Roman" w:cs="Times New Roman"/>
          <w:color w:val="000000" w:themeColor="text1"/>
          <w:lang w:val="es-MX"/>
        </w:rPr>
        <w:t xml:space="preserve"> </w:t>
      </w:r>
      <w:r w:rsidR="00C71C56" w:rsidRPr="00FC4C5F">
        <w:rPr>
          <w:rFonts w:ascii="Times New Roman" w:hAnsi="Times New Roman" w:cs="Times New Roman"/>
          <w:color w:val="000000" w:themeColor="text1"/>
          <w:lang w:val="es-MX"/>
        </w:rPr>
        <w:t xml:space="preserve">la enfermera </w:t>
      </w:r>
      <w:r w:rsidR="00133025" w:rsidRPr="00FC4C5F">
        <w:rPr>
          <w:rFonts w:ascii="Times New Roman" w:hAnsi="Times New Roman" w:cs="Times New Roman"/>
          <w:color w:val="000000" w:themeColor="text1"/>
          <w:lang w:val="es-MX"/>
        </w:rPr>
        <w:t>lo</w:t>
      </w:r>
      <w:r w:rsidRPr="00FC4C5F">
        <w:rPr>
          <w:rFonts w:ascii="Times New Roman" w:hAnsi="Times New Roman" w:cs="Times New Roman"/>
          <w:color w:val="000000" w:themeColor="text1"/>
          <w:lang w:val="es-MX"/>
        </w:rPr>
        <w:t xml:space="preserve"> </w:t>
      </w:r>
      <w:r w:rsidR="004952EA" w:rsidRPr="00FC4C5F">
        <w:rPr>
          <w:rFonts w:ascii="Times New Roman" w:hAnsi="Times New Roman" w:cs="Times New Roman"/>
          <w:color w:val="000000" w:themeColor="text1"/>
          <w:lang w:val="es-MX"/>
        </w:rPr>
        <w:t>logra incorporar</w:t>
      </w:r>
      <w:r w:rsidR="00133025" w:rsidRPr="00FC4C5F">
        <w:rPr>
          <w:rFonts w:ascii="Times New Roman" w:hAnsi="Times New Roman" w:cs="Times New Roman"/>
          <w:color w:val="000000" w:themeColor="text1"/>
          <w:lang w:val="es-MX"/>
        </w:rPr>
        <w:t xml:space="preserve"> </w:t>
      </w:r>
      <w:r w:rsidR="004952EA" w:rsidRPr="00FC4C5F">
        <w:rPr>
          <w:rFonts w:ascii="Times New Roman" w:hAnsi="Times New Roman" w:cs="Times New Roman"/>
          <w:color w:val="000000" w:themeColor="text1"/>
          <w:lang w:val="es-MX"/>
        </w:rPr>
        <w:t xml:space="preserve">por medio de la capacitación </w:t>
      </w:r>
      <w:r w:rsidRPr="00FC4C5F">
        <w:rPr>
          <w:rFonts w:ascii="Times New Roman" w:hAnsi="Times New Roman" w:cs="Times New Roman"/>
          <w:color w:val="000000" w:themeColor="text1"/>
          <w:lang w:val="es-MX"/>
        </w:rPr>
        <w:t>en</w:t>
      </w:r>
      <w:r w:rsidR="004952EA" w:rsidRPr="00FC4C5F">
        <w:rPr>
          <w:rFonts w:ascii="Times New Roman" w:hAnsi="Times New Roman" w:cs="Times New Roman"/>
          <w:color w:val="000000" w:themeColor="text1"/>
          <w:lang w:val="es-MX"/>
        </w:rPr>
        <w:t xml:space="preserve"> la planificación de los cuid</w:t>
      </w:r>
      <w:r w:rsidRPr="00FC4C5F">
        <w:rPr>
          <w:rFonts w:ascii="Times New Roman" w:hAnsi="Times New Roman" w:cs="Times New Roman"/>
          <w:color w:val="000000" w:themeColor="text1"/>
          <w:lang w:val="es-MX"/>
        </w:rPr>
        <w:t>ado</w:t>
      </w:r>
      <w:r w:rsidR="004952EA" w:rsidRPr="00FC4C5F">
        <w:rPr>
          <w:rFonts w:ascii="Times New Roman" w:hAnsi="Times New Roman" w:cs="Times New Roman"/>
          <w:color w:val="000000" w:themeColor="text1"/>
          <w:lang w:val="es-MX"/>
        </w:rPr>
        <w:t xml:space="preserve">s para seleccionar, </w:t>
      </w:r>
      <w:r w:rsidR="00133025" w:rsidRPr="00FC4C5F">
        <w:rPr>
          <w:rFonts w:ascii="Times New Roman" w:hAnsi="Times New Roman" w:cs="Times New Roman"/>
          <w:color w:val="000000" w:themeColor="text1"/>
          <w:lang w:val="es-MX"/>
        </w:rPr>
        <w:t xml:space="preserve">mediante el </w:t>
      </w:r>
      <w:r w:rsidR="004952EA" w:rsidRPr="00FC4C5F">
        <w:rPr>
          <w:rFonts w:ascii="Times New Roman" w:hAnsi="Times New Roman" w:cs="Times New Roman"/>
          <w:color w:val="000000" w:themeColor="text1"/>
          <w:lang w:val="es-MX"/>
        </w:rPr>
        <w:t xml:space="preserve">criterio profesional, diferentes productos sanitarios, accesorios y medicación encaminados a satisfacer las necesidades de salud del paciente y </w:t>
      </w:r>
      <w:r w:rsidR="00133025" w:rsidRPr="00FC4C5F">
        <w:rPr>
          <w:rFonts w:ascii="Times New Roman" w:hAnsi="Times New Roman" w:cs="Times New Roman"/>
          <w:color w:val="000000" w:themeColor="text1"/>
          <w:lang w:val="es-MX"/>
        </w:rPr>
        <w:t xml:space="preserve">de </w:t>
      </w:r>
      <w:r w:rsidR="004952EA" w:rsidRPr="00FC4C5F">
        <w:rPr>
          <w:rFonts w:ascii="Times New Roman" w:hAnsi="Times New Roman" w:cs="Times New Roman"/>
          <w:color w:val="000000" w:themeColor="text1"/>
          <w:lang w:val="es-MX"/>
        </w:rPr>
        <w:t>la población</w:t>
      </w:r>
      <w:r w:rsidR="00133025" w:rsidRPr="00FC4C5F">
        <w:rPr>
          <w:rFonts w:ascii="Times New Roman" w:hAnsi="Times New Roman" w:cs="Times New Roman"/>
          <w:color w:val="000000" w:themeColor="text1"/>
          <w:lang w:val="es-MX"/>
        </w:rPr>
        <w:t xml:space="preserve"> con ayuda del</w:t>
      </w:r>
      <w:r w:rsidR="004952EA" w:rsidRPr="00FC4C5F">
        <w:rPr>
          <w:rFonts w:ascii="Times New Roman" w:hAnsi="Times New Roman" w:cs="Times New Roman"/>
          <w:color w:val="000000" w:themeColor="text1"/>
          <w:lang w:val="es-MX"/>
        </w:rPr>
        <w:t xml:space="preserve"> juicio clínico enfermero.</w:t>
      </w:r>
    </w:p>
    <w:p w14:paraId="43B1C435" w14:textId="262D845E" w:rsidR="009A32E6" w:rsidRPr="00FC4C5F" w:rsidRDefault="004956FA"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Por </w:t>
      </w:r>
      <w:r w:rsidR="00F46100" w:rsidRPr="00FC4C5F">
        <w:rPr>
          <w:rFonts w:ascii="Times New Roman" w:hAnsi="Times New Roman" w:cs="Times New Roman"/>
          <w:color w:val="000000" w:themeColor="text1"/>
        </w:rPr>
        <w:t>tanto,</w:t>
      </w:r>
      <w:r w:rsidRPr="00FC4C5F">
        <w:rPr>
          <w:rFonts w:ascii="Times New Roman" w:hAnsi="Times New Roman" w:cs="Times New Roman"/>
          <w:color w:val="000000" w:themeColor="text1"/>
        </w:rPr>
        <w:t xml:space="preserve"> el </w:t>
      </w:r>
      <w:r w:rsidR="004952EA" w:rsidRPr="00FC4C5F">
        <w:rPr>
          <w:rFonts w:ascii="Times New Roman" w:hAnsi="Times New Roman" w:cs="Times New Roman"/>
          <w:color w:val="000000" w:themeColor="text1"/>
        </w:rPr>
        <w:t xml:space="preserve">profesional de enfermería debe actualizarse, formarse, aprender de manera continuada y conocer los avances y las mejoras que se producen en la </w:t>
      </w:r>
      <w:r w:rsidR="00F46100" w:rsidRPr="00FC4C5F">
        <w:rPr>
          <w:rFonts w:ascii="Times New Roman" w:hAnsi="Times New Roman" w:cs="Times New Roman"/>
          <w:color w:val="000000" w:themeColor="text1"/>
        </w:rPr>
        <w:t>e</w:t>
      </w:r>
      <w:r w:rsidR="004952EA" w:rsidRPr="00FC4C5F">
        <w:rPr>
          <w:rFonts w:ascii="Times New Roman" w:hAnsi="Times New Roman" w:cs="Times New Roman"/>
          <w:color w:val="000000" w:themeColor="text1"/>
        </w:rPr>
        <w:t>nfermería</w:t>
      </w:r>
      <w:r w:rsidR="00F46100" w:rsidRPr="00FC4C5F">
        <w:rPr>
          <w:rFonts w:ascii="Times New Roman" w:hAnsi="Times New Roman" w:cs="Times New Roman"/>
          <w:color w:val="000000" w:themeColor="text1"/>
        </w:rPr>
        <w:t>. Todo esto</w:t>
      </w:r>
      <w:r w:rsidR="004952EA" w:rsidRPr="00FC4C5F">
        <w:rPr>
          <w:rFonts w:ascii="Times New Roman" w:hAnsi="Times New Roman" w:cs="Times New Roman"/>
          <w:color w:val="000000" w:themeColor="text1"/>
        </w:rPr>
        <w:t xml:space="preserve"> es fundamental para el buen desarrollo de la profesión. No en vano, los enfermeros y enfermeras </w:t>
      </w:r>
      <w:r w:rsidR="00F46100" w:rsidRPr="00FC4C5F">
        <w:rPr>
          <w:rFonts w:ascii="Times New Roman" w:hAnsi="Times New Roman" w:cs="Times New Roman"/>
          <w:color w:val="000000" w:themeColor="text1"/>
        </w:rPr>
        <w:t>hemos estado alcanza</w:t>
      </w:r>
      <w:r w:rsidR="00C71C56" w:rsidRPr="00FC4C5F">
        <w:rPr>
          <w:rFonts w:ascii="Times New Roman" w:hAnsi="Times New Roman" w:cs="Times New Roman"/>
          <w:color w:val="000000" w:themeColor="text1"/>
        </w:rPr>
        <w:t>n</w:t>
      </w:r>
      <w:r w:rsidR="00F46100" w:rsidRPr="00FC4C5F">
        <w:rPr>
          <w:rFonts w:ascii="Times New Roman" w:hAnsi="Times New Roman" w:cs="Times New Roman"/>
          <w:color w:val="000000" w:themeColor="text1"/>
        </w:rPr>
        <w:t>do</w:t>
      </w:r>
      <w:r w:rsidR="004952EA" w:rsidRPr="00FC4C5F">
        <w:rPr>
          <w:rFonts w:ascii="Times New Roman" w:hAnsi="Times New Roman" w:cs="Times New Roman"/>
          <w:color w:val="000000" w:themeColor="text1"/>
        </w:rPr>
        <w:t xml:space="preserve"> metas </w:t>
      </w:r>
      <w:r w:rsidR="00F46100" w:rsidRPr="00FC4C5F">
        <w:rPr>
          <w:rFonts w:ascii="Times New Roman" w:hAnsi="Times New Roman" w:cs="Times New Roman"/>
          <w:color w:val="000000" w:themeColor="text1"/>
        </w:rPr>
        <w:t xml:space="preserve">que </w:t>
      </w:r>
      <w:r w:rsidR="00C71C56" w:rsidRPr="00FC4C5F">
        <w:rPr>
          <w:rFonts w:ascii="Times New Roman" w:hAnsi="Times New Roman" w:cs="Times New Roman"/>
          <w:color w:val="000000" w:themeColor="text1"/>
        </w:rPr>
        <w:t xml:space="preserve">hace apenas unos cuantos años </w:t>
      </w:r>
      <w:r w:rsidR="00F46100" w:rsidRPr="00FC4C5F">
        <w:rPr>
          <w:rFonts w:ascii="Times New Roman" w:hAnsi="Times New Roman" w:cs="Times New Roman"/>
          <w:color w:val="000000" w:themeColor="text1"/>
        </w:rPr>
        <w:t xml:space="preserve">eran </w:t>
      </w:r>
      <w:r w:rsidR="004952EA" w:rsidRPr="00FC4C5F">
        <w:rPr>
          <w:rFonts w:ascii="Times New Roman" w:hAnsi="Times New Roman" w:cs="Times New Roman"/>
          <w:color w:val="000000" w:themeColor="text1"/>
        </w:rPr>
        <w:t xml:space="preserve">insospechadas. </w:t>
      </w:r>
      <w:r w:rsidR="00C71C56" w:rsidRPr="00FC4C5F">
        <w:rPr>
          <w:rFonts w:ascii="Times New Roman" w:hAnsi="Times New Roman" w:cs="Times New Roman"/>
          <w:color w:val="000000" w:themeColor="text1"/>
        </w:rPr>
        <w:t>L</w:t>
      </w:r>
      <w:r w:rsidR="004952EA" w:rsidRPr="00FC4C5F">
        <w:rPr>
          <w:rFonts w:ascii="Times New Roman" w:hAnsi="Times New Roman" w:cs="Times New Roman"/>
          <w:color w:val="000000" w:themeColor="text1"/>
        </w:rPr>
        <w:t xml:space="preserve">a prescripción enfermera </w:t>
      </w:r>
      <w:r w:rsidR="00F46100" w:rsidRPr="00FC4C5F">
        <w:rPr>
          <w:rFonts w:ascii="Times New Roman" w:hAnsi="Times New Roman" w:cs="Times New Roman"/>
          <w:color w:val="000000" w:themeColor="text1"/>
        </w:rPr>
        <w:t>actualmente</w:t>
      </w:r>
      <w:r w:rsidR="004952EA" w:rsidRPr="00FC4C5F">
        <w:rPr>
          <w:rFonts w:ascii="Times New Roman" w:hAnsi="Times New Roman" w:cs="Times New Roman"/>
          <w:color w:val="000000" w:themeColor="text1"/>
        </w:rPr>
        <w:t xml:space="preserve"> </w:t>
      </w:r>
      <w:r w:rsidR="00C71C56" w:rsidRPr="00FC4C5F">
        <w:rPr>
          <w:rFonts w:ascii="Times New Roman" w:hAnsi="Times New Roman" w:cs="Times New Roman"/>
          <w:color w:val="000000" w:themeColor="text1"/>
        </w:rPr>
        <w:t xml:space="preserve">es </w:t>
      </w:r>
      <w:r w:rsidR="004952EA" w:rsidRPr="00FC4C5F">
        <w:rPr>
          <w:rFonts w:ascii="Times New Roman" w:hAnsi="Times New Roman" w:cs="Times New Roman"/>
          <w:color w:val="000000" w:themeColor="text1"/>
        </w:rPr>
        <w:t>una realidad.</w:t>
      </w:r>
    </w:p>
    <w:p w14:paraId="2BBCEB8B" w14:textId="77777777" w:rsidR="003A7DD8"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        </w:t>
      </w:r>
    </w:p>
    <w:p w14:paraId="1906213F" w14:textId="09A4EF4B"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Los lenguajes enfermeros NANDA-NOC-NIC (NNN), como herramientas estandarizadas ampliamente aceptadas, dan consistencia y apoyo a las etapas del Proceso Enfermero (PE): Diagnóstico-Planificación-Ejecución-Evaluación y permiten a las enfermeras comunicar sus cuidados en un lenguaje común</w:t>
      </w:r>
      <w:r w:rsidR="004956FA" w:rsidRPr="00FC4C5F">
        <w:rPr>
          <w:rFonts w:ascii="Times New Roman" w:hAnsi="Times New Roman" w:cs="Times New Roman"/>
          <w:color w:val="000000" w:themeColor="text1"/>
        </w:rPr>
        <w:t>.</w:t>
      </w:r>
    </w:p>
    <w:p w14:paraId="177CC1C7" w14:textId="77777777" w:rsidR="003A7DD8"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       </w:t>
      </w:r>
    </w:p>
    <w:p w14:paraId="09C41AC4" w14:textId="2822A53E"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Por otro lado</w:t>
      </w:r>
      <w:r w:rsidR="00F46100"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w:t>
      </w:r>
      <w:proofErr w:type="spellStart"/>
      <w:r w:rsidRPr="00FC4C5F">
        <w:rPr>
          <w:rFonts w:ascii="Times New Roman" w:hAnsi="Times New Roman" w:cs="Times New Roman"/>
          <w:color w:val="000000" w:themeColor="text1"/>
        </w:rPr>
        <w:t>Marjory</w:t>
      </w:r>
      <w:proofErr w:type="spellEnd"/>
      <w:r w:rsidRPr="00FC4C5F">
        <w:rPr>
          <w:rFonts w:ascii="Times New Roman" w:hAnsi="Times New Roman" w:cs="Times New Roman"/>
          <w:color w:val="000000" w:themeColor="text1"/>
        </w:rPr>
        <w:t xml:space="preserve"> Gordon (1996) señala </w:t>
      </w:r>
      <w:r w:rsidR="00F46100" w:rsidRPr="00FC4C5F">
        <w:rPr>
          <w:rFonts w:ascii="Times New Roman" w:hAnsi="Times New Roman" w:cs="Times New Roman"/>
          <w:color w:val="000000" w:themeColor="text1"/>
        </w:rPr>
        <w:t>que el proceso enfermero es</w:t>
      </w:r>
      <w:r w:rsidRPr="00FC4C5F">
        <w:rPr>
          <w:rFonts w:ascii="Times New Roman" w:hAnsi="Times New Roman" w:cs="Times New Roman"/>
          <w:color w:val="000000" w:themeColor="text1"/>
        </w:rPr>
        <w:t xml:space="preserve"> una herramienta muy útil. La valoración es la primera fase de</w:t>
      </w:r>
      <w:r w:rsidR="00F46100" w:rsidRPr="00FC4C5F">
        <w:rPr>
          <w:rFonts w:ascii="Times New Roman" w:hAnsi="Times New Roman" w:cs="Times New Roman"/>
          <w:color w:val="000000" w:themeColor="text1"/>
        </w:rPr>
        <w:t xml:space="preserve"> dicho</w:t>
      </w:r>
      <w:r w:rsidRPr="00FC4C5F">
        <w:rPr>
          <w:rFonts w:ascii="Times New Roman" w:hAnsi="Times New Roman" w:cs="Times New Roman"/>
          <w:color w:val="000000" w:themeColor="text1"/>
        </w:rPr>
        <w:t xml:space="preserve"> proceso y la base de las demás. </w:t>
      </w:r>
      <w:r w:rsidR="000B1B0F" w:rsidRPr="00FC4C5F">
        <w:rPr>
          <w:rFonts w:ascii="Times New Roman" w:hAnsi="Times New Roman" w:cs="Times New Roman"/>
          <w:color w:val="000000" w:themeColor="text1"/>
        </w:rPr>
        <w:t>A l</w:t>
      </w:r>
      <w:r w:rsidRPr="00FC4C5F">
        <w:rPr>
          <w:rFonts w:ascii="Times New Roman" w:hAnsi="Times New Roman" w:cs="Times New Roman"/>
          <w:color w:val="000000" w:themeColor="text1"/>
        </w:rPr>
        <w:t>a valoración la define como un proceso planificado, sistemático, continuo y deliberado de recogida e interpretación de</w:t>
      </w:r>
      <w:r w:rsidR="00F46100" w:rsidRPr="00FC4C5F">
        <w:rPr>
          <w:rFonts w:ascii="Times New Roman" w:hAnsi="Times New Roman" w:cs="Times New Roman"/>
          <w:color w:val="000000" w:themeColor="text1"/>
        </w:rPr>
        <w:t xml:space="preserve"> datos</w:t>
      </w:r>
      <w:r w:rsidRPr="00FC4C5F">
        <w:rPr>
          <w:rFonts w:ascii="Times New Roman" w:hAnsi="Times New Roman" w:cs="Times New Roman"/>
          <w:color w:val="000000" w:themeColor="text1"/>
        </w:rPr>
        <w:t xml:space="preserve">, </w:t>
      </w:r>
      <w:r w:rsidR="00F46100" w:rsidRPr="00FC4C5F">
        <w:rPr>
          <w:rFonts w:ascii="Times New Roman" w:hAnsi="Times New Roman" w:cs="Times New Roman"/>
          <w:color w:val="000000" w:themeColor="text1"/>
        </w:rPr>
        <w:t>lo cual</w:t>
      </w:r>
      <w:r w:rsidRPr="00FC4C5F">
        <w:rPr>
          <w:rFonts w:ascii="Times New Roman" w:hAnsi="Times New Roman" w:cs="Times New Roman"/>
          <w:color w:val="000000" w:themeColor="text1"/>
        </w:rPr>
        <w:t xml:space="preserve"> permite determinar la situación de salud y la respuesta </w:t>
      </w:r>
      <w:r w:rsidR="000B1B0F" w:rsidRPr="00FC4C5F">
        <w:rPr>
          <w:rFonts w:ascii="Times New Roman" w:hAnsi="Times New Roman" w:cs="Times New Roman"/>
          <w:color w:val="000000" w:themeColor="text1"/>
        </w:rPr>
        <w:t>de</w:t>
      </w:r>
      <w:r w:rsidRPr="00FC4C5F">
        <w:rPr>
          <w:rFonts w:ascii="Times New Roman" w:hAnsi="Times New Roman" w:cs="Times New Roman"/>
          <w:color w:val="000000" w:themeColor="text1"/>
        </w:rPr>
        <w:t xml:space="preserve"> las personas. </w:t>
      </w:r>
      <w:r w:rsidR="00F46100" w:rsidRPr="00FC4C5F">
        <w:rPr>
          <w:rFonts w:ascii="Times New Roman" w:hAnsi="Times New Roman" w:cs="Times New Roman"/>
          <w:color w:val="000000" w:themeColor="text1"/>
        </w:rPr>
        <w:t>Es ú</w:t>
      </w:r>
      <w:r w:rsidRPr="00FC4C5F">
        <w:rPr>
          <w:rFonts w:ascii="Times New Roman" w:hAnsi="Times New Roman" w:cs="Times New Roman"/>
          <w:color w:val="000000" w:themeColor="text1"/>
        </w:rPr>
        <w:t xml:space="preserve">til en la planificación de cuidados a la persona, la familia y/o la comunidad, y no solamente en situación de enfermedad. La  valoración depende del modelo enfermero. </w:t>
      </w:r>
    </w:p>
    <w:p w14:paraId="542A0CF8" w14:textId="77777777" w:rsidR="003A7DD8" w:rsidRDefault="00FA077C"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     </w:t>
      </w:r>
    </w:p>
    <w:p w14:paraId="4BC8C215" w14:textId="6C4070F0" w:rsidR="003E02BA" w:rsidRPr="00FC4C5F" w:rsidRDefault="00F46100"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Para ello también se e</w:t>
      </w:r>
      <w:r w:rsidR="00FA077C" w:rsidRPr="00FC4C5F">
        <w:rPr>
          <w:rFonts w:ascii="Times New Roman" w:hAnsi="Times New Roman" w:cs="Times New Roman"/>
          <w:color w:val="000000" w:themeColor="text1"/>
        </w:rPr>
        <w:t>stablec</w:t>
      </w:r>
      <w:r w:rsidRPr="00FC4C5F">
        <w:rPr>
          <w:rFonts w:ascii="Times New Roman" w:hAnsi="Times New Roman" w:cs="Times New Roman"/>
          <w:color w:val="000000" w:themeColor="text1"/>
        </w:rPr>
        <w:t xml:space="preserve">e </w:t>
      </w:r>
      <w:r w:rsidR="009A32E6" w:rsidRPr="00FC4C5F">
        <w:rPr>
          <w:rFonts w:ascii="Times New Roman" w:hAnsi="Times New Roman" w:cs="Times New Roman"/>
          <w:color w:val="000000" w:themeColor="text1"/>
        </w:rPr>
        <w:t>la tipología de 11 patrones funcional</w:t>
      </w:r>
      <w:r w:rsidRPr="00FC4C5F">
        <w:rPr>
          <w:rFonts w:ascii="Times New Roman" w:hAnsi="Times New Roman" w:cs="Times New Roman"/>
          <w:color w:val="000000" w:themeColor="text1"/>
        </w:rPr>
        <w:t>es</w:t>
      </w:r>
      <w:r w:rsidR="009A32E6" w:rsidRPr="00FC4C5F">
        <w:rPr>
          <w:rFonts w:ascii="Times New Roman" w:hAnsi="Times New Roman" w:cs="Times New Roman"/>
          <w:color w:val="000000" w:themeColor="text1"/>
        </w:rPr>
        <w:t xml:space="preserve"> de salud, los cuales son una guía de valoración para adultos, niños, lactantes, familia, comunidad y enfermos agudos</w:t>
      </w:r>
      <w:r w:rsidRPr="00FC4C5F">
        <w:rPr>
          <w:rFonts w:ascii="Times New Roman" w:hAnsi="Times New Roman" w:cs="Times New Roman"/>
          <w:color w:val="000000" w:themeColor="text1"/>
        </w:rPr>
        <w:t>,</w:t>
      </w:r>
      <w:r w:rsidR="009A32E6" w:rsidRPr="00FC4C5F">
        <w:rPr>
          <w:rFonts w:ascii="Times New Roman" w:hAnsi="Times New Roman" w:cs="Times New Roman"/>
          <w:color w:val="000000" w:themeColor="text1"/>
        </w:rPr>
        <w:t xml:space="preserve"> </w:t>
      </w:r>
      <w:r w:rsidR="000B1B0F" w:rsidRPr="00FC4C5F">
        <w:rPr>
          <w:rFonts w:ascii="Times New Roman" w:hAnsi="Times New Roman" w:cs="Times New Roman"/>
          <w:color w:val="000000" w:themeColor="text1"/>
        </w:rPr>
        <w:t>quienes reciben la influencia de</w:t>
      </w:r>
      <w:r w:rsidR="009A32E6" w:rsidRPr="00FC4C5F">
        <w:rPr>
          <w:rFonts w:ascii="Times New Roman" w:hAnsi="Times New Roman" w:cs="Times New Roman"/>
          <w:color w:val="000000" w:themeColor="text1"/>
        </w:rPr>
        <w:t xml:space="preserve"> factores biológicos, culturales, sociales </w:t>
      </w:r>
      <w:r w:rsidRPr="00FC4C5F">
        <w:rPr>
          <w:rFonts w:ascii="Times New Roman" w:hAnsi="Times New Roman" w:cs="Times New Roman"/>
          <w:color w:val="000000" w:themeColor="text1"/>
        </w:rPr>
        <w:t>y</w:t>
      </w:r>
      <w:r w:rsidR="009A32E6" w:rsidRPr="00FC4C5F">
        <w:rPr>
          <w:rFonts w:ascii="Times New Roman" w:hAnsi="Times New Roman" w:cs="Times New Roman"/>
          <w:color w:val="000000" w:themeColor="text1"/>
        </w:rPr>
        <w:t xml:space="preserve"> espirituales. Los patrones disfuncionales de salud pueden darse con la enfermedad y</w:t>
      </w:r>
      <w:r w:rsidRPr="00FC4C5F">
        <w:rPr>
          <w:rFonts w:ascii="Times New Roman" w:hAnsi="Times New Roman" w:cs="Times New Roman"/>
          <w:color w:val="000000" w:themeColor="text1"/>
        </w:rPr>
        <w:t xml:space="preserve"> c</w:t>
      </w:r>
      <w:r w:rsidR="009A32E6" w:rsidRPr="00FC4C5F">
        <w:rPr>
          <w:rFonts w:ascii="Times New Roman" w:hAnsi="Times New Roman" w:cs="Times New Roman"/>
          <w:color w:val="000000" w:themeColor="text1"/>
        </w:rPr>
        <w:t xml:space="preserve">onducir a la enfermedad. Si un patrón es funcional o disfuncional solo requiere de la comparación de los datos de valoración en los aspectos siguientes: a) situaciones basadas del individuo, 2) normas establecidas para los grupos de edad y 3) normas culturales, sociales o de otro tipo. </w:t>
      </w:r>
    </w:p>
    <w:p w14:paraId="123A0262" w14:textId="6FCA80D0" w:rsidR="009A32E6" w:rsidRPr="00FC4C5F" w:rsidRDefault="009A32E6" w:rsidP="003A7DD8">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lastRenderedPageBreak/>
        <w:t>La tipología consiste en:</w:t>
      </w:r>
    </w:p>
    <w:p w14:paraId="4A6A85C0" w14:textId="77777777" w:rsidR="003E02BA" w:rsidRPr="00FC4C5F" w:rsidRDefault="003E02BA" w:rsidP="00FC4C5F">
      <w:pPr>
        <w:spacing w:line="360" w:lineRule="auto"/>
        <w:ind w:left="567"/>
        <w:jc w:val="both"/>
        <w:rPr>
          <w:rFonts w:ascii="Times New Roman" w:hAnsi="Times New Roman" w:cs="Times New Roman"/>
          <w:color w:val="000000" w:themeColor="text1"/>
        </w:rPr>
      </w:pPr>
    </w:p>
    <w:p w14:paraId="567A2877" w14:textId="1EECF3E7" w:rsidR="009A32E6" w:rsidRPr="00FC4C5F" w:rsidRDefault="009A32E6" w:rsidP="00FC4C5F">
      <w:pPr>
        <w:pStyle w:val="Prrafodelista"/>
        <w:numPr>
          <w:ilvl w:val="0"/>
          <w:numId w:val="9"/>
        </w:numPr>
        <w:tabs>
          <w:tab w:val="left" w:pos="993"/>
        </w:tabs>
        <w:spacing w:line="360" w:lineRule="auto"/>
        <w:ind w:left="993" w:hanging="426"/>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Patrón percepción de salud-manejo. Describe el patrón de salud y bienestar percibido por el cliente y </w:t>
      </w:r>
      <w:r w:rsidR="00D22D2A" w:rsidRPr="00FC4C5F">
        <w:rPr>
          <w:rFonts w:ascii="Times New Roman" w:hAnsi="Times New Roman" w:cs="Times New Roman"/>
          <w:color w:val="000000" w:themeColor="text1"/>
        </w:rPr>
        <w:t>la manera co</w:t>
      </w:r>
      <w:r w:rsidRPr="00FC4C5F">
        <w:rPr>
          <w:rFonts w:ascii="Times New Roman" w:hAnsi="Times New Roman" w:cs="Times New Roman"/>
          <w:color w:val="000000" w:themeColor="text1"/>
        </w:rPr>
        <w:t>mo maneja la salud.</w:t>
      </w:r>
    </w:p>
    <w:p w14:paraId="4A130BD0" w14:textId="03153F23" w:rsidR="009A32E6" w:rsidRPr="00FC4C5F" w:rsidRDefault="009A32E6" w:rsidP="00FC4C5F">
      <w:pPr>
        <w:pStyle w:val="Prrafodelista"/>
        <w:numPr>
          <w:ilvl w:val="0"/>
          <w:numId w:val="9"/>
        </w:numPr>
        <w:tabs>
          <w:tab w:val="left" w:pos="993"/>
        </w:tabs>
        <w:spacing w:line="360" w:lineRule="auto"/>
        <w:ind w:left="567" w:firstLine="141"/>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Patrón nutricional-metabólico. Describe el patrón del consumo de alimentos y </w:t>
      </w:r>
      <w:r w:rsidR="00D22D2A" w:rsidRPr="00FC4C5F">
        <w:rPr>
          <w:rFonts w:ascii="Times New Roman" w:hAnsi="Times New Roman" w:cs="Times New Roman"/>
          <w:color w:val="000000" w:themeColor="text1"/>
        </w:rPr>
        <w:t xml:space="preserve"> </w:t>
      </w:r>
      <w:r w:rsidRPr="00FC4C5F">
        <w:rPr>
          <w:rFonts w:ascii="Times New Roman" w:hAnsi="Times New Roman" w:cs="Times New Roman"/>
          <w:color w:val="000000" w:themeColor="text1"/>
        </w:rPr>
        <w:t xml:space="preserve">      líquidos del cliente</w:t>
      </w:r>
      <w:r w:rsidR="00D22D2A"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relativo a las necesidades metabólicas y aportes complementarios de nutrientes.</w:t>
      </w:r>
    </w:p>
    <w:p w14:paraId="57B8F81D" w14:textId="77777777" w:rsidR="009A32E6" w:rsidRPr="00FC4C5F" w:rsidRDefault="009A32E6" w:rsidP="00FC4C5F">
      <w:pPr>
        <w:pStyle w:val="Prrafodelista"/>
        <w:numPr>
          <w:ilvl w:val="0"/>
          <w:numId w:val="9"/>
        </w:numPr>
        <w:tabs>
          <w:tab w:val="left" w:pos="993"/>
        </w:tabs>
        <w:spacing w:line="360" w:lineRule="auto"/>
        <w:ind w:left="567" w:firstLine="0"/>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Patrón eliminación. Describe los patrones de función excretora (intestino, vejiga y </w:t>
      </w:r>
    </w:p>
    <w:p w14:paraId="6E134A4C" w14:textId="7659BC25" w:rsidR="009A32E6" w:rsidRPr="00FC4C5F" w:rsidRDefault="009A32E6" w:rsidP="00FC4C5F">
      <w:pPr>
        <w:pStyle w:val="Prrafodelista"/>
        <w:tabs>
          <w:tab w:val="left" w:pos="993"/>
        </w:tabs>
        <w:spacing w:line="360" w:lineRule="auto"/>
        <w:ind w:left="567"/>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      </w:t>
      </w:r>
      <w:proofErr w:type="gramStart"/>
      <w:r w:rsidRPr="00FC4C5F">
        <w:rPr>
          <w:rFonts w:ascii="Times New Roman" w:hAnsi="Times New Roman" w:cs="Times New Roman"/>
          <w:color w:val="000000" w:themeColor="text1"/>
        </w:rPr>
        <w:t>piel</w:t>
      </w:r>
      <w:proofErr w:type="gramEnd"/>
      <w:r w:rsidRPr="00FC4C5F">
        <w:rPr>
          <w:rFonts w:ascii="Times New Roman" w:hAnsi="Times New Roman" w:cs="Times New Roman"/>
          <w:color w:val="000000" w:themeColor="text1"/>
        </w:rPr>
        <w:t>)</w:t>
      </w:r>
      <w:r w:rsidR="00F46100" w:rsidRPr="00FC4C5F">
        <w:rPr>
          <w:rFonts w:ascii="Times New Roman" w:hAnsi="Times New Roman" w:cs="Times New Roman"/>
          <w:color w:val="000000" w:themeColor="text1"/>
        </w:rPr>
        <w:t>.</w:t>
      </w:r>
    </w:p>
    <w:p w14:paraId="751636AC" w14:textId="2290B604" w:rsidR="009A32E6" w:rsidRPr="00FC4C5F" w:rsidRDefault="009A32E6" w:rsidP="00FC4C5F">
      <w:pPr>
        <w:pStyle w:val="Prrafodelista"/>
        <w:numPr>
          <w:ilvl w:val="0"/>
          <w:numId w:val="9"/>
        </w:numPr>
        <w:tabs>
          <w:tab w:val="left" w:pos="993"/>
        </w:tabs>
        <w:spacing w:line="360" w:lineRule="auto"/>
        <w:ind w:left="567" w:firstLine="0"/>
        <w:jc w:val="both"/>
        <w:rPr>
          <w:rFonts w:ascii="Times New Roman" w:hAnsi="Times New Roman" w:cs="Times New Roman"/>
          <w:color w:val="000000" w:themeColor="text1"/>
        </w:rPr>
      </w:pPr>
      <w:r w:rsidRPr="00FC4C5F">
        <w:rPr>
          <w:rFonts w:ascii="Times New Roman" w:hAnsi="Times New Roman" w:cs="Times New Roman"/>
          <w:color w:val="000000" w:themeColor="text1"/>
        </w:rPr>
        <w:t>Patrón actividad</w:t>
      </w:r>
      <w:r w:rsidR="00F46100"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ejercicio. Describe los patrones de ejercicio, actividad y recreo.</w:t>
      </w:r>
    </w:p>
    <w:p w14:paraId="703C686E" w14:textId="388555A7" w:rsidR="009A32E6" w:rsidRPr="00FC4C5F" w:rsidRDefault="009A32E6" w:rsidP="00FC4C5F">
      <w:pPr>
        <w:pStyle w:val="Prrafodelista"/>
        <w:numPr>
          <w:ilvl w:val="0"/>
          <w:numId w:val="9"/>
        </w:numPr>
        <w:tabs>
          <w:tab w:val="left" w:pos="993"/>
        </w:tabs>
        <w:spacing w:line="360" w:lineRule="auto"/>
        <w:ind w:left="567" w:firstLine="0"/>
        <w:jc w:val="both"/>
        <w:rPr>
          <w:rFonts w:ascii="Times New Roman" w:hAnsi="Times New Roman" w:cs="Times New Roman"/>
          <w:color w:val="000000" w:themeColor="text1"/>
        </w:rPr>
      </w:pPr>
      <w:r w:rsidRPr="00FC4C5F">
        <w:rPr>
          <w:rFonts w:ascii="Times New Roman" w:hAnsi="Times New Roman" w:cs="Times New Roman"/>
          <w:color w:val="000000" w:themeColor="text1"/>
        </w:rPr>
        <w:t>Patrón sueño-descanso. Describe los patrones de sueño, descanso y rela</w:t>
      </w:r>
      <w:r w:rsidR="00D22D2A" w:rsidRPr="00FC4C5F">
        <w:rPr>
          <w:rFonts w:ascii="Times New Roman" w:hAnsi="Times New Roman" w:cs="Times New Roman"/>
          <w:color w:val="000000" w:themeColor="text1"/>
        </w:rPr>
        <w:t>jamiento</w:t>
      </w:r>
      <w:r w:rsidRPr="00FC4C5F">
        <w:rPr>
          <w:rFonts w:ascii="Times New Roman" w:hAnsi="Times New Roman" w:cs="Times New Roman"/>
          <w:color w:val="000000" w:themeColor="text1"/>
        </w:rPr>
        <w:t>.</w:t>
      </w:r>
    </w:p>
    <w:p w14:paraId="587F3F38" w14:textId="713A918D" w:rsidR="009A32E6" w:rsidRPr="00FC4C5F" w:rsidRDefault="009A32E6" w:rsidP="00FC4C5F">
      <w:pPr>
        <w:pStyle w:val="Prrafodelista"/>
        <w:numPr>
          <w:ilvl w:val="0"/>
          <w:numId w:val="9"/>
        </w:numPr>
        <w:tabs>
          <w:tab w:val="left" w:pos="993"/>
        </w:tabs>
        <w:spacing w:line="360" w:lineRule="auto"/>
        <w:ind w:left="567" w:firstLine="0"/>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Patrón cognitivo-perceptual. Describe </w:t>
      </w:r>
      <w:proofErr w:type="gramStart"/>
      <w:r w:rsidRPr="00FC4C5F">
        <w:rPr>
          <w:rFonts w:ascii="Times New Roman" w:hAnsi="Times New Roman" w:cs="Times New Roman"/>
          <w:color w:val="000000" w:themeColor="text1"/>
        </w:rPr>
        <w:t>los patrones sensorio-percept</w:t>
      </w:r>
      <w:r w:rsidR="00D22D2A" w:rsidRPr="00FC4C5F">
        <w:rPr>
          <w:rFonts w:ascii="Times New Roman" w:hAnsi="Times New Roman" w:cs="Times New Roman"/>
          <w:color w:val="000000" w:themeColor="text1"/>
        </w:rPr>
        <w:t>ivo</w:t>
      </w:r>
      <w:proofErr w:type="gramEnd"/>
      <w:r w:rsidRPr="00FC4C5F">
        <w:rPr>
          <w:rFonts w:ascii="Times New Roman" w:hAnsi="Times New Roman" w:cs="Times New Roman"/>
          <w:color w:val="000000" w:themeColor="text1"/>
        </w:rPr>
        <w:t xml:space="preserve"> y cognitivo.</w:t>
      </w:r>
    </w:p>
    <w:p w14:paraId="24A9198B" w14:textId="77777777" w:rsidR="009A32E6" w:rsidRPr="00FC4C5F" w:rsidRDefault="009A32E6" w:rsidP="00FC4C5F">
      <w:pPr>
        <w:tabs>
          <w:tab w:val="left" w:pos="993"/>
        </w:tabs>
        <w:spacing w:line="360" w:lineRule="auto"/>
        <w:ind w:left="993" w:hanging="426"/>
        <w:jc w:val="both"/>
        <w:rPr>
          <w:rFonts w:ascii="Times New Roman" w:hAnsi="Times New Roman" w:cs="Times New Roman"/>
          <w:color w:val="000000" w:themeColor="text1"/>
        </w:rPr>
      </w:pPr>
      <w:r w:rsidRPr="00FC4C5F">
        <w:rPr>
          <w:rFonts w:ascii="Times New Roman" w:hAnsi="Times New Roman" w:cs="Times New Roman"/>
          <w:color w:val="000000" w:themeColor="text1"/>
        </w:rPr>
        <w:t>7.  Patrón autopercepción-</w:t>
      </w:r>
      <w:proofErr w:type="spellStart"/>
      <w:r w:rsidRPr="00FC4C5F">
        <w:rPr>
          <w:rFonts w:ascii="Times New Roman" w:hAnsi="Times New Roman" w:cs="Times New Roman"/>
          <w:color w:val="000000" w:themeColor="text1"/>
        </w:rPr>
        <w:t>autoconcepto</w:t>
      </w:r>
      <w:proofErr w:type="spellEnd"/>
      <w:r w:rsidRPr="00FC4C5F">
        <w:rPr>
          <w:rFonts w:ascii="Times New Roman" w:hAnsi="Times New Roman" w:cs="Times New Roman"/>
          <w:color w:val="000000" w:themeColor="text1"/>
        </w:rPr>
        <w:t xml:space="preserve">. Describe el patrón de </w:t>
      </w:r>
      <w:proofErr w:type="spellStart"/>
      <w:r w:rsidRPr="00FC4C5F">
        <w:rPr>
          <w:rFonts w:ascii="Times New Roman" w:hAnsi="Times New Roman" w:cs="Times New Roman"/>
          <w:color w:val="000000" w:themeColor="text1"/>
        </w:rPr>
        <w:t>autoconcepto</w:t>
      </w:r>
      <w:proofErr w:type="spellEnd"/>
      <w:r w:rsidRPr="00FC4C5F">
        <w:rPr>
          <w:rFonts w:ascii="Times New Roman" w:hAnsi="Times New Roman" w:cs="Times New Roman"/>
          <w:color w:val="000000" w:themeColor="text1"/>
        </w:rPr>
        <w:t xml:space="preserve"> del cliente y las percepciones de sí mismo (por ejemplo: </w:t>
      </w:r>
      <w:proofErr w:type="spellStart"/>
      <w:r w:rsidRPr="00FC4C5F">
        <w:rPr>
          <w:rFonts w:ascii="Times New Roman" w:hAnsi="Times New Roman" w:cs="Times New Roman"/>
          <w:color w:val="000000" w:themeColor="text1"/>
        </w:rPr>
        <w:t>autoconcepto</w:t>
      </w:r>
      <w:proofErr w:type="spellEnd"/>
      <w:r w:rsidRPr="00FC4C5F">
        <w:rPr>
          <w:rFonts w:ascii="Times New Roman" w:hAnsi="Times New Roman" w:cs="Times New Roman"/>
          <w:color w:val="000000" w:themeColor="text1"/>
        </w:rPr>
        <w:t>/valía, imagen corporal, estado emocional).</w:t>
      </w:r>
    </w:p>
    <w:p w14:paraId="0645A6F1" w14:textId="63CC8F48" w:rsidR="009A32E6" w:rsidRPr="00FC4C5F" w:rsidRDefault="009A32E6" w:rsidP="00FC4C5F">
      <w:pPr>
        <w:tabs>
          <w:tab w:val="left" w:pos="993"/>
        </w:tabs>
        <w:spacing w:line="360" w:lineRule="auto"/>
        <w:ind w:left="567"/>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8.   Patrón rol relaciones. Describe el patrón del cliente </w:t>
      </w:r>
      <w:r w:rsidR="00F46100" w:rsidRPr="00FC4C5F">
        <w:rPr>
          <w:rFonts w:ascii="Times New Roman" w:hAnsi="Times New Roman" w:cs="Times New Roman"/>
          <w:color w:val="000000" w:themeColor="text1"/>
        </w:rPr>
        <w:t>en</w:t>
      </w:r>
      <w:r w:rsidRPr="00FC4C5F">
        <w:rPr>
          <w:rFonts w:ascii="Times New Roman" w:hAnsi="Times New Roman" w:cs="Times New Roman"/>
          <w:color w:val="000000" w:themeColor="text1"/>
        </w:rPr>
        <w:t xml:space="preserve"> los papeles de compromiso </w:t>
      </w:r>
    </w:p>
    <w:p w14:paraId="39221CEE" w14:textId="22D1D59D" w:rsidR="009A32E6" w:rsidRPr="00FC4C5F" w:rsidRDefault="009A32E6" w:rsidP="00FC4C5F">
      <w:pPr>
        <w:tabs>
          <w:tab w:val="left" w:pos="993"/>
        </w:tabs>
        <w:spacing w:line="360" w:lineRule="auto"/>
        <w:ind w:left="567"/>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      </w:t>
      </w:r>
      <w:proofErr w:type="gramStart"/>
      <w:r w:rsidRPr="00FC4C5F">
        <w:rPr>
          <w:rFonts w:ascii="Times New Roman" w:hAnsi="Times New Roman" w:cs="Times New Roman"/>
          <w:color w:val="000000" w:themeColor="text1"/>
        </w:rPr>
        <w:t>y</w:t>
      </w:r>
      <w:proofErr w:type="gramEnd"/>
      <w:r w:rsidRPr="00FC4C5F">
        <w:rPr>
          <w:rFonts w:ascii="Times New Roman" w:hAnsi="Times New Roman" w:cs="Times New Roman"/>
          <w:color w:val="000000" w:themeColor="text1"/>
        </w:rPr>
        <w:t xml:space="preserve"> </w:t>
      </w:r>
      <w:r w:rsidR="001D26B8" w:rsidRPr="00FC4C5F">
        <w:rPr>
          <w:rFonts w:ascii="Times New Roman" w:hAnsi="Times New Roman" w:cs="Times New Roman"/>
          <w:color w:val="000000" w:themeColor="text1"/>
        </w:rPr>
        <w:t xml:space="preserve">de las </w:t>
      </w:r>
      <w:r w:rsidR="00F46100" w:rsidRPr="00FC4C5F">
        <w:rPr>
          <w:rFonts w:ascii="Times New Roman" w:hAnsi="Times New Roman" w:cs="Times New Roman"/>
          <w:color w:val="000000" w:themeColor="text1"/>
        </w:rPr>
        <w:t>r</w:t>
      </w:r>
      <w:r w:rsidRPr="00FC4C5F">
        <w:rPr>
          <w:rFonts w:ascii="Times New Roman" w:hAnsi="Times New Roman" w:cs="Times New Roman"/>
          <w:color w:val="000000" w:themeColor="text1"/>
        </w:rPr>
        <w:t>elaciones.</w:t>
      </w:r>
    </w:p>
    <w:p w14:paraId="6CBCA4D5" w14:textId="77777777" w:rsidR="009A32E6" w:rsidRPr="00FC4C5F" w:rsidRDefault="009A32E6" w:rsidP="00FC4C5F">
      <w:pPr>
        <w:pStyle w:val="Prrafodelista"/>
        <w:numPr>
          <w:ilvl w:val="0"/>
          <w:numId w:val="14"/>
        </w:numPr>
        <w:tabs>
          <w:tab w:val="left" w:pos="993"/>
        </w:tabs>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Patrón sexual-reproductivo. Describe los patrones del cliente de satisfacción e </w:t>
      </w:r>
    </w:p>
    <w:p w14:paraId="1C0C7F6F" w14:textId="66FC9AFC" w:rsidR="009A32E6" w:rsidRPr="00FC4C5F" w:rsidRDefault="009A32E6" w:rsidP="00FC4C5F">
      <w:pPr>
        <w:pStyle w:val="Prrafodelista"/>
        <w:tabs>
          <w:tab w:val="left" w:pos="993"/>
        </w:tabs>
        <w:spacing w:line="360" w:lineRule="auto"/>
        <w:ind w:left="567"/>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      </w:t>
      </w:r>
      <w:proofErr w:type="gramStart"/>
      <w:r w:rsidRPr="00FC4C5F">
        <w:rPr>
          <w:rFonts w:ascii="Times New Roman" w:hAnsi="Times New Roman" w:cs="Times New Roman"/>
          <w:color w:val="000000" w:themeColor="text1"/>
        </w:rPr>
        <w:t>insatisfacción</w:t>
      </w:r>
      <w:proofErr w:type="gramEnd"/>
      <w:r w:rsidRPr="00FC4C5F">
        <w:rPr>
          <w:rFonts w:ascii="Times New Roman" w:hAnsi="Times New Roman" w:cs="Times New Roman"/>
          <w:color w:val="000000" w:themeColor="text1"/>
        </w:rPr>
        <w:t xml:space="preserve"> con el patrón de </w:t>
      </w:r>
      <w:r w:rsidR="001D26B8" w:rsidRPr="00FC4C5F">
        <w:rPr>
          <w:rFonts w:ascii="Times New Roman" w:hAnsi="Times New Roman" w:cs="Times New Roman"/>
          <w:color w:val="000000" w:themeColor="text1"/>
        </w:rPr>
        <w:t xml:space="preserve">la </w:t>
      </w:r>
      <w:r w:rsidRPr="00FC4C5F">
        <w:rPr>
          <w:rFonts w:ascii="Times New Roman" w:hAnsi="Times New Roman" w:cs="Times New Roman"/>
          <w:color w:val="000000" w:themeColor="text1"/>
        </w:rPr>
        <w:t>sexualidad; describe el pat</w:t>
      </w:r>
      <w:r w:rsidR="00F46100" w:rsidRPr="00FC4C5F">
        <w:rPr>
          <w:rFonts w:ascii="Times New Roman" w:hAnsi="Times New Roman" w:cs="Times New Roman"/>
          <w:color w:val="000000" w:themeColor="text1"/>
        </w:rPr>
        <w:t>r</w:t>
      </w:r>
      <w:r w:rsidRPr="00FC4C5F">
        <w:rPr>
          <w:rFonts w:ascii="Times New Roman" w:hAnsi="Times New Roman" w:cs="Times New Roman"/>
          <w:color w:val="000000" w:themeColor="text1"/>
        </w:rPr>
        <w:t>ón de reproducción.</w:t>
      </w:r>
    </w:p>
    <w:p w14:paraId="26818923" w14:textId="77777777" w:rsidR="009A32E6" w:rsidRPr="00FC4C5F" w:rsidRDefault="009A32E6" w:rsidP="00FC4C5F">
      <w:pPr>
        <w:pStyle w:val="Prrafodelista"/>
        <w:numPr>
          <w:ilvl w:val="0"/>
          <w:numId w:val="14"/>
        </w:numPr>
        <w:tabs>
          <w:tab w:val="left" w:pos="993"/>
        </w:tabs>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Patrón adaptación-tolerancia al estrés. Describe el patrón general de adaptación </w:t>
      </w:r>
    </w:p>
    <w:p w14:paraId="5276C5F3" w14:textId="77777777" w:rsidR="009A32E6" w:rsidRPr="00FC4C5F" w:rsidRDefault="009A32E6" w:rsidP="00FC4C5F">
      <w:pPr>
        <w:pStyle w:val="Prrafodelista"/>
        <w:tabs>
          <w:tab w:val="left" w:pos="993"/>
        </w:tabs>
        <w:spacing w:line="360" w:lineRule="auto"/>
        <w:ind w:left="960"/>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 </w:t>
      </w:r>
      <w:proofErr w:type="gramStart"/>
      <w:r w:rsidRPr="00FC4C5F">
        <w:rPr>
          <w:rFonts w:ascii="Times New Roman" w:hAnsi="Times New Roman" w:cs="Times New Roman"/>
          <w:color w:val="000000" w:themeColor="text1"/>
        </w:rPr>
        <w:t>del</w:t>
      </w:r>
      <w:proofErr w:type="gramEnd"/>
      <w:r w:rsidRPr="00FC4C5F">
        <w:rPr>
          <w:rFonts w:ascii="Times New Roman" w:hAnsi="Times New Roman" w:cs="Times New Roman"/>
          <w:color w:val="000000" w:themeColor="text1"/>
        </w:rPr>
        <w:t xml:space="preserve"> cliente y la efectividad del patrón en término de tolerancia al estrés.</w:t>
      </w:r>
    </w:p>
    <w:p w14:paraId="3194EAFF" w14:textId="1FC5B6C9" w:rsidR="009A32E6" w:rsidRPr="00FC4C5F" w:rsidRDefault="009A32E6" w:rsidP="00FC4C5F">
      <w:pPr>
        <w:pStyle w:val="Prrafodelista"/>
        <w:numPr>
          <w:ilvl w:val="0"/>
          <w:numId w:val="14"/>
        </w:numPr>
        <w:tabs>
          <w:tab w:val="left" w:pos="993"/>
        </w:tabs>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Patrón valores-creencias. Describe los patrones de valores, creencias (incluidas   </w:t>
      </w:r>
    </w:p>
    <w:p w14:paraId="04B9CF82" w14:textId="7F020552" w:rsidR="009A32E6" w:rsidRPr="00FC4C5F" w:rsidRDefault="009A32E6" w:rsidP="00FC4C5F">
      <w:pPr>
        <w:pStyle w:val="Prrafodelista"/>
        <w:tabs>
          <w:tab w:val="left" w:pos="993"/>
        </w:tabs>
        <w:spacing w:line="360" w:lineRule="auto"/>
        <w:ind w:left="960"/>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 </w:t>
      </w:r>
      <w:proofErr w:type="gramStart"/>
      <w:r w:rsidRPr="00FC4C5F">
        <w:rPr>
          <w:rFonts w:ascii="Times New Roman" w:hAnsi="Times New Roman" w:cs="Times New Roman"/>
          <w:color w:val="000000" w:themeColor="text1"/>
        </w:rPr>
        <w:t>las</w:t>
      </w:r>
      <w:proofErr w:type="gramEnd"/>
      <w:r w:rsidRPr="00FC4C5F">
        <w:rPr>
          <w:rFonts w:ascii="Times New Roman" w:hAnsi="Times New Roman" w:cs="Times New Roman"/>
          <w:color w:val="000000" w:themeColor="text1"/>
        </w:rPr>
        <w:t xml:space="preserve"> espirituales y objetivos que guían las elecciones o decisiones del cliente</w:t>
      </w:r>
      <w:r w:rsidR="00F46100" w:rsidRPr="00FC4C5F">
        <w:rPr>
          <w:rFonts w:ascii="Times New Roman" w:hAnsi="Times New Roman" w:cs="Times New Roman"/>
          <w:color w:val="000000" w:themeColor="text1"/>
        </w:rPr>
        <w:t>).</w:t>
      </w:r>
    </w:p>
    <w:p w14:paraId="0ECB05F1" w14:textId="426D1C4B" w:rsidR="009A32E6" w:rsidRPr="00FC4C5F" w:rsidRDefault="009A32E6" w:rsidP="003A7DD8">
      <w:pPr>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Estos modelos de atención forman el pilar del diseño de la receta enfermera</w:t>
      </w:r>
      <w:r w:rsidR="00F46100" w:rsidRPr="00FC4C5F">
        <w:rPr>
          <w:rFonts w:ascii="Times New Roman" w:hAnsi="Times New Roman" w:cs="Times New Roman"/>
          <w:color w:val="000000" w:themeColor="text1"/>
        </w:rPr>
        <w:t>, l</w:t>
      </w:r>
      <w:r w:rsidRPr="00FC4C5F">
        <w:rPr>
          <w:rFonts w:ascii="Times New Roman" w:hAnsi="Times New Roman" w:cs="Times New Roman"/>
          <w:color w:val="000000" w:themeColor="text1"/>
        </w:rPr>
        <w:t xml:space="preserve">a cual ha pasado por un proceso de modificaciones. </w:t>
      </w:r>
    </w:p>
    <w:p w14:paraId="673E6DEA" w14:textId="60E940DC" w:rsidR="008611E0" w:rsidRDefault="005940AD" w:rsidP="003A7DD8">
      <w:pPr>
        <w:autoSpaceDE w:val="0"/>
        <w:autoSpaceDN w:val="0"/>
        <w:adjustRightInd w:val="0"/>
        <w:spacing w:line="360" w:lineRule="auto"/>
        <w:jc w:val="both"/>
        <w:rPr>
          <w:rFonts w:ascii="Times New Roman" w:hAnsi="Times New Roman" w:cs="Times New Roman"/>
        </w:rPr>
      </w:pPr>
      <w:r w:rsidRPr="00FC4C5F">
        <w:rPr>
          <w:rFonts w:ascii="Times New Roman" w:hAnsi="Times New Roman" w:cs="Times New Roman"/>
          <w:color w:val="000000" w:themeColor="text1"/>
        </w:rPr>
        <w:t xml:space="preserve">Se </w:t>
      </w:r>
      <w:r w:rsidR="00351AC4" w:rsidRPr="00FC4C5F">
        <w:rPr>
          <w:rFonts w:ascii="Times New Roman" w:hAnsi="Times New Roman" w:cs="Times New Roman"/>
          <w:color w:val="000000" w:themeColor="text1"/>
        </w:rPr>
        <w:t>diseñ</w:t>
      </w:r>
      <w:r w:rsidR="00F46100" w:rsidRPr="00FC4C5F">
        <w:rPr>
          <w:rFonts w:ascii="Times New Roman" w:hAnsi="Times New Roman" w:cs="Times New Roman"/>
          <w:color w:val="000000" w:themeColor="text1"/>
        </w:rPr>
        <w:t>ó</w:t>
      </w:r>
      <w:r w:rsidR="009A32E6" w:rsidRPr="00FC4C5F">
        <w:rPr>
          <w:rFonts w:ascii="Times New Roman" w:hAnsi="Times New Roman" w:cs="Times New Roman"/>
          <w:color w:val="000000" w:themeColor="text1"/>
        </w:rPr>
        <w:t xml:space="preserve"> la receta enfermera </w:t>
      </w:r>
      <w:r w:rsidR="00351AC4" w:rsidRPr="00FC4C5F">
        <w:rPr>
          <w:rFonts w:ascii="Times New Roman" w:hAnsi="Times New Roman" w:cs="Times New Roman"/>
          <w:color w:val="000000" w:themeColor="text1"/>
        </w:rPr>
        <w:t>de la siguiente manera: en la hoja frontal se consider</w:t>
      </w:r>
      <w:r w:rsidR="00F46100" w:rsidRPr="00FC4C5F">
        <w:rPr>
          <w:rFonts w:ascii="Times New Roman" w:hAnsi="Times New Roman" w:cs="Times New Roman"/>
          <w:color w:val="000000" w:themeColor="text1"/>
        </w:rPr>
        <w:t>aron</w:t>
      </w:r>
      <w:r w:rsidR="00351AC4" w:rsidRPr="00FC4C5F">
        <w:rPr>
          <w:rFonts w:ascii="Times New Roman" w:hAnsi="Times New Roman" w:cs="Times New Roman"/>
          <w:color w:val="000000" w:themeColor="text1"/>
        </w:rPr>
        <w:t xml:space="preserve"> los parámetros que marca la NOM. Y en la parte posterior se incluyeron los patrones funcionales para que a partir de ellos se plane</w:t>
      </w:r>
      <w:r w:rsidR="001D26B8" w:rsidRPr="00FC4C5F">
        <w:rPr>
          <w:rFonts w:ascii="Times New Roman" w:hAnsi="Times New Roman" w:cs="Times New Roman"/>
          <w:color w:val="000000" w:themeColor="text1"/>
        </w:rPr>
        <w:t>en</w:t>
      </w:r>
      <w:r w:rsidR="00351AC4" w:rsidRPr="00FC4C5F">
        <w:rPr>
          <w:rFonts w:ascii="Times New Roman" w:hAnsi="Times New Roman" w:cs="Times New Roman"/>
          <w:color w:val="000000" w:themeColor="text1"/>
        </w:rPr>
        <w:t xml:space="preserve"> las intervenciones de enfermería a través del </w:t>
      </w:r>
      <w:r w:rsidR="001D26B8" w:rsidRPr="00FC4C5F">
        <w:rPr>
          <w:rFonts w:ascii="Times New Roman" w:hAnsi="Times New Roman" w:cs="Times New Roman"/>
          <w:color w:val="000000" w:themeColor="text1"/>
        </w:rPr>
        <w:t>p</w:t>
      </w:r>
      <w:r w:rsidR="00351AC4" w:rsidRPr="00FC4C5F">
        <w:rPr>
          <w:rFonts w:ascii="Times New Roman" w:hAnsi="Times New Roman" w:cs="Times New Roman"/>
          <w:color w:val="000000" w:themeColor="text1"/>
        </w:rPr>
        <w:t xml:space="preserve">lan de </w:t>
      </w:r>
      <w:r w:rsidR="001D26B8" w:rsidRPr="00FC4C5F">
        <w:rPr>
          <w:rFonts w:ascii="Times New Roman" w:hAnsi="Times New Roman" w:cs="Times New Roman"/>
          <w:color w:val="000000" w:themeColor="text1"/>
        </w:rPr>
        <w:t>c</w:t>
      </w:r>
      <w:r w:rsidR="00351AC4" w:rsidRPr="00FC4C5F">
        <w:rPr>
          <w:rFonts w:ascii="Times New Roman" w:hAnsi="Times New Roman" w:cs="Times New Roman"/>
          <w:color w:val="000000" w:themeColor="text1"/>
        </w:rPr>
        <w:t>uidado</w:t>
      </w:r>
      <w:r w:rsidR="008611E0" w:rsidRPr="00FC4C5F">
        <w:rPr>
          <w:rFonts w:ascii="Times New Roman" w:hAnsi="Times New Roman" w:cs="Times New Roman"/>
          <w:color w:val="000000" w:themeColor="text1"/>
        </w:rPr>
        <w:t>.</w:t>
      </w:r>
      <w:r w:rsidR="009A32E6" w:rsidRPr="000331D9">
        <w:rPr>
          <w:rFonts w:ascii="Times New Roman" w:hAnsi="Times New Roman" w:cs="Times New Roman"/>
        </w:rPr>
        <w:tab/>
      </w:r>
    </w:p>
    <w:p w14:paraId="4C77A6FE" w14:textId="77777777" w:rsidR="00985E79" w:rsidRDefault="00985E79" w:rsidP="005046DE">
      <w:pPr>
        <w:autoSpaceDE w:val="0"/>
        <w:autoSpaceDN w:val="0"/>
        <w:adjustRightInd w:val="0"/>
        <w:spacing w:line="480" w:lineRule="auto"/>
        <w:ind w:left="567"/>
        <w:jc w:val="both"/>
        <w:rPr>
          <w:rFonts w:ascii="Times New Roman" w:hAnsi="Times New Roman" w:cs="Times New Roman"/>
        </w:rPr>
      </w:pPr>
    </w:p>
    <w:p w14:paraId="6C7F82D5" w14:textId="77777777" w:rsidR="004A0E47" w:rsidRDefault="004A0E47" w:rsidP="005046DE">
      <w:pPr>
        <w:autoSpaceDE w:val="0"/>
        <w:autoSpaceDN w:val="0"/>
        <w:adjustRightInd w:val="0"/>
        <w:spacing w:line="480" w:lineRule="auto"/>
        <w:ind w:left="567"/>
        <w:jc w:val="both"/>
        <w:rPr>
          <w:rFonts w:ascii="Times New Roman" w:hAnsi="Times New Roman" w:cs="Times New Roman"/>
        </w:rPr>
      </w:pPr>
    </w:p>
    <w:p w14:paraId="730B30DC" w14:textId="610B9A8C" w:rsidR="008611E0" w:rsidRDefault="008611E0" w:rsidP="005046DE">
      <w:pPr>
        <w:tabs>
          <w:tab w:val="left" w:pos="2976"/>
        </w:tabs>
        <w:spacing w:line="480" w:lineRule="auto"/>
        <w:jc w:val="both"/>
        <w:rPr>
          <w:rFonts w:ascii="Times New Roman" w:hAnsi="Times New Roman" w:cs="Times New Roman"/>
        </w:rPr>
      </w:pPr>
      <w:r>
        <w:rPr>
          <w:rFonts w:ascii="Times New Roman" w:hAnsi="Times New Roman" w:cs="Times New Roman"/>
        </w:rPr>
        <w:lastRenderedPageBreak/>
        <w:t>Hoja frontal</w:t>
      </w:r>
      <w:r w:rsidR="009A32E6" w:rsidRPr="000331D9">
        <w:rPr>
          <w:rFonts w:ascii="Times New Roman" w:hAnsi="Times New Roman" w:cs="Times New Roman"/>
        </w:rPr>
        <w:tab/>
      </w:r>
    </w:p>
    <w:tbl>
      <w:tblPr>
        <w:tblStyle w:val="Tablaconcuadrcula"/>
        <w:tblW w:w="9639" w:type="dxa"/>
        <w:tblInd w:w="534" w:type="dxa"/>
        <w:tblLayout w:type="fixed"/>
        <w:tblLook w:val="04A0" w:firstRow="1" w:lastRow="0" w:firstColumn="1" w:lastColumn="0" w:noHBand="0" w:noVBand="1"/>
      </w:tblPr>
      <w:tblGrid>
        <w:gridCol w:w="8505"/>
        <w:gridCol w:w="1134"/>
      </w:tblGrid>
      <w:tr w:rsidR="008611E0" w:rsidRPr="00B22B1F" w14:paraId="00CF6387" w14:textId="77777777" w:rsidTr="008611E0">
        <w:tc>
          <w:tcPr>
            <w:tcW w:w="9639" w:type="dxa"/>
            <w:gridSpan w:val="2"/>
          </w:tcPr>
          <w:p w14:paraId="0F5E6368" w14:textId="77777777" w:rsidR="008611E0" w:rsidRPr="00B22B1F" w:rsidRDefault="008611E0" w:rsidP="005046DE">
            <w:pPr>
              <w:jc w:val="both"/>
              <w:rPr>
                <w:rFonts w:ascii="Times New Roman" w:hAnsi="Times New Roman" w:cs="Times New Roman"/>
                <w:bCs/>
                <w:iCs/>
                <w:sz w:val="18"/>
                <w:szCs w:val="18"/>
                <w:lang w:val="es-ES"/>
              </w:rPr>
            </w:pPr>
            <w:r w:rsidRPr="00B22B1F">
              <w:rPr>
                <w:rFonts w:ascii="Times New Roman" w:hAnsi="Times New Roman" w:cs="Times New Roman"/>
                <w:noProof/>
                <w:sz w:val="18"/>
                <w:szCs w:val="18"/>
                <w:lang w:val="es-MX" w:eastAsia="es-MX"/>
              </w:rPr>
              <w:drawing>
                <wp:anchor distT="0" distB="0" distL="114300" distR="114300" simplePos="0" relativeHeight="251672576" behindDoc="0" locked="0" layoutInCell="1" allowOverlap="1" wp14:anchorId="58AD2FBD" wp14:editId="070D41D3">
                  <wp:simplePos x="0" y="0"/>
                  <wp:positionH relativeFrom="column">
                    <wp:posOffset>137795</wp:posOffset>
                  </wp:positionH>
                  <wp:positionV relativeFrom="paragraph">
                    <wp:posOffset>85725</wp:posOffset>
                  </wp:positionV>
                  <wp:extent cx="575945" cy="370840"/>
                  <wp:effectExtent l="0" t="0" r="0" b="0"/>
                  <wp:wrapSquare wrapText="bothSides"/>
                  <wp:docPr id="1" name="Imagen 1" descr="C:\Users\Invitado\Pictures\eSCUDO BUAP.jpg"/>
                  <wp:cNvGraphicFramePr/>
                  <a:graphic xmlns:a="http://schemas.openxmlformats.org/drawingml/2006/main">
                    <a:graphicData uri="http://schemas.openxmlformats.org/drawingml/2006/picture">
                      <pic:pic xmlns:pic="http://schemas.openxmlformats.org/drawingml/2006/picture">
                        <pic:nvPicPr>
                          <pic:cNvPr id="38" name="Imagen 38" descr="C:\Users\Invitado\Pictures\eSCUDO BUAP.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945" cy="37084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B22B1F">
              <w:rPr>
                <w:rFonts w:ascii="Times New Roman" w:hAnsi="Times New Roman" w:cs="Times New Roman"/>
                <w:sz w:val="18"/>
                <w:szCs w:val="18"/>
              </w:rPr>
              <w:t xml:space="preserve">(1. </w:t>
            </w:r>
            <w:r w:rsidRPr="00B22B1F">
              <w:rPr>
                <w:rFonts w:ascii="Times New Roman" w:hAnsi="Times New Roman" w:cs="Times New Roman"/>
                <w:bCs/>
                <w:iCs/>
                <w:sz w:val="18"/>
                <w:szCs w:val="18"/>
                <w:lang w:val="es-ES"/>
              </w:rPr>
              <w:t>Identificación del profesional de Enfermería)</w:t>
            </w:r>
          </w:p>
          <w:p w14:paraId="33184D72" w14:textId="156E3FEB" w:rsidR="008611E0" w:rsidRPr="00B22B1F" w:rsidRDefault="008611E0" w:rsidP="005046DE">
            <w:pPr>
              <w:jc w:val="both"/>
              <w:rPr>
                <w:rFonts w:ascii="Times New Roman" w:hAnsi="Times New Roman" w:cs="Times New Roman"/>
                <w:bCs/>
                <w:iCs/>
                <w:sz w:val="18"/>
                <w:szCs w:val="18"/>
                <w:lang w:val="es-ES"/>
              </w:rPr>
            </w:pPr>
            <w:r w:rsidRPr="00B22B1F">
              <w:rPr>
                <w:rFonts w:ascii="Times New Roman" w:hAnsi="Times New Roman" w:cs="Times New Roman"/>
                <w:sz w:val="18"/>
                <w:szCs w:val="18"/>
              </w:rPr>
              <w:t xml:space="preserve">                                           </w:t>
            </w:r>
            <w:r w:rsidR="00A0234B">
              <w:rPr>
                <w:rFonts w:ascii="Times New Roman" w:hAnsi="Times New Roman" w:cs="Times New Roman"/>
                <w:sz w:val="18"/>
                <w:szCs w:val="18"/>
              </w:rPr>
              <w:t xml:space="preserve">                  </w:t>
            </w:r>
            <w:r w:rsidRPr="00B22B1F">
              <w:rPr>
                <w:rFonts w:ascii="Times New Roman" w:hAnsi="Times New Roman" w:cs="Times New Roman"/>
                <w:sz w:val="18"/>
                <w:szCs w:val="18"/>
              </w:rPr>
              <w:t>Pedro Infante López</w:t>
            </w:r>
          </w:p>
          <w:p w14:paraId="465FDEE3" w14:textId="77777777" w:rsidR="008611E0" w:rsidRPr="00B22B1F" w:rsidRDefault="008611E0" w:rsidP="005046DE">
            <w:pPr>
              <w:jc w:val="both"/>
              <w:rPr>
                <w:rFonts w:ascii="Times New Roman" w:hAnsi="Times New Roman" w:cs="Times New Roman"/>
                <w:sz w:val="18"/>
                <w:szCs w:val="18"/>
              </w:rPr>
            </w:pPr>
            <w:r w:rsidRPr="00B22B1F">
              <w:rPr>
                <w:rFonts w:ascii="Times New Roman" w:hAnsi="Times New Roman" w:cs="Times New Roman"/>
                <w:sz w:val="18"/>
                <w:szCs w:val="18"/>
              </w:rPr>
              <w:t>Lic. Enfermería</w:t>
            </w:r>
          </w:p>
          <w:p w14:paraId="66F68773" w14:textId="77777777" w:rsidR="008611E0" w:rsidRPr="00B22B1F" w:rsidRDefault="008611E0" w:rsidP="005046DE">
            <w:pPr>
              <w:jc w:val="both"/>
              <w:rPr>
                <w:rFonts w:ascii="Times New Roman" w:hAnsi="Times New Roman" w:cs="Times New Roman"/>
                <w:sz w:val="18"/>
                <w:szCs w:val="18"/>
              </w:rPr>
            </w:pPr>
            <w:r w:rsidRPr="00B22B1F">
              <w:rPr>
                <w:rFonts w:ascii="Times New Roman" w:hAnsi="Times New Roman" w:cs="Times New Roman"/>
                <w:sz w:val="18"/>
                <w:szCs w:val="18"/>
              </w:rPr>
              <w:t xml:space="preserve">               Egresada de la Facultad de Enfermería</w:t>
            </w:r>
          </w:p>
          <w:p w14:paraId="1AB73094" w14:textId="77777777" w:rsidR="008611E0" w:rsidRPr="00B22B1F" w:rsidRDefault="008611E0" w:rsidP="005046DE">
            <w:pPr>
              <w:jc w:val="both"/>
              <w:rPr>
                <w:rFonts w:ascii="Times New Roman" w:hAnsi="Times New Roman" w:cs="Times New Roman"/>
                <w:sz w:val="18"/>
                <w:szCs w:val="18"/>
              </w:rPr>
            </w:pPr>
            <w:r w:rsidRPr="00B22B1F">
              <w:rPr>
                <w:rFonts w:ascii="Times New Roman" w:hAnsi="Times New Roman" w:cs="Times New Roman"/>
                <w:noProof/>
                <w:sz w:val="18"/>
                <w:szCs w:val="18"/>
                <w:lang w:val="es-MX" w:eastAsia="es-MX"/>
              </w:rPr>
              <w:drawing>
                <wp:anchor distT="0" distB="0" distL="114300" distR="114300" simplePos="0" relativeHeight="251673600" behindDoc="0" locked="0" layoutInCell="1" allowOverlap="1" wp14:anchorId="22A2FF2A" wp14:editId="6223BAFC">
                  <wp:simplePos x="0" y="0"/>
                  <wp:positionH relativeFrom="column">
                    <wp:posOffset>6176010</wp:posOffset>
                  </wp:positionH>
                  <wp:positionV relativeFrom="paragraph">
                    <wp:posOffset>-370840</wp:posOffset>
                  </wp:positionV>
                  <wp:extent cx="558800" cy="342900"/>
                  <wp:effectExtent l="0" t="0" r="0" b="0"/>
                  <wp:wrapTight wrapText="bothSides">
                    <wp:wrapPolygon edited="0">
                      <wp:start x="10309" y="0"/>
                      <wp:lineTo x="0" y="13200"/>
                      <wp:lineTo x="0" y="16800"/>
                      <wp:lineTo x="7364" y="20400"/>
                      <wp:lineTo x="17673" y="20400"/>
                      <wp:lineTo x="19145" y="13200"/>
                      <wp:lineTo x="15464" y="0"/>
                      <wp:lineTo x="10309" y="0"/>
                    </wp:wrapPolygon>
                  </wp:wrapTight>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r:embed="rId13" cstate="print">
                            <a:lum contrast="-6000"/>
                            <a:extLst>
                              <a:ext uri="{28A0092B-C50C-407E-A947-70E740481C1C}">
                                <a14:useLocalDpi xmlns:a14="http://schemas.microsoft.com/office/drawing/2010/main" val="0"/>
                              </a:ext>
                            </a:extLst>
                          </a:blip>
                          <a:srcRect/>
                          <a:stretch>
                            <a:fillRect/>
                          </a:stretch>
                        </pic:blipFill>
                        <pic:spPr bwMode="auto">
                          <a:xfrm>
                            <a:off x="0" y="0"/>
                            <a:ext cx="558800" cy="342900"/>
                          </a:xfrm>
                          <a:prstGeom prst="rect">
                            <a:avLst/>
                          </a:prstGeom>
                          <a:noFill/>
                          <a:ln>
                            <a:noFill/>
                          </a:ln>
                          <a:extLst/>
                        </pic:spPr>
                      </pic:pic>
                    </a:graphicData>
                  </a:graphic>
                  <wp14:sizeRelH relativeFrom="page">
                    <wp14:pctWidth>0</wp14:pctWidth>
                  </wp14:sizeRelH>
                  <wp14:sizeRelV relativeFrom="page">
                    <wp14:pctHeight>0</wp14:pctHeight>
                  </wp14:sizeRelV>
                </wp:anchor>
              </w:drawing>
            </w:r>
            <w:r w:rsidRPr="00B22B1F">
              <w:rPr>
                <w:rFonts w:ascii="Times New Roman" w:hAnsi="Times New Roman" w:cs="Times New Roman"/>
                <w:sz w:val="18"/>
                <w:szCs w:val="18"/>
              </w:rPr>
              <w:t>Especialista en Urgencias</w:t>
            </w:r>
          </w:p>
        </w:tc>
      </w:tr>
      <w:tr w:rsidR="008611E0" w:rsidRPr="00B22B1F" w14:paraId="1D0C168A" w14:textId="77777777" w:rsidTr="008611E0">
        <w:trPr>
          <w:trHeight w:val="887"/>
        </w:trPr>
        <w:tc>
          <w:tcPr>
            <w:tcW w:w="9639" w:type="dxa"/>
            <w:gridSpan w:val="2"/>
            <w:tcBorders>
              <w:bottom w:val="single" w:sz="4" w:space="0" w:color="auto"/>
            </w:tcBorders>
          </w:tcPr>
          <w:p w14:paraId="2F29E9A4" w14:textId="5C11F5DC" w:rsidR="008611E0" w:rsidRPr="00B22B1F" w:rsidRDefault="00A0234B" w:rsidP="005046DE">
            <w:pPr>
              <w:tabs>
                <w:tab w:val="right" w:pos="9282"/>
              </w:tabs>
              <w:spacing w:line="480" w:lineRule="auto"/>
              <w:jc w:val="both"/>
              <w:rPr>
                <w:rFonts w:ascii="Times New Roman" w:hAnsi="Times New Roman" w:cs="Times New Roman"/>
                <w:sz w:val="18"/>
                <w:szCs w:val="18"/>
              </w:rPr>
            </w:pPr>
            <w:r>
              <w:rPr>
                <w:rFonts w:ascii="Times New Roman" w:hAnsi="Times New Roman" w:cs="Times New Roman"/>
                <w:sz w:val="18"/>
                <w:szCs w:val="18"/>
              </w:rPr>
              <w:t>( 2. I</w:t>
            </w:r>
            <w:r w:rsidR="008611E0" w:rsidRPr="00B22B1F">
              <w:rPr>
                <w:rFonts w:ascii="Times New Roman" w:hAnsi="Times New Roman" w:cs="Times New Roman"/>
                <w:sz w:val="18"/>
                <w:szCs w:val="18"/>
              </w:rPr>
              <w:t>dentificación del paciente)</w:t>
            </w:r>
            <w:r w:rsidR="008611E0" w:rsidRPr="00B22B1F">
              <w:rPr>
                <w:rFonts w:ascii="Times New Roman" w:hAnsi="Times New Roman" w:cs="Times New Roman"/>
                <w:sz w:val="18"/>
                <w:szCs w:val="18"/>
              </w:rPr>
              <w:tab/>
              <w:t xml:space="preserve"> </w:t>
            </w:r>
          </w:p>
          <w:p w14:paraId="75F509E0" w14:textId="0FC92F64" w:rsidR="008611E0" w:rsidRPr="00B22B1F" w:rsidRDefault="008611E0" w:rsidP="005046DE">
            <w:pPr>
              <w:spacing w:line="480" w:lineRule="auto"/>
              <w:jc w:val="both"/>
              <w:rPr>
                <w:rFonts w:ascii="Times New Roman" w:hAnsi="Times New Roman" w:cs="Times New Roman"/>
                <w:sz w:val="18"/>
                <w:szCs w:val="18"/>
              </w:rPr>
            </w:pPr>
            <w:r w:rsidRPr="00B22B1F">
              <w:rPr>
                <w:rFonts w:ascii="Times New Roman" w:hAnsi="Times New Roman" w:cs="Times New Roman"/>
                <w:sz w:val="18"/>
                <w:szCs w:val="18"/>
              </w:rPr>
              <w:t xml:space="preserve">Nombre del paciente__________________________________________ </w:t>
            </w:r>
            <w:r>
              <w:rPr>
                <w:rFonts w:ascii="Times New Roman" w:hAnsi="Times New Roman" w:cs="Times New Roman"/>
                <w:sz w:val="18"/>
                <w:szCs w:val="18"/>
              </w:rPr>
              <w:t xml:space="preserve">                                         </w:t>
            </w:r>
            <w:r w:rsidRPr="00B22B1F">
              <w:rPr>
                <w:rFonts w:ascii="Times New Roman" w:hAnsi="Times New Roman" w:cs="Times New Roman"/>
                <w:sz w:val="18"/>
                <w:szCs w:val="18"/>
              </w:rPr>
              <w:t>Fecha _________</w:t>
            </w:r>
          </w:p>
          <w:p w14:paraId="5488BEC9" w14:textId="77777777" w:rsidR="008611E0" w:rsidRPr="00B22B1F" w:rsidRDefault="008611E0" w:rsidP="005046DE">
            <w:pPr>
              <w:spacing w:line="480" w:lineRule="auto"/>
              <w:jc w:val="both"/>
              <w:rPr>
                <w:rFonts w:ascii="Times New Roman" w:hAnsi="Times New Roman" w:cs="Times New Roman"/>
                <w:sz w:val="18"/>
                <w:szCs w:val="18"/>
              </w:rPr>
            </w:pPr>
          </w:p>
        </w:tc>
      </w:tr>
      <w:tr w:rsidR="008611E0" w:rsidRPr="00B22B1F" w14:paraId="42FA6DB5" w14:textId="77777777" w:rsidTr="008611E0">
        <w:trPr>
          <w:trHeight w:val="3416"/>
        </w:trPr>
        <w:tc>
          <w:tcPr>
            <w:tcW w:w="8505" w:type="dxa"/>
            <w:tcBorders>
              <w:top w:val="single" w:sz="4" w:space="0" w:color="auto"/>
              <w:right w:val="single" w:sz="4" w:space="0" w:color="auto"/>
            </w:tcBorders>
          </w:tcPr>
          <w:p w14:paraId="73C966B9" w14:textId="77777777" w:rsidR="008611E0" w:rsidRPr="00B22B1F" w:rsidRDefault="008611E0" w:rsidP="005046DE">
            <w:pPr>
              <w:spacing w:line="480" w:lineRule="auto"/>
              <w:jc w:val="both"/>
              <w:rPr>
                <w:rFonts w:ascii="Times New Roman" w:hAnsi="Times New Roman" w:cs="Times New Roman"/>
                <w:b/>
                <w:i/>
                <w:sz w:val="18"/>
                <w:szCs w:val="18"/>
              </w:rPr>
            </w:pPr>
            <w:proofErr w:type="spellStart"/>
            <w:r w:rsidRPr="00B22B1F">
              <w:rPr>
                <w:rFonts w:ascii="Times New Roman" w:hAnsi="Times New Roman" w:cs="Times New Roman"/>
                <w:b/>
                <w:i/>
                <w:sz w:val="18"/>
                <w:szCs w:val="18"/>
              </w:rPr>
              <w:t>Rp</w:t>
            </w:r>
            <w:proofErr w:type="spellEnd"/>
            <w:r w:rsidRPr="00B22B1F">
              <w:rPr>
                <w:rFonts w:ascii="Times New Roman" w:hAnsi="Times New Roman" w:cs="Times New Roman"/>
                <w:b/>
                <w:i/>
                <w:sz w:val="18"/>
                <w:szCs w:val="18"/>
              </w:rPr>
              <w:t xml:space="preserve">  (dispénsese) </w:t>
            </w:r>
          </w:p>
          <w:p w14:paraId="1076C910" w14:textId="0B9EFD5B" w:rsidR="008611E0" w:rsidRPr="00B22B1F" w:rsidRDefault="008611E0" w:rsidP="005046DE">
            <w:pPr>
              <w:spacing w:line="276" w:lineRule="auto"/>
              <w:jc w:val="both"/>
              <w:rPr>
                <w:rFonts w:ascii="Times New Roman" w:hAnsi="Times New Roman" w:cs="Times New Roman"/>
                <w:i/>
                <w:sz w:val="18"/>
                <w:szCs w:val="18"/>
              </w:rPr>
            </w:pPr>
            <w:r w:rsidRPr="00B22B1F">
              <w:rPr>
                <w:rFonts w:ascii="Times New Roman" w:hAnsi="Times New Roman" w:cs="Times New Roman"/>
                <w:i/>
                <w:sz w:val="18"/>
                <w:szCs w:val="18"/>
              </w:rPr>
              <w:t xml:space="preserve"> </w:t>
            </w:r>
            <w:r w:rsidR="00F46100">
              <w:rPr>
                <w:rFonts w:ascii="Times New Roman" w:hAnsi="Times New Roman" w:cs="Times New Roman"/>
                <w:i/>
                <w:sz w:val="18"/>
                <w:szCs w:val="18"/>
              </w:rPr>
              <w:t>Á</w:t>
            </w:r>
            <w:r w:rsidRPr="00B22B1F">
              <w:rPr>
                <w:rFonts w:ascii="Times New Roman" w:hAnsi="Times New Roman" w:cs="Times New Roman"/>
                <w:i/>
                <w:sz w:val="18"/>
                <w:szCs w:val="18"/>
              </w:rPr>
              <w:t>cido Acetil Salic</w:t>
            </w:r>
            <w:r w:rsidR="00F46100">
              <w:rPr>
                <w:rFonts w:ascii="Times New Roman" w:hAnsi="Times New Roman" w:cs="Times New Roman"/>
                <w:i/>
                <w:sz w:val="18"/>
                <w:szCs w:val="18"/>
              </w:rPr>
              <w:t>í</w:t>
            </w:r>
            <w:r w:rsidRPr="00B22B1F">
              <w:rPr>
                <w:rFonts w:ascii="Times New Roman" w:hAnsi="Times New Roman" w:cs="Times New Roman"/>
                <w:i/>
                <w:sz w:val="18"/>
                <w:szCs w:val="18"/>
              </w:rPr>
              <w:t xml:space="preserve">lico </w:t>
            </w:r>
            <w:proofErr w:type="spellStart"/>
            <w:r w:rsidRPr="00B22B1F">
              <w:rPr>
                <w:rFonts w:ascii="Times New Roman" w:hAnsi="Times New Roman" w:cs="Times New Roman"/>
                <w:i/>
                <w:sz w:val="18"/>
                <w:szCs w:val="18"/>
              </w:rPr>
              <w:t>Tab</w:t>
            </w:r>
            <w:r w:rsidR="00F46100">
              <w:rPr>
                <w:rFonts w:ascii="Times New Roman" w:hAnsi="Times New Roman" w:cs="Times New Roman"/>
                <w:i/>
                <w:sz w:val="18"/>
                <w:szCs w:val="18"/>
              </w:rPr>
              <w:t>s</w:t>
            </w:r>
            <w:proofErr w:type="spellEnd"/>
            <w:r w:rsidRPr="00B22B1F">
              <w:rPr>
                <w:rFonts w:ascii="Times New Roman" w:hAnsi="Times New Roman" w:cs="Times New Roman"/>
                <w:i/>
                <w:sz w:val="18"/>
                <w:szCs w:val="18"/>
              </w:rPr>
              <w:t>. 300 mg.</w:t>
            </w:r>
          </w:p>
          <w:p w14:paraId="380C160C" w14:textId="6D6A303F" w:rsidR="008611E0" w:rsidRPr="00B22B1F" w:rsidRDefault="008611E0" w:rsidP="005046DE">
            <w:pPr>
              <w:spacing w:line="276" w:lineRule="auto"/>
              <w:jc w:val="both"/>
              <w:rPr>
                <w:rFonts w:ascii="Times New Roman" w:hAnsi="Times New Roman" w:cs="Times New Roman"/>
                <w:i/>
                <w:sz w:val="18"/>
                <w:szCs w:val="18"/>
              </w:rPr>
            </w:pPr>
            <w:r w:rsidRPr="00B22B1F">
              <w:rPr>
                <w:rFonts w:ascii="Times New Roman" w:hAnsi="Times New Roman" w:cs="Times New Roman"/>
                <w:i/>
                <w:sz w:val="18"/>
                <w:szCs w:val="18"/>
              </w:rPr>
              <w:t xml:space="preserve">Tomar 1 VO. c/ 8 </w:t>
            </w:r>
            <w:proofErr w:type="spellStart"/>
            <w:r w:rsidRPr="00B22B1F">
              <w:rPr>
                <w:rFonts w:ascii="Times New Roman" w:hAnsi="Times New Roman" w:cs="Times New Roman"/>
                <w:i/>
                <w:sz w:val="18"/>
                <w:szCs w:val="18"/>
              </w:rPr>
              <w:t>hr</w:t>
            </w:r>
            <w:proofErr w:type="spellEnd"/>
            <w:r w:rsidRPr="00B22B1F">
              <w:rPr>
                <w:rFonts w:ascii="Times New Roman" w:hAnsi="Times New Roman" w:cs="Times New Roman"/>
                <w:i/>
                <w:sz w:val="18"/>
                <w:szCs w:val="18"/>
              </w:rPr>
              <w:t>. PRN</w:t>
            </w:r>
          </w:p>
          <w:p w14:paraId="42B69CC8" w14:textId="77777777" w:rsidR="008611E0" w:rsidRPr="00B22B1F" w:rsidRDefault="008611E0" w:rsidP="005046DE">
            <w:pPr>
              <w:spacing w:line="276" w:lineRule="auto"/>
              <w:jc w:val="both"/>
              <w:rPr>
                <w:rFonts w:ascii="Times New Roman" w:hAnsi="Times New Roman" w:cs="Times New Roman"/>
                <w:sz w:val="18"/>
                <w:szCs w:val="18"/>
              </w:rPr>
            </w:pPr>
          </w:p>
          <w:p w14:paraId="72A97700" w14:textId="342BBAA3" w:rsidR="008611E0" w:rsidRPr="00B22B1F" w:rsidRDefault="008611E0" w:rsidP="005046DE">
            <w:pPr>
              <w:spacing w:line="276" w:lineRule="auto"/>
              <w:jc w:val="both"/>
              <w:rPr>
                <w:rFonts w:ascii="Times New Roman" w:hAnsi="Times New Roman" w:cs="Times New Roman"/>
                <w:sz w:val="18"/>
                <w:szCs w:val="18"/>
              </w:rPr>
            </w:pPr>
            <w:r w:rsidRPr="00B22B1F">
              <w:rPr>
                <w:rFonts w:ascii="Times New Roman" w:hAnsi="Times New Roman" w:cs="Times New Roman"/>
                <w:sz w:val="18"/>
                <w:szCs w:val="18"/>
              </w:rPr>
              <w:t>(</w:t>
            </w:r>
            <w:r w:rsidRPr="00B22B1F">
              <w:rPr>
                <w:rFonts w:ascii="Times New Roman" w:hAnsi="Times New Roman" w:cs="Times New Roman"/>
                <w:b/>
                <w:sz w:val="18"/>
                <w:szCs w:val="18"/>
              </w:rPr>
              <w:t>3</w:t>
            </w:r>
            <w:proofErr w:type="gramStart"/>
            <w:r>
              <w:rPr>
                <w:rFonts w:ascii="Times New Roman" w:hAnsi="Times New Roman" w:cs="Times New Roman"/>
                <w:b/>
                <w:sz w:val="18"/>
                <w:szCs w:val="18"/>
              </w:rPr>
              <w:t xml:space="preserve">) </w:t>
            </w:r>
            <w:r w:rsidRPr="00B22B1F">
              <w:rPr>
                <w:rFonts w:ascii="Times New Roman" w:hAnsi="Times New Roman" w:cs="Times New Roman"/>
                <w:b/>
                <w:sz w:val="18"/>
                <w:szCs w:val="18"/>
              </w:rPr>
              <w:t>.</w:t>
            </w:r>
            <w:proofErr w:type="gramEnd"/>
            <w:r w:rsidRPr="00B22B1F">
              <w:rPr>
                <w:rFonts w:ascii="Times New Roman" w:hAnsi="Times New Roman" w:cs="Times New Roman"/>
                <w:b/>
                <w:sz w:val="18"/>
                <w:szCs w:val="18"/>
              </w:rPr>
              <w:t xml:space="preserve"> Inscripción</w:t>
            </w:r>
            <w:r w:rsidRPr="00B22B1F">
              <w:rPr>
                <w:rFonts w:ascii="Times New Roman" w:hAnsi="Times New Roman" w:cs="Times New Roman"/>
                <w:sz w:val="18"/>
                <w:szCs w:val="18"/>
              </w:rPr>
              <w:t xml:space="preserve"> nombre del fármaco </w:t>
            </w:r>
          </w:p>
          <w:p w14:paraId="6A472CBD" w14:textId="77777777" w:rsidR="008611E0" w:rsidRPr="00B22B1F" w:rsidRDefault="008611E0" w:rsidP="005046DE">
            <w:pPr>
              <w:spacing w:line="276" w:lineRule="auto"/>
              <w:jc w:val="both"/>
              <w:rPr>
                <w:rFonts w:ascii="Times New Roman" w:hAnsi="Times New Roman" w:cs="Times New Roman"/>
                <w:sz w:val="18"/>
                <w:szCs w:val="18"/>
              </w:rPr>
            </w:pPr>
            <w:r w:rsidRPr="00B22B1F">
              <w:rPr>
                <w:rFonts w:ascii="Times New Roman" w:hAnsi="Times New Roman" w:cs="Times New Roman"/>
                <w:sz w:val="18"/>
                <w:szCs w:val="18"/>
              </w:rPr>
              <w:t xml:space="preserve">Medicamento, concentración potencia, </w:t>
            </w:r>
          </w:p>
          <w:p w14:paraId="478C44AC" w14:textId="1DC9D6D4" w:rsidR="008611E0" w:rsidRPr="00B22B1F" w:rsidRDefault="008611E0" w:rsidP="005046DE">
            <w:pPr>
              <w:spacing w:line="276" w:lineRule="auto"/>
              <w:jc w:val="both"/>
              <w:rPr>
                <w:rFonts w:ascii="Times New Roman" w:hAnsi="Times New Roman" w:cs="Times New Roman"/>
                <w:sz w:val="18"/>
                <w:szCs w:val="18"/>
              </w:rPr>
            </w:pPr>
            <w:proofErr w:type="gramStart"/>
            <w:r w:rsidRPr="00B22B1F">
              <w:rPr>
                <w:rFonts w:ascii="Times New Roman" w:hAnsi="Times New Roman" w:cs="Times New Roman"/>
                <w:sz w:val="18"/>
                <w:szCs w:val="18"/>
              </w:rPr>
              <w:t>forma</w:t>
            </w:r>
            <w:proofErr w:type="gramEnd"/>
            <w:r w:rsidRPr="00B22B1F">
              <w:rPr>
                <w:rFonts w:ascii="Times New Roman" w:hAnsi="Times New Roman" w:cs="Times New Roman"/>
                <w:sz w:val="18"/>
                <w:szCs w:val="18"/>
              </w:rPr>
              <w:t xml:space="preserve"> farmacéutica, vía de adm</w:t>
            </w:r>
            <w:r w:rsidR="00F46100">
              <w:rPr>
                <w:rFonts w:ascii="Times New Roman" w:hAnsi="Times New Roman" w:cs="Times New Roman"/>
                <w:sz w:val="18"/>
                <w:szCs w:val="18"/>
              </w:rPr>
              <w:t>ón</w:t>
            </w:r>
            <w:r w:rsidRPr="00B22B1F">
              <w:rPr>
                <w:rFonts w:ascii="Times New Roman" w:hAnsi="Times New Roman" w:cs="Times New Roman"/>
                <w:sz w:val="18"/>
                <w:szCs w:val="18"/>
              </w:rPr>
              <w:t>.)</w:t>
            </w:r>
          </w:p>
          <w:p w14:paraId="6B33578B" w14:textId="23FE97EA" w:rsidR="008611E0" w:rsidRPr="00B22B1F" w:rsidRDefault="008611E0" w:rsidP="005046DE">
            <w:pPr>
              <w:spacing w:line="276" w:lineRule="auto"/>
              <w:jc w:val="both"/>
              <w:rPr>
                <w:rFonts w:ascii="Times New Roman" w:hAnsi="Times New Roman" w:cs="Times New Roman"/>
                <w:sz w:val="18"/>
                <w:szCs w:val="18"/>
              </w:rPr>
            </w:pPr>
            <w:r w:rsidRPr="00B22B1F">
              <w:rPr>
                <w:rFonts w:ascii="Times New Roman" w:hAnsi="Times New Roman" w:cs="Times New Roman"/>
                <w:sz w:val="18"/>
                <w:szCs w:val="18"/>
              </w:rPr>
              <w:t>(</w:t>
            </w:r>
            <w:r w:rsidRPr="00B22B1F">
              <w:rPr>
                <w:rFonts w:ascii="Times New Roman" w:hAnsi="Times New Roman" w:cs="Times New Roman"/>
                <w:b/>
                <w:sz w:val="18"/>
                <w:szCs w:val="18"/>
              </w:rPr>
              <w:t>4</w:t>
            </w:r>
            <w:r>
              <w:rPr>
                <w:rFonts w:ascii="Times New Roman" w:hAnsi="Times New Roman" w:cs="Times New Roman"/>
                <w:b/>
                <w:sz w:val="18"/>
                <w:szCs w:val="18"/>
              </w:rPr>
              <w:t>)</w:t>
            </w:r>
            <w:r w:rsidRPr="00B22B1F">
              <w:rPr>
                <w:rFonts w:ascii="Times New Roman" w:hAnsi="Times New Roman" w:cs="Times New Roman"/>
                <w:b/>
                <w:sz w:val="18"/>
                <w:szCs w:val="18"/>
              </w:rPr>
              <w:t xml:space="preserve"> R</w:t>
            </w:r>
            <w:r w:rsidR="00F46100">
              <w:rPr>
                <w:rFonts w:ascii="Times New Roman" w:hAnsi="Times New Roman" w:cs="Times New Roman"/>
                <w:b/>
                <w:sz w:val="18"/>
                <w:szCs w:val="18"/>
              </w:rPr>
              <w:t>ó</w:t>
            </w:r>
            <w:r w:rsidRPr="00B22B1F">
              <w:rPr>
                <w:rFonts w:ascii="Times New Roman" w:hAnsi="Times New Roman" w:cs="Times New Roman"/>
                <w:b/>
                <w:sz w:val="18"/>
                <w:szCs w:val="18"/>
              </w:rPr>
              <w:t>tulo:</w:t>
            </w:r>
            <w:r w:rsidRPr="00B22B1F">
              <w:rPr>
                <w:rFonts w:ascii="Times New Roman" w:hAnsi="Times New Roman" w:cs="Times New Roman"/>
                <w:sz w:val="18"/>
                <w:szCs w:val="18"/>
              </w:rPr>
              <w:t xml:space="preserve"> instrucciones y/o recomendaciones)</w:t>
            </w:r>
          </w:p>
          <w:p w14:paraId="2BB26044" w14:textId="4413A53C" w:rsidR="008611E0" w:rsidRPr="00B22B1F" w:rsidRDefault="008611E0" w:rsidP="00F46100">
            <w:pPr>
              <w:jc w:val="both"/>
              <w:rPr>
                <w:rFonts w:ascii="Times New Roman" w:hAnsi="Times New Roman" w:cs="Times New Roman"/>
                <w:sz w:val="18"/>
                <w:szCs w:val="18"/>
              </w:rPr>
            </w:pPr>
            <w:r w:rsidRPr="00B22B1F">
              <w:rPr>
                <w:rFonts w:ascii="Times New Roman" w:hAnsi="Times New Roman" w:cs="Times New Roman"/>
                <w:sz w:val="18"/>
                <w:szCs w:val="18"/>
              </w:rPr>
              <w:t xml:space="preserve"> </w:t>
            </w:r>
            <w:r w:rsidRPr="00B22B1F">
              <w:rPr>
                <w:rFonts w:ascii="Times New Roman" w:hAnsi="Times New Roman" w:cs="Times New Roman"/>
                <w:b/>
                <w:sz w:val="18"/>
                <w:szCs w:val="18"/>
              </w:rPr>
              <w:t>(5</w:t>
            </w:r>
            <w:r>
              <w:rPr>
                <w:rFonts w:ascii="Times New Roman" w:hAnsi="Times New Roman" w:cs="Times New Roman"/>
                <w:b/>
                <w:sz w:val="18"/>
                <w:szCs w:val="18"/>
              </w:rPr>
              <w:t>)</w:t>
            </w:r>
            <w:r w:rsidRPr="00B22B1F">
              <w:rPr>
                <w:rFonts w:ascii="Times New Roman" w:hAnsi="Times New Roman" w:cs="Times New Roman"/>
                <w:sz w:val="18"/>
                <w:szCs w:val="18"/>
              </w:rPr>
              <w:t xml:space="preserve"> </w:t>
            </w:r>
            <w:r w:rsidRPr="00B22B1F">
              <w:rPr>
                <w:rFonts w:ascii="Times New Roman" w:hAnsi="Times New Roman" w:cs="Times New Roman"/>
                <w:b/>
                <w:sz w:val="18"/>
                <w:szCs w:val="18"/>
              </w:rPr>
              <w:t xml:space="preserve">Suscripción </w:t>
            </w:r>
            <w:r w:rsidRPr="00B22B1F">
              <w:rPr>
                <w:rFonts w:ascii="Times New Roman" w:hAnsi="Times New Roman" w:cs="Times New Roman"/>
                <w:sz w:val="18"/>
                <w:szCs w:val="18"/>
              </w:rPr>
              <w:t xml:space="preserve">Contiene las instrucciones </w:t>
            </w:r>
            <w:r w:rsidR="00F46100">
              <w:rPr>
                <w:rFonts w:ascii="Times New Roman" w:hAnsi="Times New Roman" w:cs="Times New Roman"/>
                <w:sz w:val="18"/>
                <w:szCs w:val="18"/>
              </w:rPr>
              <w:t>dadas por</w:t>
            </w:r>
            <w:r w:rsidRPr="00B22B1F">
              <w:rPr>
                <w:rFonts w:ascii="Times New Roman" w:hAnsi="Times New Roman" w:cs="Times New Roman"/>
                <w:sz w:val="18"/>
                <w:szCs w:val="18"/>
              </w:rPr>
              <w:t xml:space="preserve"> el </w:t>
            </w:r>
            <w:r w:rsidR="00F46100">
              <w:rPr>
                <w:rFonts w:ascii="Times New Roman" w:hAnsi="Times New Roman" w:cs="Times New Roman"/>
                <w:sz w:val="18"/>
                <w:szCs w:val="18"/>
              </w:rPr>
              <w:t>p</w:t>
            </w:r>
            <w:r w:rsidRPr="00B22B1F">
              <w:rPr>
                <w:rFonts w:ascii="Times New Roman" w:hAnsi="Times New Roman" w:cs="Times New Roman"/>
                <w:sz w:val="18"/>
                <w:szCs w:val="18"/>
              </w:rPr>
              <w:t xml:space="preserve">rofesional </w:t>
            </w:r>
            <w:r w:rsidR="00F46100">
              <w:rPr>
                <w:rFonts w:ascii="Times New Roman" w:hAnsi="Times New Roman" w:cs="Times New Roman"/>
                <w:sz w:val="18"/>
                <w:szCs w:val="18"/>
              </w:rPr>
              <w:t>f</w:t>
            </w:r>
            <w:r w:rsidRPr="00B22B1F">
              <w:rPr>
                <w:rFonts w:ascii="Times New Roman" w:hAnsi="Times New Roman" w:cs="Times New Roman"/>
                <w:sz w:val="18"/>
                <w:szCs w:val="18"/>
              </w:rPr>
              <w:t>armacéutico, radica en la indicación del tratamiento complejo</w:t>
            </w:r>
          </w:p>
        </w:tc>
        <w:tc>
          <w:tcPr>
            <w:tcW w:w="1134" w:type="dxa"/>
            <w:tcBorders>
              <w:top w:val="single" w:sz="4" w:space="0" w:color="auto"/>
              <w:left w:val="single" w:sz="4" w:space="0" w:color="auto"/>
            </w:tcBorders>
          </w:tcPr>
          <w:p w14:paraId="7523D26A" w14:textId="77777777" w:rsidR="008611E0" w:rsidRPr="00B22B1F" w:rsidRDefault="008611E0" w:rsidP="005046DE">
            <w:pPr>
              <w:jc w:val="both"/>
              <w:rPr>
                <w:rFonts w:ascii="Times New Roman" w:hAnsi="Times New Roman" w:cs="Times New Roman"/>
                <w:sz w:val="18"/>
                <w:szCs w:val="18"/>
              </w:rPr>
            </w:pPr>
            <w:r w:rsidRPr="00B22B1F">
              <w:rPr>
                <w:rFonts w:ascii="Times New Roman" w:hAnsi="Times New Roman" w:cs="Times New Roman"/>
                <w:sz w:val="18"/>
                <w:szCs w:val="18"/>
              </w:rPr>
              <w:t>Edad:</w:t>
            </w:r>
          </w:p>
          <w:p w14:paraId="7A4C11CF" w14:textId="77777777" w:rsidR="008611E0" w:rsidRPr="00B22B1F" w:rsidRDefault="008611E0" w:rsidP="005046DE">
            <w:pPr>
              <w:jc w:val="both"/>
              <w:rPr>
                <w:rFonts w:ascii="Times New Roman" w:hAnsi="Times New Roman" w:cs="Times New Roman"/>
                <w:sz w:val="18"/>
                <w:szCs w:val="18"/>
              </w:rPr>
            </w:pPr>
            <w:r w:rsidRPr="00B22B1F">
              <w:rPr>
                <w:rFonts w:ascii="Times New Roman" w:hAnsi="Times New Roman" w:cs="Times New Roman"/>
                <w:sz w:val="18"/>
                <w:szCs w:val="18"/>
              </w:rPr>
              <w:t>Talla:</w:t>
            </w:r>
          </w:p>
          <w:p w14:paraId="53542237" w14:textId="77777777" w:rsidR="008611E0" w:rsidRPr="00B22B1F" w:rsidRDefault="008611E0" w:rsidP="005046DE">
            <w:pPr>
              <w:jc w:val="both"/>
              <w:rPr>
                <w:rFonts w:ascii="Times New Roman" w:hAnsi="Times New Roman" w:cs="Times New Roman"/>
                <w:sz w:val="18"/>
                <w:szCs w:val="18"/>
              </w:rPr>
            </w:pPr>
            <w:r w:rsidRPr="00B22B1F">
              <w:rPr>
                <w:rFonts w:ascii="Times New Roman" w:hAnsi="Times New Roman" w:cs="Times New Roman"/>
                <w:sz w:val="18"/>
                <w:szCs w:val="18"/>
              </w:rPr>
              <w:t>Peso:</w:t>
            </w:r>
          </w:p>
          <w:p w14:paraId="5DB18719" w14:textId="77777777" w:rsidR="008611E0" w:rsidRPr="00B22B1F" w:rsidRDefault="008611E0" w:rsidP="005046DE">
            <w:pPr>
              <w:jc w:val="both"/>
              <w:rPr>
                <w:rFonts w:ascii="Times New Roman" w:hAnsi="Times New Roman" w:cs="Times New Roman"/>
                <w:sz w:val="18"/>
                <w:szCs w:val="18"/>
              </w:rPr>
            </w:pPr>
            <w:r w:rsidRPr="00B22B1F">
              <w:rPr>
                <w:rFonts w:ascii="Times New Roman" w:hAnsi="Times New Roman" w:cs="Times New Roman"/>
                <w:sz w:val="18"/>
                <w:szCs w:val="18"/>
              </w:rPr>
              <w:t>IMC</w:t>
            </w:r>
          </w:p>
          <w:p w14:paraId="7E98B23B" w14:textId="77777777" w:rsidR="008611E0" w:rsidRPr="00B22B1F" w:rsidRDefault="008611E0" w:rsidP="005046DE">
            <w:pPr>
              <w:jc w:val="both"/>
              <w:rPr>
                <w:rFonts w:ascii="Times New Roman" w:hAnsi="Times New Roman" w:cs="Times New Roman"/>
                <w:sz w:val="18"/>
                <w:szCs w:val="18"/>
              </w:rPr>
            </w:pPr>
          </w:p>
        </w:tc>
      </w:tr>
      <w:tr w:rsidR="008611E0" w:rsidRPr="00B22B1F" w14:paraId="30AF85CF" w14:textId="77777777" w:rsidTr="008611E0">
        <w:tc>
          <w:tcPr>
            <w:tcW w:w="9639" w:type="dxa"/>
            <w:gridSpan w:val="2"/>
          </w:tcPr>
          <w:p w14:paraId="1C4F7E5D" w14:textId="77777777" w:rsidR="008611E0" w:rsidRPr="00B22B1F" w:rsidRDefault="008611E0" w:rsidP="005046DE">
            <w:pPr>
              <w:spacing w:line="480" w:lineRule="auto"/>
              <w:jc w:val="both"/>
              <w:rPr>
                <w:rFonts w:ascii="Times New Roman" w:hAnsi="Times New Roman" w:cs="Times New Roman"/>
                <w:sz w:val="18"/>
                <w:szCs w:val="18"/>
              </w:rPr>
            </w:pPr>
            <w:r w:rsidRPr="00B22B1F">
              <w:rPr>
                <w:rFonts w:ascii="Times New Roman" w:hAnsi="Times New Roman" w:cs="Times New Roman"/>
                <w:sz w:val="18"/>
                <w:szCs w:val="18"/>
              </w:rPr>
              <w:t xml:space="preserve">Dirección y tel.                                                                                                 Cédula profesional                         </w:t>
            </w:r>
          </w:p>
        </w:tc>
      </w:tr>
    </w:tbl>
    <w:p w14:paraId="7B62230E" w14:textId="44799513" w:rsidR="008611E0" w:rsidRPr="000331D9" w:rsidRDefault="008C4946" w:rsidP="005046DE">
      <w:pPr>
        <w:tabs>
          <w:tab w:val="left" w:pos="2976"/>
        </w:tabs>
        <w:spacing w:line="480" w:lineRule="auto"/>
        <w:jc w:val="both"/>
        <w:rPr>
          <w:rFonts w:ascii="Times New Roman" w:hAnsi="Times New Roman" w:cs="Times New Roman"/>
        </w:rPr>
      </w:pPr>
      <w:r w:rsidRPr="000331D9">
        <w:rPr>
          <w:rFonts w:ascii="Times New Roman" w:hAnsi="Times New Roman" w:cs="Times New Roman"/>
        </w:rPr>
        <w:tab/>
      </w:r>
      <w:r w:rsidR="009A32E6" w:rsidRPr="000331D9">
        <w:rPr>
          <w:rFonts w:ascii="Times New Roman" w:hAnsi="Times New Roman" w:cs="Times New Roman"/>
        </w:rPr>
        <w:tab/>
      </w:r>
      <w:r w:rsidR="009A32E6" w:rsidRPr="000331D9">
        <w:rPr>
          <w:rFonts w:ascii="Times New Roman" w:hAnsi="Times New Roman" w:cs="Times New Roman"/>
        </w:rPr>
        <w:tab/>
      </w:r>
      <w:r w:rsidR="009A32E6" w:rsidRPr="000331D9">
        <w:rPr>
          <w:rFonts w:ascii="Times New Roman" w:hAnsi="Times New Roman" w:cs="Times New Roman"/>
        </w:rPr>
        <w:tab/>
      </w:r>
    </w:p>
    <w:p w14:paraId="5F30E2E7" w14:textId="7611E674" w:rsidR="00A0234B" w:rsidRPr="00FC4C5F" w:rsidRDefault="00F46100" w:rsidP="00FC4C5F">
      <w:pPr>
        <w:spacing w:line="360" w:lineRule="auto"/>
        <w:jc w:val="both"/>
        <w:rPr>
          <w:rFonts w:ascii="Times New Roman" w:hAnsi="Times New Roman" w:cs="Times New Roman"/>
        </w:rPr>
      </w:pPr>
      <w:r w:rsidRPr="00FC4C5F">
        <w:rPr>
          <w:rFonts w:ascii="Times New Roman" w:hAnsi="Times New Roman" w:cs="Times New Roman"/>
        </w:rPr>
        <w:t xml:space="preserve">Al reverso del formato de </w:t>
      </w:r>
      <w:r w:rsidR="00A0234B" w:rsidRPr="00FC4C5F">
        <w:rPr>
          <w:rFonts w:ascii="Times New Roman" w:hAnsi="Times New Roman" w:cs="Times New Roman"/>
        </w:rPr>
        <w:t xml:space="preserve">la receta enfermera se </w:t>
      </w:r>
      <w:r w:rsidR="001D26B8" w:rsidRPr="00FC4C5F">
        <w:rPr>
          <w:rFonts w:ascii="Times New Roman" w:hAnsi="Times New Roman" w:cs="Times New Roman"/>
        </w:rPr>
        <w:t>escriben</w:t>
      </w:r>
      <w:r w:rsidR="00A0234B" w:rsidRPr="00FC4C5F">
        <w:rPr>
          <w:rFonts w:ascii="Times New Roman" w:hAnsi="Times New Roman" w:cs="Times New Roman"/>
        </w:rPr>
        <w:t xml:space="preserve"> las anotaciones pertinentes</w:t>
      </w:r>
      <w:r w:rsidRPr="00FC4C5F">
        <w:rPr>
          <w:rFonts w:ascii="Times New Roman" w:hAnsi="Times New Roman" w:cs="Times New Roman"/>
        </w:rPr>
        <w:t>, las cuales</w:t>
      </w:r>
      <w:r w:rsidR="00A0234B" w:rsidRPr="00FC4C5F">
        <w:rPr>
          <w:rFonts w:ascii="Times New Roman" w:hAnsi="Times New Roman" w:cs="Times New Roman"/>
        </w:rPr>
        <w:t xml:space="preserve"> pueden ser medidas preventivas de educación en salud,  </w:t>
      </w:r>
      <w:r w:rsidR="00985E79" w:rsidRPr="00FC4C5F">
        <w:rPr>
          <w:rFonts w:ascii="Times New Roman" w:hAnsi="Times New Roman" w:cs="Times New Roman"/>
        </w:rPr>
        <w:t>protección específica a la salud, diagn</w:t>
      </w:r>
      <w:r w:rsidRPr="00FC4C5F">
        <w:rPr>
          <w:rFonts w:ascii="Times New Roman" w:hAnsi="Times New Roman" w:cs="Times New Roman"/>
        </w:rPr>
        <w:t>ó</w:t>
      </w:r>
      <w:r w:rsidR="00985E79" w:rsidRPr="00FC4C5F">
        <w:rPr>
          <w:rFonts w:ascii="Times New Roman" w:hAnsi="Times New Roman" w:cs="Times New Roman"/>
        </w:rPr>
        <w:t xml:space="preserve">stico precoz y tratamiento oportuno, rehabilitación, y precauciones </w:t>
      </w:r>
      <w:r w:rsidRPr="00FC4C5F">
        <w:rPr>
          <w:rFonts w:ascii="Times New Roman" w:hAnsi="Times New Roman" w:cs="Times New Roman"/>
        </w:rPr>
        <w:t>en</w:t>
      </w:r>
      <w:r w:rsidR="00985E79" w:rsidRPr="00FC4C5F">
        <w:rPr>
          <w:rFonts w:ascii="Times New Roman" w:hAnsi="Times New Roman" w:cs="Times New Roman"/>
        </w:rPr>
        <w:t xml:space="preserve"> la administración de los fármacos, a través de </w:t>
      </w:r>
      <w:r w:rsidR="00A0234B" w:rsidRPr="00FC4C5F">
        <w:rPr>
          <w:rFonts w:ascii="Times New Roman" w:hAnsi="Times New Roman" w:cs="Times New Roman"/>
        </w:rPr>
        <w:t xml:space="preserve">acciones de cuidados profesionales en </w:t>
      </w:r>
      <w:r w:rsidR="00985E79" w:rsidRPr="00FC4C5F">
        <w:rPr>
          <w:rFonts w:ascii="Times New Roman" w:hAnsi="Times New Roman" w:cs="Times New Roman"/>
        </w:rPr>
        <w:t xml:space="preserve">sanos y enfermos. Esta prescripción se sustenta en </w:t>
      </w:r>
      <w:r w:rsidR="00A0234B" w:rsidRPr="00FC4C5F">
        <w:rPr>
          <w:rFonts w:ascii="Times New Roman" w:hAnsi="Times New Roman" w:cs="Times New Roman"/>
        </w:rPr>
        <w:t xml:space="preserve">el </w:t>
      </w:r>
      <w:r w:rsidRPr="00FC4C5F">
        <w:rPr>
          <w:rFonts w:ascii="Times New Roman" w:hAnsi="Times New Roman" w:cs="Times New Roman"/>
        </w:rPr>
        <w:t>p</w:t>
      </w:r>
      <w:r w:rsidR="00A0234B" w:rsidRPr="00FC4C5F">
        <w:rPr>
          <w:rFonts w:ascii="Times New Roman" w:hAnsi="Times New Roman" w:cs="Times New Roman"/>
        </w:rPr>
        <w:t>lan de alta, plan de autocuidado</w:t>
      </w:r>
      <w:r w:rsidRPr="00FC4C5F">
        <w:rPr>
          <w:rFonts w:ascii="Times New Roman" w:hAnsi="Times New Roman" w:cs="Times New Roman"/>
        </w:rPr>
        <w:t>,</w:t>
      </w:r>
      <w:r w:rsidR="00A0234B" w:rsidRPr="00FC4C5F">
        <w:rPr>
          <w:rFonts w:ascii="Times New Roman" w:hAnsi="Times New Roman" w:cs="Times New Roman"/>
        </w:rPr>
        <w:t xml:space="preserve"> </w:t>
      </w:r>
      <w:r w:rsidR="00985E79" w:rsidRPr="00FC4C5F">
        <w:rPr>
          <w:rFonts w:ascii="Times New Roman" w:hAnsi="Times New Roman" w:cs="Times New Roman"/>
        </w:rPr>
        <w:t>continuidad de cuidados domiciliarios, creando así cuidados personalizados para el paciente.</w:t>
      </w:r>
    </w:p>
    <w:p w14:paraId="22486435" w14:textId="77777777" w:rsidR="000F69E2" w:rsidRDefault="000F69E2" w:rsidP="00FC4C5F">
      <w:pPr>
        <w:pStyle w:val="Prrafodelista"/>
        <w:spacing w:line="360" w:lineRule="auto"/>
        <w:ind w:left="709"/>
        <w:jc w:val="both"/>
        <w:rPr>
          <w:rFonts w:ascii="Times New Roman" w:hAnsi="Times New Roman" w:cs="Times New Roman"/>
        </w:rPr>
      </w:pPr>
    </w:p>
    <w:p w14:paraId="28D97476" w14:textId="77777777" w:rsidR="00FC4C5F" w:rsidRDefault="00FC4C5F" w:rsidP="00FC4C5F">
      <w:pPr>
        <w:pStyle w:val="Prrafodelista"/>
        <w:spacing w:line="360" w:lineRule="auto"/>
        <w:ind w:left="709"/>
        <w:jc w:val="both"/>
        <w:rPr>
          <w:rFonts w:ascii="Times New Roman" w:hAnsi="Times New Roman" w:cs="Times New Roman"/>
        </w:rPr>
      </w:pPr>
    </w:p>
    <w:p w14:paraId="6F6A15E1" w14:textId="77777777" w:rsidR="003A7DD8" w:rsidRDefault="003A7DD8" w:rsidP="00FC4C5F">
      <w:pPr>
        <w:pStyle w:val="Prrafodelista"/>
        <w:spacing w:line="360" w:lineRule="auto"/>
        <w:ind w:left="709"/>
        <w:jc w:val="both"/>
        <w:rPr>
          <w:rFonts w:ascii="Times New Roman" w:hAnsi="Times New Roman" w:cs="Times New Roman"/>
        </w:rPr>
      </w:pPr>
    </w:p>
    <w:p w14:paraId="53D65066" w14:textId="77777777" w:rsidR="003A7DD8" w:rsidRDefault="003A7DD8" w:rsidP="00FC4C5F">
      <w:pPr>
        <w:pStyle w:val="Prrafodelista"/>
        <w:spacing w:line="360" w:lineRule="auto"/>
        <w:ind w:left="709"/>
        <w:jc w:val="both"/>
        <w:rPr>
          <w:rFonts w:ascii="Times New Roman" w:hAnsi="Times New Roman" w:cs="Times New Roman"/>
        </w:rPr>
      </w:pPr>
    </w:p>
    <w:p w14:paraId="5FD7360A" w14:textId="77777777" w:rsidR="003A7DD8" w:rsidRDefault="003A7DD8" w:rsidP="00FC4C5F">
      <w:pPr>
        <w:pStyle w:val="Prrafodelista"/>
        <w:spacing w:line="360" w:lineRule="auto"/>
        <w:ind w:left="709"/>
        <w:jc w:val="both"/>
        <w:rPr>
          <w:rFonts w:ascii="Times New Roman" w:hAnsi="Times New Roman" w:cs="Times New Roman"/>
        </w:rPr>
      </w:pPr>
    </w:p>
    <w:p w14:paraId="5E41076E" w14:textId="77777777" w:rsidR="003A7DD8" w:rsidRDefault="003A7DD8" w:rsidP="00FC4C5F">
      <w:pPr>
        <w:pStyle w:val="Prrafodelista"/>
        <w:spacing w:line="360" w:lineRule="auto"/>
        <w:ind w:left="709"/>
        <w:jc w:val="both"/>
        <w:rPr>
          <w:rFonts w:ascii="Times New Roman" w:hAnsi="Times New Roman" w:cs="Times New Roman"/>
        </w:rPr>
      </w:pPr>
    </w:p>
    <w:p w14:paraId="3955A07E" w14:textId="77777777" w:rsidR="00FC4C5F" w:rsidRDefault="00FC4C5F" w:rsidP="00FC4C5F">
      <w:pPr>
        <w:pStyle w:val="Prrafodelista"/>
        <w:spacing w:line="360" w:lineRule="auto"/>
        <w:ind w:left="709"/>
        <w:jc w:val="both"/>
        <w:rPr>
          <w:rFonts w:ascii="Times New Roman" w:hAnsi="Times New Roman" w:cs="Times New Roman"/>
        </w:rPr>
      </w:pPr>
    </w:p>
    <w:p w14:paraId="24FAE282" w14:textId="77777777" w:rsidR="00FC4C5F" w:rsidRDefault="00FC4C5F" w:rsidP="00FC4C5F">
      <w:pPr>
        <w:pStyle w:val="Prrafodelista"/>
        <w:spacing w:line="360" w:lineRule="auto"/>
        <w:ind w:left="709"/>
        <w:jc w:val="both"/>
        <w:rPr>
          <w:rFonts w:ascii="Times New Roman" w:hAnsi="Times New Roman" w:cs="Times New Roman"/>
        </w:rPr>
      </w:pPr>
    </w:p>
    <w:p w14:paraId="39D583BF" w14:textId="202F1AB1" w:rsidR="008611E0" w:rsidRDefault="000F69E2" w:rsidP="00FC4C5F">
      <w:pPr>
        <w:spacing w:line="360" w:lineRule="auto"/>
        <w:jc w:val="both"/>
        <w:rPr>
          <w:rFonts w:ascii="Times New Roman" w:hAnsi="Times New Roman" w:cs="Times New Roman"/>
        </w:rPr>
      </w:pPr>
      <w:r>
        <w:rPr>
          <w:rFonts w:ascii="Times New Roman" w:hAnsi="Times New Roman" w:cs="Times New Roman"/>
        </w:rPr>
        <w:lastRenderedPageBreak/>
        <w:t xml:space="preserve">Reverso </w:t>
      </w:r>
      <w:r w:rsidR="00035CA7">
        <w:rPr>
          <w:rFonts w:ascii="Times New Roman" w:hAnsi="Times New Roman" w:cs="Times New Roman"/>
        </w:rPr>
        <w:t xml:space="preserve">de la </w:t>
      </w:r>
      <w:r>
        <w:rPr>
          <w:rFonts w:ascii="Times New Roman" w:hAnsi="Times New Roman" w:cs="Times New Roman"/>
        </w:rPr>
        <w:t>Receta Enfermera</w:t>
      </w:r>
    </w:p>
    <w:p w14:paraId="7FE67356" w14:textId="77777777" w:rsidR="000F69E2" w:rsidRPr="00677D85" w:rsidRDefault="000F69E2" w:rsidP="005046DE">
      <w:pPr>
        <w:spacing w:line="480" w:lineRule="auto"/>
        <w:jc w:val="both"/>
        <w:rPr>
          <w:rFonts w:ascii="Times New Roman" w:hAnsi="Times New Roman" w:cs="Times New Roman"/>
        </w:rPr>
      </w:pPr>
    </w:p>
    <w:tbl>
      <w:tblPr>
        <w:tblStyle w:val="Tablaconcuadrcula"/>
        <w:tblpPr w:leftFromText="141" w:rightFromText="141" w:vertAnchor="text" w:tblpX="534" w:tblpY="1"/>
        <w:tblOverlap w:val="never"/>
        <w:tblW w:w="9606" w:type="dxa"/>
        <w:tblLayout w:type="fixed"/>
        <w:tblLook w:val="04A0" w:firstRow="1" w:lastRow="0" w:firstColumn="1" w:lastColumn="0" w:noHBand="0" w:noVBand="1"/>
      </w:tblPr>
      <w:tblGrid>
        <w:gridCol w:w="2376"/>
        <w:gridCol w:w="451"/>
        <w:gridCol w:w="395"/>
        <w:gridCol w:w="425"/>
        <w:gridCol w:w="567"/>
        <w:gridCol w:w="284"/>
        <w:gridCol w:w="567"/>
        <w:gridCol w:w="567"/>
        <w:gridCol w:w="425"/>
        <w:gridCol w:w="425"/>
        <w:gridCol w:w="425"/>
        <w:gridCol w:w="245"/>
        <w:gridCol w:w="611"/>
        <w:gridCol w:w="826"/>
        <w:gridCol w:w="308"/>
        <w:gridCol w:w="709"/>
      </w:tblGrid>
      <w:tr w:rsidR="008611E0" w:rsidRPr="00961ADC" w14:paraId="4B940FAF" w14:textId="77777777" w:rsidTr="008D0ECF">
        <w:tc>
          <w:tcPr>
            <w:tcW w:w="2376" w:type="dxa"/>
          </w:tcPr>
          <w:p w14:paraId="4F2BFE3E" w14:textId="77777777"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DOMINIO</w:t>
            </w:r>
          </w:p>
        </w:tc>
        <w:tc>
          <w:tcPr>
            <w:tcW w:w="451" w:type="dxa"/>
          </w:tcPr>
          <w:p w14:paraId="65C571C7" w14:textId="77777777"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1</w:t>
            </w:r>
          </w:p>
        </w:tc>
        <w:tc>
          <w:tcPr>
            <w:tcW w:w="395" w:type="dxa"/>
          </w:tcPr>
          <w:p w14:paraId="62AAD6A7" w14:textId="77777777"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 xml:space="preserve">2 </w:t>
            </w:r>
          </w:p>
        </w:tc>
        <w:tc>
          <w:tcPr>
            <w:tcW w:w="425" w:type="dxa"/>
          </w:tcPr>
          <w:p w14:paraId="4EF9AC12" w14:textId="77777777"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3</w:t>
            </w:r>
          </w:p>
        </w:tc>
        <w:tc>
          <w:tcPr>
            <w:tcW w:w="567" w:type="dxa"/>
          </w:tcPr>
          <w:p w14:paraId="5B4AFB7D" w14:textId="77777777"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4</w:t>
            </w:r>
          </w:p>
        </w:tc>
        <w:tc>
          <w:tcPr>
            <w:tcW w:w="284" w:type="dxa"/>
          </w:tcPr>
          <w:p w14:paraId="669ED927" w14:textId="77777777"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5</w:t>
            </w:r>
          </w:p>
        </w:tc>
        <w:tc>
          <w:tcPr>
            <w:tcW w:w="567" w:type="dxa"/>
          </w:tcPr>
          <w:p w14:paraId="76FD98D6" w14:textId="77777777"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 xml:space="preserve">6  </w:t>
            </w:r>
          </w:p>
        </w:tc>
        <w:tc>
          <w:tcPr>
            <w:tcW w:w="567" w:type="dxa"/>
          </w:tcPr>
          <w:p w14:paraId="79DD4A9E" w14:textId="77777777"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7</w:t>
            </w:r>
          </w:p>
        </w:tc>
        <w:tc>
          <w:tcPr>
            <w:tcW w:w="425" w:type="dxa"/>
            <w:tcBorders>
              <w:right w:val="single" w:sz="4" w:space="0" w:color="auto"/>
            </w:tcBorders>
          </w:tcPr>
          <w:p w14:paraId="3984796C" w14:textId="77777777"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8</w:t>
            </w:r>
          </w:p>
        </w:tc>
        <w:tc>
          <w:tcPr>
            <w:tcW w:w="425" w:type="dxa"/>
            <w:tcBorders>
              <w:top w:val="single" w:sz="4" w:space="0" w:color="auto"/>
              <w:left w:val="single" w:sz="4" w:space="0" w:color="auto"/>
              <w:right w:val="single" w:sz="4" w:space="0" w:color="auto"/>
            </w:tcBorders>
          </w:tcPr>
          <w:p w14:paraId="2A32FEF9" w14:textId="77777777"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9</w:t>
            </w:r>
          </w:p>
        </w:tc>
        <w:tc>
          <w:tcPr>
            <w:tcW w:w="425" w:type="dxa"/>
            <w:tcBorders>
              <w:top w:val="single" w:sz="4" w:space="0" w:color="auto"/>
              <w:left w:val="single" w:sz="4" w:space="0" w:color="auto"/>
              <w:right w:val="single" w:sz="4" w:space="0" w:color="auto"/>
            </w:tcBorders>
          </w:tcPr>
          <w:p w14:paraId="016C6F07" w14:textId="77777777"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10</w:t>
            </w:r>
          </w:p>
        </w:tc>
        <w:tc>
          <w:tcPr>
            <w:tcW w:w="856" w:type="dxa"/>
            <w:gridSpan w:val="2"/>
            <w:tcBorders>
              <w:top w:val="single" w:sz="4" w:space="0" w:color="auto"/>
              <w:left w:val="single" w:sz="4" w:space="0" w:color="auto"/>
              <w:right w:val="single" w:sz="4" w:space="0" w:color="auto"/>
            </w:tcBorders>
          </w:tcPr>
          <w:p w14:paraId="37EC077B" w14:textId="77777777"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 xml:space="preserve">11 </w:t>
            </w:r>
          </w:p>
        </w:tc>
        <w:tc>
          <w:tcPr>
            <w:tcW w:w="1134" w:type="dxa"/>
            <w:gridSpan w:val="2"/>
            <w:tcBorders>
              <w:top w:val="single" w:sz="4" w:space="0" w:color="auto"/>
              <w:left w:val="single" w:sz="4" w:space="0" w:color="auto"/>
              <w:right w:val="single" w:sz="4" w:space="0" w:color="auto"/>
            </w:tcBorders>
          </w:tcPr>
          <w:p w14:paraId="74E7CC67" w14:textId="77777777"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 xml:space="preserve">12 </w:t>
            </w:r>
          </w:p>
        </w:tc>
        <w:tc>
          <w:tcPr>
            <w:tcW w:w="709" w:type="dxa"/>
            <w:tcBorders>
              <w:top w:val="single" w:sz="4" w:space="0" w:color="auto"/>
              <w:left w:val="single" w:sz="4" w:space="0" w:color="auto"/>
            </w:tcBorders>
          </w:tcPr>
          <w:p w14:paraId="7B998519" w14:textId="77777777" w:rsidR="008611E0" w:rsidRPr="00961ADC" w:rsidRDefault="008611E0" w:rsidP="005046DE">
            <w:pPr>
              <w:widowControl w:val="0"/>
              <w:autoSpaceDE w:val="0"/>
              <w:autoSpaceDN w:val="0"/>
              <w:adjustRightInd w:val="0"/>
              <w:jc w:val="both"/>
              <w:rPr>
                <w:rFonts w:ascii="Times New Roman" w:hAnsi="Times New Roman" w:cs="Times New Roman"/>
                <w:sz w:val="16"/>
                <w:szCs w:val="16"/>
                <w:lang w:val="es-ES"/>
              </w:rPr>
            </w:pPr>
            <w:r w:rsidRPr="00961ADC">
              <w:rPr>
                <w:rFonts w:ascii="Times New Roman" w:hAnsi="Times New Roman" w:cs="Times New Roman"/>
                <w:sz w:val="16"/>
                <w:szCs w:val="16"/>
                <w:lang w:val="es-ES"/>
              </w:rPr>
              <w:t>13</w:t>
            </w:r>
          </w:p>
        </w:tc>
      </w:tr>
      <w:tr w:rsidR="008611E0" w:rsidRPr="00961ADC" w14:paraId="36336351" w14:textId="3F2C74B0" w:rsidTr="008611E0">
        <w:trPr>
          <w:trHeight w:val="272"/>
        </w:trPr>
        <w:tc>
          <w:tcPr>
            <w:tcW w:w="3222" w:type="dxa"/>
            <w:gridSpan w:val="3"/>
            <w:tcBorders>
              <w:top w:val="single" w:sz="4" w:space="0" w:color="auto"/>
              <w:bottom w:val="single" w:sz="4" w:space="0" w:color="auto"/>
              <w:right w:val="single" w:sz="4" w:space="0" w:color="auto"/>
            </w:tcBorders>
          </w:tcPr>
          <w:p w14:paraId="0A2A934E" w14:textId="77777777"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p>
          <w:p w14:paraId="1E61CBF0" w14:textId="29749C20"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 xml:space="preserve">Tipo de </w:t>
            </w:r>
            <w:proofErr w:type="spellStart"/>
            <w:r w:rsidRPr="00297BCD">
              <w:rPr>
                <w:rFonts w:ascii="Times New Roman" w:hAnsi="Times New Roman" w:cs="Times New Roman"/>
                <w:sz w:val="16"/>
                <w:szCs w:val="16"/>
                <w:lang w:val="es-ES"/>
              </w:rPr>
              <w:t>Dx</w:t>
            </w:r>
            <w:proofErr w:type="spellEnd"/>
            <w:r w:rsidRPr="00297BCD">
              <w:rPr>
                <w:rFonts w:ascii="Times New Roman" w:hAnsi="Times New Roman" w:cs="Times New Roman"/>
                <w:sz w:val="16"/>
                <w:szCs w:val="16"/>
                <w:lang w:val="es-ES"/>
              </w:rPr>
              <w:t xml:space="preserve"> eje : 6 y 7</w:t>
            </w:r>
          </w:p>
        </w:tc>
        <w:tc>
          <w:tcPr>
            <w:tcW w:w="1276" w:type="dxa"/>
            <w:gridSpan w:val="3"/>
            <w:tcBorders>
              <w:top w:val="single" w:sz="4" w:space="0" w:color="auto"/>
              <w:left w:val="single" w:sz="4" w:space="0" w:color="auto"/>
              <w:bottom w:val="single" w:sz="4" w:space="0" w:color="auto"/>
              <w:right w:val="single" w:sz="4" w:space="0" w:color="auto"/>
            </w:tcBorders>
          </w:tcPr>
          <w:p w14:paraId="28D97D4C" w14:textId="469436D1" w:rsidR="008611E0" w:rsidRPr="00297BCD" w:rsidRDefault="00297BCD" w:rsidP="005046DE">
            <w:pPr>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 xml:space="preserve">Crónico </w:t>
            </w:r>
          </w:p>
        </w:tc>
        <w:tc>
          <w:tcPr>
            <w:tcW w:w="1134" w:type="dxa"/>
            <w:gridSpan w:val="2"/>
            <w:tcBorders>
              <w:top w:val="single" w:sz="4" w:space="0" w:color="auto"/>
              <w:left w:val="single" w:sz="4" w:space="0" w:color="auto"/>
              <w:bottom w:val="single" w:sz="4" w:space="0" w:color="auto"/>
              <w:right w:val="single" w:sz="4" w:space="0" w:color="auto"/>
            </w:tcBorders>
          </w:tcPr>
          <w:p w14:paraId="3AA88E8C" w14:textId="723BF8C5" w:rsidR="008611E0" w:rsidRPr="00297BCD" w:rsidRDefault="00297BCD"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 xml:space="preserve">Agudo </w:t>
            </w:r>
          </w:p>
        </w:tc>
        <w:tc>
          <w:tcPr>
            <w:tcW w:w="1275" w:type="dxa"/>
            <w:gridSpan w:val="3"/>
            <w:tcBorders>
              <w:top w:val="single" w:sz="4" w:space="0" w:color="auto"/>
              <w:left w:val="single" w:sz="4" w:space="0" w:color="auto"/>
              <w:bottom w:val="single" w:sz="4" w:space="0" w:color="auto"/>
              <w:right w:val="single" w:sz="4" w:space="0" w:color="auto"/>
            </w:tcBorders>
          </w:tcPr>
          <w:p w14:paraId="6F7164B4" w14:textId="303D2468"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Promoción a la Salud</w:t>
            </w:r>
          </w:p>
        </w:tc>
        <w:tc>
          <w:tcPr>
            <w:tcW w:w="856" w:type="dxa"/>
            <w:gridSpan w:val="2"/>
            <w:tcBorders>
              <w:top w:val="single" w:sz="4" w:space="0" w:color="auto"/>
              <w:left w:val="single" w:sz="4" w:space="0" w:color="auto"/>
              <w:bottom w:val="single" w:sz="4" w:space="0" w:color="auto"/>
              <w:right w:val="single" w:sz="4" w:space="0" w:color="auto"/>
            </w:tcBorders>
          </w:tcPr>
          <w:p w14:paraId="6C31310B" w14:textId="1C1629E2"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 xml:space="preserve">Real </w:t>
            </w:r>
          </w:p>
        </w:tc>
        <w:tc>
          <w:tcPr>
            <w:tcW w:w="826" w:type="dxa"/>
            <w:tcBorders>
              <w:top w:val="single" w:sz="4" w:space="0" w:color="auto"/>
              <w:left w:val="single" w:sz="4" w:space="0" w:color="auto"/>
              <w:bottom w:val="single" w:sz="4" w:space="0" w:color="auto"/>
              <w:right w:val="single" w:sz="4" w:space="0" w:color="auto"/>
            </w:tcBorders>
          </w:tcPr>
          <w:p w14:paraId="4191198D" w14:textId="2D82DCB4" w:rsidR="008611E0" w:rsidRPr="00297BCD" w:rsidRDefault="008611E0"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Riesgo</w:t>
            </w:r>
          </w:p>
        </w:tc>
        <w:tc>
          <w:tcPr>
            <w:tcW w:w="1017" w:type="dxa"/>
            <w:gridSpan w:val="2"/>
            <w:tcBorders>
              <w:top w:val="single" w:sz="4" w:space="0" w:color="auto"/>
              <w:left w:val="single" w:sz="4" w:space="0" w:color="auto"/>
              <w:bottom w:val="single" w:sz="4" w:space="0" w:color="auto"/>
            </w:tcBorders>
          </w:tcPr>
          <w:p w14:paraId="2785650C" w14:textId="346703F1" w:rsidR="008611E0" w:rsidRPr="00961ADC" w:rsidRDefault="008611E0" w:rsidP="005046DE">
            <w:pPr>
              <w:widowControl w:val="0"/>
              <w:autoSpaceDE w:val="0"/>
              <w:autoSpaceDN w:val="0"/>
              <w:adjustRightInd w:val="0"/>
              <w:jc w:val="both"/>
              <w:rPr>
                <w:rFonts w:ascii="Times New Roman" w:hAnsi="Times New Roman" w:cs="Times New Roman"/>
                <w:sz w:val="16"/>
                <w:szCs w:val="16"/>
                <w:lang w:val="es-ES"/>
              </w:rPr>
            </w:pPr>
            <w:r>
              <w:rPr>
                <w:rFonts w:ascii="Times New Roman" w:hAnsi="Times New Roman" w:cs="Times New Roman"/>
                <w:sz w:val="16"/>
                <w:szCs w:val="16"/>
                <w:lang w:val="es-ES"/>
              </w:rPr>
              <w:t xml:space="preserve">Salud </w:t>
            </w:r>
          </w:p>
        </w:tc>
      </w:tr>
      <w:tr w:rsidR="008611E0" w:rsidRPr="00961ADC" w14:paraId="61AE960D" w14:textId="77777777" w:rsidTr="008611E0">
        <w:trPr>
          <w:trHeight w:val="272"/>
        </w:trPr>
        <w:tc>
          <w:tcPr>
            <w:tcW w:w="9606" w:type="dxa"/>
            <w:gridSpan w:val="16"/>
            <w:tcBorders>
              <w:top w:val="single" w:sz="4" w:space="0" w:color="auto"/>
              <w:bottom w:val="single" w:sz="4" w:space="0" w:color="auto"/>
            </w:tcBorders>
          </w:tcPr>
          <w:p w14:paraId="6C75D8B0" w14:textId="77777777" w:rsidR="008611E0" w:rsidRDefault="008611E0" w:rsidP="005046DE">
            <w:pPr>
              <w:widowControl w:val="0"/>
              <w:autoSpaceDE w:val="0"/>
              <w:autoSpaceDN w:val="0"/>
              <w:adjustRightInd w:val="0"/>
              <w:jc w:val="both"/>
              <w:rPr>
                <w:rFonts w:ascii="Times New Roman" w:hAnsi="Times New Roman" w:cs="Times New Roman"/>
                <w:sz w:val="16"/>
                <w:szCs w:val="16"/>
                <w:lang w:val="es-ES"/>
              </w:rPr>
            </w:pPr>
          </w:p>
          <w:p w14:paraId="0006D5F9" w14:textId="77777777" w:rsidR="008611E0" w:rsidRDefault="008611E0" w:rsidP="005046DE">
            <w:pPr>
              <w:widowControl w:val="0"/>
              <w:autoSpaceDE w:val="0"/>
              <w:autoSpaceDN w:val="0"/>
              <w:adjustRightInd w:val="0"/>
              <w:jc w:val="both"/>
              <w:rPr>
                <w:rFonts w:ascii="Times New Roman" w:hAnsi="Times New Roman" w:cs="Times New Roman"/>
                <w:sz w:val="16"/>
                <w:szCs w:val="16"/>
                <w:lang w:val="es-ES"/>
              </w:rPr>
            </w:pPr>
          </w:p>
          <w:p w14:paraId="214B52A7" w14:textId="77777777" w:rsidR="008611E0" w:rsidRPr="00961ADC" w:rsidRDefault="008611E0" w:rsidP="005046DE">
            <w:pPr>
              <w:widowControl w:val="0"/>
              <w:autoSpaceDE w:val="0"/>
              <w:autoSpaceDN w:val="0"/>
              <w:adjustRightInd w:val="0"/>
              <w:jc w:val="both"/>
              <w:rPr>
                <w:rFonts w:ascii="Times New Roman" w:hAnsi="Times New Roman" w:cs="Times New Roman"/>
                <w:sz w:val="16"/>
                <w:szCs w:val="16"/>
                <w:lang w:val="es-ES"/>
              </w:rPr>
            </w:pPr>
            <w:r>
              <w:rPr>
                <w:rFonts w:ascii="Times New Roman" w:hAnsi="Times New Roman" w:cs="Times New Roman"/>
                <w:sz w:val="16"/>
                <w:szCs w:val="16"/>
                <w:lang w:val="es-ES"/>
              </w:rPr>
              <w:t>DX. ENFERMERO</w:t>
            </w:r>
          </w:p>
        </w:tc>
      </w:tr>
      <w:tr w:rsidR="008611E0" w:rsidRPr="00961ADC" w14:paraId="64C38467" w14:textId="77777777" w:rsidTr="008611E0">
        <w:trPr>
          <w:trHeight w:val="2224"/>
        </w:trPr>
        <w:tc>
          <w:tcPr>
            <w:tcW w:w="9606" w:type="dxa"/>
            <w:gridSpan w:val="16"/>
            <w:tcBorders>
              <w:top w:val="single" w:sz="4" w:space="0" w:color="auto"/>
              <w:bottom w:val="single" w:sz="4" w:space="0" w:color="auto"/>
            </w:tcBorders>
          </w:tcPr>
          <w:p w14:paraId="01BF5FD8" w14:textId="77777777" w:rsidR="008611E0" w:rsidRDefault="008611E0" w:rsidP="005046DE">
            <w:pPr>
              <w:widowControl w:val="0"/>
              <w:autoSpaceDE w:val="0"/>
              <w:autoSpaceDN w:val="0"/>
              <w:adjustRightInd w:val="0"/>
              <w:jc w:val="both"/>
              <w:rPr>
                <w:rFonts w:ascii="Times New Roman" w:hAnsi="Times New Roman" w:cs="Times New Roman"/>
                <w:sz w:val="16"/>
                <w:szCs w:val="16"/>
                <w:lang w:val="es-ES"/>
              </w:rPr>
            </w:pPr>
          </w:p>
          <w:p w14:paraId="25CCA342" w14:textId="77777777" w:rsidR="008611E0" w:rsidRPr="00B22B1F" w:rsidRDefault="008611E0" w:rsidP="005046DE">
            <w:pPr>
              <w:spacing w:line="480" w:lineRule="auto"/>
              <w:jc w:val="both"/>
              <w:rPr>
                <w:rFonts w:ascii="Times New Roman" w:hAnsi="Times New Roman" w:cs="Times New Roman"/>
                <w:sz w:val="18"/>
                <w:szCs w:val="18"/>
                <w:lang w:val="es-ES"/>
              </w:rPr>
            </w:pPr>
            <w:r w:rsidRPr="00B22B1F">
              <w:rPr>
                <w:rFonts w:ascii="Times New Roman" w:hAnsi="Times New Roman" w:cs="Times New Roman"/>
                <w:sz w:val="18"/>
                <w:szCs w:val="18"/>
                <w:lang w:val="es-ES"/>
              </w:rPr>
              <w:t>PLAN DE CUIDADOS</w:t>
            </w:r>
          </w:p>
          <w:p w14:paraId="1534E652" w14:textId="77777777" w:rsidR="008611E0" w:rsidRPr="00565D61" w:rsidRDefault="008611E0" w:rsidP="005046DE">
            <w:pPr>
              <w:spacing w:line="480" w:lineRule="auto"/>
              <w:jc w:val="both"/>
              <w:rPr>
                <w:rFonts w:ascii="Times New Roman" w:hAnsi="Times New Roman" w:cs="Times New Roman"/>
                <w:lang w:val="es-ES"/>
              </w:rPr>
            </w:pPr>
          </w:p>
          <w:p w14:paraId="2E834101" w14:textId="77777777" w:rsidR="008611E0" w:rsidRDefault="008611E0" w:rsidP="005046DE">
            <w:pPr>
              <w:widowControl w:val="0"/>
              <w:autoSpaceDE w:val="0"/>
              <w:autoSpaceDN w:val="0"/>
              <w:adjustRightInd w:val="0"/>
              <w:jc w:val="both"/>
              <w:rPr>
                <w:rFonts w:ascii="Times New Roman" w:hAnsi="Times New Roman" w:cs="Times New Roman"/>
                <w:sz w:val="16"/>
                <w:szCs w:val="16"/>
                <w:lang w:val="es-ES"/>
              </w:rPr>
            </w:pPr>
          </w:p>
          <w:p w14:paraId="7C618359" w14:textId="77777777" w:rsidR="008611E0" w:rsidRDefault="008611E0" w:rsidP="005046DE">
            <w:pPr>
              <w:widowControl w:val="0"/>
              <w:autoSpaceDE w:val="0"/>
              <w:autoSpaceDN w:val="0"/>
              <w:adjustRightInd w:val="0"/>
              <w:jc w:val="both"/>
              <w:rPr>
                <w:rFonts w:ascii="Times New Roman" w:hAnsi="Times New Roman" w:cs="Times New Roman"/>
                <w:sz w:val="16"/>
                <w:szCs w:val="16"/>
                <w:lang w:val="es-ES"/>
              </w:rPr>
            </w:pPr>
          </w:p>
          <w:p w14:paraId="43F8F22E" w14:textId="77777777" w:rsidR="008611E0" w:rsidRDefault="008611E0" w:rsidP="005046DE">
            <w:pPr>
              <w:widowControl w:val="0"/>
              <w:autoSpaceDE w:val="0"/>
              <w:autoSpaceDN w:val="0"/>
              <w:adjustRightInd w:val="0"/>
              <w:jc w:val="both"/>
              <w:rPr>
                <w:rFonts w:ascii="Times New Roman" w:hAnsi="Times New Roman" w:cs="Times New Roman"/>
                <w:sz w:val="16"/>
                <w:szCs w:val="16"/>
                <w:lang w:val="es-ES"/>
              </w:rPr>
            </w:pPr>
          </w:p>
          <w:p w14:paraId="406FAA80" w14:textId="77777777" w:rsidR="008611E0" w:rsidRDefault="008611E0" w:rsidP="005046DE">
            <w:pPr>
              <w:widowControl w:val="0"/>
              <w:autoSpaceDE w:val="0"/>
              <w:autoSpaceDN w:val="0"/>
              <w:adjustRightInd w:val="0"/>
              <w:jc w:val="both"/>
              <w:rPr>
                <w:rFonts w:ascii="Times New Roman" w:hAnsi="Times New Roman" w:cs="Times New Roman"/>
                <w:sz w:val="16"/>
                <w:szCs w:val="16"/>
                <w:lang w:val="es-ES"/>
              </w:rPr>
            </w:pPr>
          </w:p>
          <w:p w14:paraId="16ECB789" w14:textId="77777777" w:rsidR="008611E0" w:rsidRDefault="008611E0" w:rsidP="005046DE">
            <w:pPr>
              <w:widowControl w:val="0"/>
              <w:autoSpaceDE w:val="0"/>
              <w:autoSpaceDN w:val="0"/>
              <w:adjustRightInd w:val="0"/>
              <w:jc w:val="both"/>
              <w:rPr>
                <w:rFonts w:ascii="Times New Roman" w:hAnsi="Times New Roman" w:cs="Times New Roman"/>
                <w:sz w:val="16"/>
                <w:szCs w:val="16"/>
                <w:lang w:val="es-ES"/>
              </w:rPr>
            </w:pPr>
          </w:p>
          <w:p w14:paraId="4E76B25D" w14:textId="77777777" w:rsidR="000F69E2" w:rsidRDefault="000F69E2" w:rsidP="005046DE">
            <w:pPr>
              <w:widowControl w:val="0"/>
              <w:autoSpaceDE w:val="0"/>
              <w:autoSpaceDN w:val="0"/>
              <w:adjustRightInd w:val="0"/>
              <w:jc w:val="both"/>
              <w:rPr>
                <w:rFonts w:ascii="Times New Roman" w:hAnsi="Times New Roman" w:cs="Times New Roman"/>
                <w:sz w:val="16"/>
                <w:szCs w:val="16"/>
                <w:lang w:val="es-ES"/>
              </w:rPr>
            </w:pPr>
          </w:p>
          <w:p w14:paraId="3AA58708" w14:textId="77777777" w:rsidR="000F69E2" w:rsidRDefault="000F69E2" w:rsidP="005046DE">
            <w:pPr>
              <w:widowControl w:val="0"/>
              <w:autoSpaceDE w:val="0"/>
              <w:autoSpaceDN w:val="0"/>
              <w:adjustRightInd w:val="0"/>
              <w:jc w:val="both"/>
              <w:rPr>
                <w:rFonts w:ascii="Times New Roman" w:hAnsi="Times New Roman" w:cs="Times New Roman"/>
                <w:sz w:val="16"/>
                <w:szCs w:val="16"/>
                <w:lang w:val="es-ES"/>
              </w:rPr>
            </w:pPr>
          </w:p>
          <w:p w14:paraId="7B3A114C" w14:textId="77777777" w:rsidR="000F69E2" w:rsidRDefault="000F69E2" w:rsidP="005046DE">
            <w:pPr>
              <w:widowControl w:val="0"/>
              <w:autoSpaceDE w:val="0"/>
              <w:autoSpaceDN w:val="0"/>
              <w:adjustRightInd w:val="0"/>
              <w:jc w:val="both"/>
              <w:rPr>
                <w:rFonts w:ascii="Times New Roman" w:hAnsi="Times New Roman" w:cs="Times New Roman"/>
                <w:sz w:val="16"/>
                <w:szCs w:val="16"/>
                <w:lang w:val="es-ES"/>
              </w:rPr>
            </w:pPr>
          </w:p>
          <w:p w14:paraId="7DB6972D" w14:textId="77777777" w:rsidR="000F69E2" w:rsidRDefault="000F69E2" w:rsidP="005046DE">
            <w:pPr>
              <w:widowControl w:val="0"/>
              <w:autoSpaceDE w:val="0"/>
              <w:autoSpaceDN w:val="0"/>
              <w:adjustRightInd w:val="0"/>
              <w:jc w:val="both"/>
              <w:rPr>
                <w:rFonts w:ascii="Times New Roman" w:hAnsi="Times New Roman" w:cs="Times New Roman"/>
                <w:sz w:val="16"/>
                <w:szCs w:val="16"/>
                <w:lang w:val="es-ES"/>
              </w:rPr>
            </w:pPr>
          </w:p>
          <w:p w14:paraId="60D2A23D" w14:textId="77777777" w:rsidR="000F69E2" w:rsidRDefault="000F69E2" w:rsidP="005046DE">
            <w:pPr>
              <w:widowControl w:val="0"/>
              <w:autoSpaceDE w:val="0"/>
              <w:autoSpaceDN w:val="0"/>
              <w:adjustRightInd w:val="0"/>
              <w:jc w:val="both"/>
              <w:rPr>
                <w:rFonts w:ascii="Times New Roman" w:hAnsi="Times New Roman" w:cs="Times New Roman"/>
                <w:sz w:val="16"/>
                <w:szCs w:val="16"/>
                <w:lang w:val="es-ES"/>
              </w:rPr>
            </w:pPr>
          </w:p>
          <w:p w14:paraId="0BA6F8F9" w14:textId="77777777" w:rsidR="000F69E2" w:rsidRDefault="000F69E2" w:rsidP="005046DE">
            <w:pPr>
              <w:widowControl w:val="0"/>
              <w:autoSpaceDE w:val="0"/>
              <w:autoSpaceDN w:val="0"/>
              <w:adjustRightInd w:val="0"/>
              <w:jc w:val="both"/>
              <w:rPr>
                <w:rFonts w:ascii="Times New Roman" w:hAnsi="Times New Roman" w:cs="Times New Roman"/>
                <w:sz w:val="16"/>
                <w:szCs w:val="16"/>
                <w:lang w:val="es-ES"/>
              </w:rPr>
            </w:pPr>
          </w:p>
          <w:p w14:paraId="1FAA10C5" w14:textId="77777777" w:rsidR="000F69E2" w:rsidRDefault="000F69E2" w:rsidP="005046DE">
            <w:pPr>
              <w:widowControl w:val="0"/>
              <w:autoSpaceDE w:val="0"/>
              <w:autoSpaceDN w:val="0"/>
              <w:adjustRightInd w:val="0"/>
              <w:jc w:val="both"/>
              <w:rPr>
                <w:rFonts w:ascii="Times New Roman" w:hAnsi="Times New Roman" w:cs="Times New Roman"/>
                <w:sz w:val="16"/>
                <w:szCs w:val="16"/>
                <w:lang w:val="es-ES"/>
              </w:rPr>
            </w:pPr>
          </w:p>
          <w:p w14:paraId="1249BDBE" w14:textId="77777777" w:rsidR="008611E0" w:rsidRDefault="008611E0" w:rsidP="005046DE">
            <w:pPr>
              <w:widowControl w:val="0"/>
              <w:autoSpaceDE w:val="0"/>
              <w:autoSpaceDN w:val="0"/>
              <w:adjustRightInd w:val="0"/>
              <w:jc w:val="both"/>
              <w:rPr>
                <w:rFonts w:ascii="Times New Roman" w:hAnsi="Times New Roman" w:cs="Times New Roman"/>
                <w:sz w:val="16"/>
                <w:szCs w:val="16"/>
                <w:lang w:val="es-ES"/>
              </w:rPr>
            </w:pPr>
          </w:p>
          <w:p w14:paraId="3200D3A1" w14:textId="77777777" w:rsidR="008611E0" w:rsidRDefault="008611E0" w:rsidP="005046DE">
            <w:pPr>
              <w:widowControl w:val="0"/>
              <w:autoSpaceDE w:val="0"/>
              <w:autoSpaceDN w:val="0"/>
              <w:adjustRightInd w:val="0"/>
              <w:jc w:val="both"/>
              <w:rPr>
                <w:rFonts w:ascii="Times New Roman" w:hAnsi="Times New Roman" w:cs="Times New Roman"/>
                <w:sz w:val="16"/>
                <w:szCs w:val="16"/>
                <w:lang w:val="es-ES"/>
              </w:rPr>
            </w:pPr>
          </w:p>
        </w:tc>
      </w:tr>
      <w:tr w:rsidR="008611E0" w:rsidRPr="00961ADC" w14:paraId="215C4DD5" w14:textId="77777777" w:rsidTr="008D0ECF">
        <w:trPr>
          <w:trHeight w:val="522"/>
        </w:trPr>
        <w:tc>
          <w:tcPr>
            <w:tcW w:w="2376" w:type="dxa"/>
            <w:tcBorders>
              <w:top w:val="single" w:sz="4" w:space="0" w:color="auto"/>
              <w:bottom w:val="single" w:sz="4" w:space="0" w:color="auto"/>
              <w:right w:val="single" w:sz="4" w:space="0" w:color="auto"/>
            </w:tcBorders>
          </w:tcPr>
          <w:p w14:paraId="3BBB571C" w14:textId="77777777" w:rsidR="008611E0" w:rsidRPr="00B22B1F" w:rsidRDefault="008611E0" w:rsidP="005046DE">
            <w:pPr>
              <w:widowControl w:val="0"/>
              <w:autoSpaceDE w:val="0"/>
              <w:autoSpaceDN w:val="0"/>
              <w:adjustRightInd w:val="0"/>
              <w:jc w:val="both"/>
              <w:rPr>
                <w:rFonts w:ascii="Times New Roman" w:hAnsi="Times New Roman" w:cs="Times New Roman"/>
                <w:sz w:val="16"/>
                <w:szCs w:val="16"/>
                <w:lang w:val="es-ES"/>
              </w:rPr>
            </w:pPr>
            <w:r w:rsidRPr="00B22B1F">
              <w:rPr>
                <w:rFonts w:ascii="Times New Roman" w:hAnsi="Times New Roman" w:cs="Times New Roman"/>
                <w:sz w:val="16"/>
                <w:szCs w:val="16"/>
                <w:lang w:val="es-ES"/>
              </w:rPr>
              <w:t>Consentimiento informado</w:t>
            </w:r>
          </w:p>
          <w:p w14:paraId="1D099209" w14:textId="77777777" w:rsidR="008611E0" w:rsidRDefault="008611E0" w:rsidP="005046DE">
            <w:pPr>
              <w:widowControl w:val="0"/>
              <w:autoSpaceDE w:val="0"/>
              <w:autoSpaceDN w:val="0"/>
              <w:adjustRightInd w:val="0"/>
              <w:jc w:val="both"/>
              <w:rPr>
                <w:rFonts w:ascii="Times New Roman" w:hAnsi="Times New Roman" w:cs="Times New Roman"/>
                <w:sz w:val="16"/>
                <w:szCs w:val="16"/>
                <w:lang w:val="es-ES"/>
              </w:rPr>
            </w:pPr>
          </w:p>
          <w:p w14:paraId="133413FA" w14:textId="77777777" w:rsidR="008611E0" w:rsidRDefault="008611E0" w:rsidP="005046DE">
            <w:pPr>
              <w:widowControl w:val="0"/>
              <w:autoSpaceDE w:val="0"/>
              <w:autoSpaceDN w:val="0"/>
              <w:adjustRightInd w:val="0"/>
              <w:jc w:val="both"/>
              <w:rPr>
                <w:rFonts w:ascii="Times New Roman" w:hAnsi="Times New Roman" w:cs="Times New Roman"/>
                <w:sz w:val="16"/>
                <w:szCs w:val="16"/>
                <w:lang w:val="es-ES"/>
              </w:rPr>
            </w:pPr>
          </w:p>
        </w:tc>
        <w:tc>
          <w:tcPr>
            <w:tcW w:w="4776" w:type="dxa"/>
            <w:gridSpan w:val="11"/>
            <w:tcBorders>
              <w:top w:val="single" w:sz="4" w:space="0" w:color="auto"/>
              <w:left w:val="single" w:sz="4" w:space="0" w:color="auto"/>
              <w:bottom w:val="single" w:sz="4" w:space="0" w:color="auto"/>
              <w:right w:val="single" w:sz="4" w:space="0" w:color="auto"/>
            </w:tcBorders>
          </w:tcPr>
          <w:p w14:paraId="4FEF13D8" w14:textId="77777777" w:rsidR="008611E0" w:rsidRDefault="008611E0" w:rsidP="005046DE">
            <w:pPr>
              <w:widowControl w:val="0"/>
              <w:autoSpaceDE w:val="0"/>
              <w:autoSpaceDN w:val="0"/>
              <w:adjustRightInd w:val="0"/>
              <w:jc w:val="both"/>
              <w:rPr>
                <w:rFonts w:ascii="Times New Roman" w:hAnsi="Times New Roman" w:cs="Times New Roman"/>
                <w:sz w:val="16"/>
                <w:szCs w:val="16"/>
                <w:lang w:val="es-ES"/>
              </w:rPr>
            </w:pPr>
          </w:p>
        </w:tc>
        <w:tc>
          <w:tcPr>
            <w:tcW w:w="2454" w:type="dxa"/>
            <w:gridSpan w:val="4"/>
            <w:tcBorders>
              <w:top w:val="single" w:sz="4" w:space="0" w:color="auto"/>
              <w:left w:val="single" w:sz="4" w:space="0" w:color="auto"/>
              <w:bottom w:val="single" w:sz="4" w:space="0" w:color="auto"/>
            </w:tcBorders>
          </w:tcPr>
          <w:p w14:paraId="21D91DE3" w14:textId="77777777" w:rsidR="008611E0" w:rsidRDefault="008611E0" w:rsidP="005046DE">
            <w:pPr>
              <w:widowControl w:val="0"/>
              <w:autoSpaceDE w:val="0"/>
              <w:autoSpaceDN w:val="0"/>
              <w:adjustRightInd w:val="0"/>
              <w:jc w:val="both"/>
              <w:rPr>
                <w:rFonts w:ascii="Times New Roman" w:hAnsi="Times New Roman" w:cs="Times New Roman"/>
                <w:sz w:val="16"/>
                <w:szCs w:val="16"/>
                <w:lang w:val="es-ES"/>
              </w:rPr>
            </w:pPr>
            <w:r w:rsidRPr="00B22B1F">
              <w:rPr>
                <w:rFonts w:ascii="Times New Roman" w:hAnsi="Times New Roman" w:cs="Times New Roman"/>
                <w:sz w:val="16"/>
                <w:szCs w:val="16"/>
                <w:lang w:val="es-ES"/>
              </w:rPr>
              <w:t>Responsable de la receta</w:t>
            </w:r>
            <w:r w:rsidRPr="00565D61">
              <w:rPr>
                <w:rFonts w:ascii="Times New Roman" w:hAnsi="Times New Roman" w:cs="Times New Roman"/>
                <w:lang w:val="es-ES"/>
              </w:rPr>
              <w:t>.</w:t>
            </w:r>
          </w:p>
        </w:tc>
      </w:tr>
    </w:tbl>
    <w:p w14:paraId="2E5825BE" w14:textId="77777777" w:rsidR="00A0234B" w:rsidRDefault="00A0234B" w:rsidP="005046DE">
      <w:pPr>
        <w:spacing w:line="480" w:lineRule="auto"/>
        <w:jc w:val="both"/>
        <w:rPr>
          <w:rFonts w:ascii="Times New Roman" w:hAnsi="Times New Roman" w:cs="Times New Roman"/>
        </w:rPr>
      </w:pPr>
    </w:p>
    <w:p w14:paraId="5E0EC5D3" w14:textId="06ACC883" w:rsidR="00297BCD" w:rsidRDefault="00961ADC" w:rsidP="00FC4C5F">
      <w:pPr>
        <w:spacing w:line="360" w:lineRule="auto"/>
        <w:jc w:val="both"/>
        <w:rPr>
          <w:rFonts w:ascii="Times New Roman" w:hAnsi="Times New Roman" w:cs="Times New Roman"/>
        </w:rPr>
      </w:pPr>
      <w:r>
        <w:rPr>
          <w:rFonts w:ascii="Times New Roman" w:hAnsi="Times New Roman" w:cs="Times New Roman"/>
        </w:rPr>
        <w:t xml:space="preserve">Metodología para elaborar la receta enfermera basada en NANDA </w:t>
      </w:r>
      <w:r w:rsidR="00297BCD">
        <w:rPr>
          <w:rFonts w:ascii="Times New Roman" w:hAnsi="Times New Roman" w:cs="Times New Roman"/>
        </w:rPr>
        <w:t>–</w:t>
      </w:r>
      <w:r>
        <w:rPr>
          <w:rFonts w:ascii="Times New Roman" w:hAnsi="Times New Roman" w:cs="Times New Roman"/>
        </w:rPr>
        <w:t xml:space="preserve"> I</w:t>
      </w:r>
    </w:p>
    <w:p w14:paraId="76CC0BDF" w14:textId="7BE6428A" w:rsidR="00961ADC" w:rsidRPr="00961ADC" w:rsidRDefault="00961ADC" w:rsidP="00FC4C5F">
      <w:pPr>
        <w:pStyle w:val="Prrafodelista"/>
        <w:numPr>
          <w:ilvl w:val="0"/>
          <w:numId w:val="43"/>
        </w:numPr>
        <w:spacing w:line="360" w:lineRule="auto"/>
        <w:jc w:val="both"/>
        <w:rPr>
          <w:rFonts w:ascii="Times New Roman" w:hAnsi="Times New Roman" w:cs="Times New Roman"/>
        </w:rPr>
      </w:pPr>
      <w:r>
        <w:rPr>
          <w:rFonts w:ascii="Times New Roman" w:hAnsi="Times New Roman" w:cs="Times New Roman"/>
        </w:rPr>
        <w:t xml:space="preserve">La Taxonomía II con </w:t>
      </w:r>
      <w:r w:rsidRPr="00961ADC">
        <w:rPr>
          <w:rFonts w:ascii="Times New Roman" w:hAnsi="Times New Roman" w:cs="Times New Roman"/>
        </w:rPr>
        <w:t>los</w:t>
      </w:r>
      <w:r>
        <w:rPr>
          <w:rFonts w:ascii="Times New Roman" w:hAnsi="Times New Roman" w:cs="Times New Roman"/>
        </w:rPr>
        <w:t xml:space="preserve"> 13 </w:t>
      </w:r>
      <w:r w:rsidR="00035CA7">
        <w:rPr>
          <w:rFonts w:ascii="Times New Roman" w:hAnsi="Times New Roman" w:cs="Times New Roman"/>
        </w:rPr>
        <w:t>d</w:t>
      </w:r>
      <w:r>
        <w:rPr>
          <w:rFonts w:ascii="Times New Roman" w:hAnsi="Times New Roman" w:cs="Times New Roman"/>
        </w:rPr>
        <w:t xml:space="preserve">ominios como </w:t>
      </w:r>
      <w:r w:rsidR="009A32E6" w:rsidRPr="00961ADC">
        <w:rPr>
          <w:rFonts w:ascii="Times New Roman" w:hAnsi="Times New Roman" w:cs="Times New Roman"/>
        </w:rPr>
        <w:t xml:space="preserve">esfera de actividades de las intervenciones de enfermería </w:t>
      </w:r>
      <w:r w:rsidRPr="00961ADC">
        <w:rPr>
          <w:rFonts w:ascii="Times New Roman" w:hAnsi="Times New Roman" w:cs="Times New Roman"/>
        </w:rPr>
        <w:t>se retoman en la receta enfermera para determinar</w:t>
      </w:r>
      <w:r w:rsidR="00035CA7">
        <w:rPr>
          <w:rFonts w:ascii="Times New Roman" w:hAnsi="Times New Roman" w:cs="Times New Roman"/>
        </w:rPr>
        <w:t>:</w:t>
      </w:r>
      <w:r w:rsidRPr="00961ADC">
        <w:rPr>
          <w:rFonts w:ascii="Times New Roman" w:hAnsi="Times New Roman" w:cs="Times New Roman"/>
        </w:rPr>
        <w:t xml:space="preserve"> </w:t>
      </w:r>
    </w:p>
    <w:p w14:paraId="1903AD4D" w14:textId="33DA349A" w:rsidR="00961ADC" w:rsidRDefault="00961ADC" w:rsidP="00FC4C5F">
      <w:pPr>
        <w:pStyle w:val="Prrafodelista"/>
        <w:spacing w:line="360" w:lineRule="auto"/>
        <w:ind w:left="927"/>
        <w:jc w:val="both"/>
        <w:rPr>
          <w:rFonts w:ascii="Times New Roman" w:hAnsi="Times New Roman" w:cs="Times New Roman"/>
        </w:rPr>
      </w:pPr>
      <w:r>
        <w:rPr>
          <w:rFonts w:ascii="Times New Roman" w:hAnsi="Times New Roman" w:cs="Times New Roman"/>
        </w:rPr>
        <w:t>El diagn</w:t>
      </w:r>
      <w:r w:rsidR="00035CA7">
        <w:rPr>
          <w:rFonts w:ascii="Times New Roman" w:hAnsi="Times New Roman" w:cs="Times New Roman"/>
        </w:rPr>
        <w:t>ó</w:t>
      </w:r>
      <w:r>
        <w:rPr>
          <w:rFonts w:ascii="Times New Roman" w:hAnsi="Times New Roman" w:cs="Times New Roman"/>
        </w:rPr>
        <w:t>stico del paciente</w:t>
      </w:r>
    </w:p>
    <w:p w14:paraId="14C552B7" w14:textId="5520BF80" w:rsidR="00961ADC" w:rsidRDefault="00961ADC" w:rsidP="00FC4C5F">
      <w:pPr>
        <w:pStyle w:val="Prrafodelista"/>
        <w:spacing w:line="360" w:lineRule="auto"/>
        <w:ind w:left="927"/>
        <w:jc w:val="both"/>
        <w:rPr>
          <w:rFonts w:ascii="Times New Roman" w:hAnsi="Times New Roman" w:cs="Times New Roman"/>
        </w:rPr>
      </w:pPr>
      <w:r>
        <w:rPr>
          <w:rFonts w:ascii="Times New Roman" w:hAnsi="Times New Roman" w:cs="Times New Roman"/>
        </w:rPr>
        <w:t>Las clases como</w:t>
      </w:r>
      <w:r w:rsidR="009A32E6" w:rsidRPr="00961ADC">
        <w:rPr>
          <w:rFonts w:ascii="Times New Roman" w:hAnsi="Times New Roman" w:cs="Times New Roman"/>
        </w:rPr>
        <w:t xml:space="preserve"> subdivisión de un  grupo mayor de personas o co</w:t>
      </w:r>
      <w:r>
        <w:rPr>
          <w:rFonts w:ascii="Times New Roman" w:hAnsi="Times New Roman" w:cs="Times New Roman"/>
        </w:rPr>
        <w:t xml:space="preserve">sas  y diagnósticos enfermeros, se usan para identificar problemas de salud, epidémicos, endémicos y pandémicos. </w:t>
      </w:r>
    </w:p>
    <w:p w14:paraId="26A72DD2" w14:textId="77777777" w:rsidR="000F69E2" w:rsidRDefault="009A32E6" w:rsidP="00FC4C5F">
      <w:pPr>
        <w:pStyle w:val="Prrafodelista"/>
        <w:spacing w:line="360" w:lineRule="auto"/>
        <w:ind w:left="927"/>
        <w:jc w:val="both"/>
        <w:rPr>
          <w:rFonts w:ascii="Times New Roman" w:hAnsi="Times New Roman" w:cs="Times New Roman"/>
        </w:rPr>
      </w:pPr>
      <w:r w:rsidRPr="00961ADC">
        <w:rPr>
          <w:rFonts w:ascii="Times New Roman" w:hAnsi="Times New Roman" w:cs="Times New Roman"/>
        </w:rPr>
        <w:t xml:space="preserve">Y </w:t>
      </w:r>
      <w:r w:rsidR="00961ADC">
        <w:rPr>
          <w:rFonts w:ascii="Times New Roman" w:hAnsi="Times New Roman" w:cs="Times New Roman"/>
        </w:rPr>
        <w:t>los ejes son factores que influencian</w:t>
      </w:r>
      <w:r w:rsidRPr="00961ADC">
        <w:rPr>
          <w:rFonts w:ascii="Times New Roman" w:hAnsi="Times New Roman" w:cs="Times New Roman"/>
        </w:rPr>
        <w:t xml:space="preserve"> la respuesta humana </w:t>
      </w:r>
      <w:r w:rsidR="00961ADC">
        <w:rPr>
          <w:rFonts w:ascii="Times New Roman" w:hAnsi="Times New Roman" w:cs="Times New Roman"/>
        </w:rPr>
        <w:t xml:space="preserve">del </w:t>
      </w:r>
      <w:r w:rsidRPr="00961ADC">
        <w:rPr>
          <w:rFonts w:ascii="Times New Roman" w:hAnsi="Times New Roman" w:cs="Times New Roman"/>
        </w:rPr>
        <w:t>proceso diagnóstico.</w:t>
      </w:r>
    </w:p>
    <w:p w14:paraId="6149C26B" w14:textId="42F58A33" w:rsidR="000F69E2" w:rsidRDefault="00035CA7" w:rsidP="00FC4C5F">
      <w:pPr>
        <w:pStyle w:val="Prrafodelista"/>
        <w:spacing w:line="360" w:lineRule="auto"/>
        <w:ind w:left="927"/>
        <w:jc w:val="both"/>
        <w:rPr>
          <w:rFonts w:ascii="Times New Roman" w:hAnsi="Times New Roman" w:cs="Times New Roman"/>
        </w:rPr>
      </w:pPr>
      <w:r>
        <w:rPr>
          <w:rFonts w:ascii="Times New Roman" w:hAnsi="Times New Roman" w:cs="Times New Roman"/>
        </w:rPr>
        <w:t xml:space="preserve">A continuación </w:t>
      </w:r>
      <w:r w:rsidR="000F69E2">
        <w:rPr>
          <w:rFonts w:ascii="Times New Roman" w:hAnsi="Times New Roman" w:cs="Times New Roman"/>
        </w:rPr>
        <w:t>se muestra un ejemplo para comprender c</w:t>
      </w:r>
      <w:r>
        <w:rPr>
          <w:rFonts w:ascii="Times New Roman" w:hAnsi="Times New Roman" w:cs="Times New Roman"/>
        </w:rPr>
        <w:t>ó</w:t>
      </w:r>
      <w:r w:rsidR="000F69E2">
        <w:rPr>
          <w:rFonts w:ascii="Times New Roman" w:hAnsi="Times New Roman" w:cs="Times New Roman"/>
        </w:rPr>
        <w:t>mo se elabora la receta enfermera.</w:t>
      </w:r>
    </w:p>
    <w:p w14:paraId="3D7AC0C2" w14:textId="77777777" w:rsidR="009D1C3B" w:rsidRPr="000F69E2" w:rsidRDefault="009D1C3B" w:rsidP="00FC4C5F">
      <w:pPr>
        <w:pStyle w:val="Prrafodelista"/>
        <w:spacing w:line="360" w:lineRule="auto"/>
        <w:ind w:left="927"/>
        <w:jc w:val="both"/>
        <w:rPr>
          <w:rFonts w:ascii="Times New Roman" w:hAnsi="Times New Roman" w:cs="Times New Roman"/>
        </w:rPr>
      </w:pPr>
    </w:p>
    <w:p w14:paraId="4C87B708" w14:textId="0AB8D7B5" w:rsidR="00961ADC" w:rsidRDefault="00961ADC" w:rsidP="003A7DD8">
      <w:pPr>
        <w:pStyle w:val="Prrafodelista"/>
        <w:spacing w:line="360" w:lineRule="auto"/>
        <w:ind w:left="0"/>
        <w:jc w:val="both"/>
        <w:rPr>
          <w:rFonts w:ascii="Times New Roman" w:hAnsi="Times New Roman" w:cs="Times New Roman"/>
        </w:rPr>
      </w:pPr>
      <w:r>
        <w:rPr>
          <w:rFonts w:ascii="Times New Roman" w:hAnsi="Times New Roman" w:cs="Times New Roman"/>
        </w:rPr>
        <w:t>Ejem</w:t>
      </w:r>
      <w:r w:rsidR="00035CA7">
        <w:rPr>
          <w:rFonts w:ascii="Times New Roman" w:hAnsi="Times New Roman" w:cs="Times New Roman"/>
        </w:rPr>
        <w:t>plo</w:t>
      </w:r>
      <w:r>
        <w:rPr>
          <w:rFonts w:ascii="Times New Roman" w:hAnsi="Times New Roman" w:cs="Times New Roman"/>
        </w:rPr>
        <w:t xml:space="preserve"> 1.</w:t>
      </w:r>
      <w:r w:rsidR="008D0ECF">
        <w:rPr>
          <w:rFonts w:ascii="Times New Roman" w:hAnsi="Times New Roman" w:cs="Times New Roman"/>
        </w:rPr>
        <w:t xml:space="preserve"> Caso </w:t>
      </w:r>
      <w:r w:rsidR="009D1C3B">
        <w:rPr>
          <w:rFonts w:ascii="Times New Roman" w:hAnsi="Times New Roman" w:cs="Times New Roman"/>
        </w:rPr>
        <w:t>clínico. P</w:t>
      </w:r>
      <w:r>
        <w:rPr>
          <w:rFonts w:ascii="Times New Roman" w:hAnsi="Times New Roman" w:cs="Times New Roman"/>
        </w:rPr>
        <w:t xml:space="preserve">aciente </w:t>
      </w:r>
      <w:r w:rsidR="009D1C3B">
        <w:rPr>
          <w:rFonts w:ascii="Times New Roman" w:hAnsi="Times New Roman" w:cs="Times New Roman"/>
        </w:rPr>
        <w:t xml:space="preserve">femenino de 72 años de edad, </w:t>
      </w:r>
      <w:r w:rsidR="00035CA7">
        <w:rPr>
          <w:rFonts w:ascii="Times New Roman" w:hAnsi="Times New Roman" w:cs="Times New Roman"/>
        </w:rPr>
        <w:t>con</w:t>
      </w:r>
      <w:r>
        <w:rPr>
          <w:rFonts w:ascii="Times New Roman" w:hAnsi="Times New Roman" w:cs="Times New Roman"/>
        </w:rPr>
        <w:t xml:space="preserve"> antecedente</w:t>
      </w:r>
      <w:r w:rsidR="00035CA7">
        <w:rPr>
          <w:rFonts w:ascii="Times New Roman" w:hAnsi="Times New Roman" w:cs="Times New Roman"/>
        </w:rPr>
        <w:t>s de</w:t>
      </w:r>
      <w:r>
        <w:rPr>
          <w:rFonts w:ascii="Times New Roman" w:hAnsi="Times New Roman" w:cs="Times New Roman"/>
        </w:rPr>
        <w:t xml:space="preserve"> diabetes mellitu</w:t>
      </w:r>
      <w:r w:rsidR="008D0ECF">
        <w:rPr>
          <w:rFonts w:ascii="Times New Roman" w:hAnsi="Times New Roman" w:cs="Times New Roman"/>
        </w:rPr>
        <w:t xml:space="preserve">s tipo 2 </w:t>
      </w:r>
      <w:r w:rsidR="009D1C3B">
        <w:rPr>
          <w:rFonts w:ascii="Times New Roman" w:hAnsi="Times New Roman" w:cs="Times New Roman"/>
        </w:rPr>
        <w:t>controlada, qu</w:t>
      </w:r>
      <w:r w:rsidR="00035CA7">
        <w:rPr>
          <w:rFonts w:ascii="Times New Roman" w:hAnsi="Times New Roman" w:cs="Times New Roman"/>
        </w:rPr>
        <w:t>ien</w:t>
      </w:r>
      <w:r w:rsidR="009D1C3B">
        <w:rPr>
          <w:rFonts w:ascii="Times New Roman" w:hAnsi="Times New Roman" w:cs="Times New Roman"/>
        </w:rPr>
        <w:t xml:space="preserve"> accidentalmente sufre caída</w:t>
      </w:r>
      <w:r w:rsidR="0087085A">
        <w:rPr>
          <w:rFonts w:ascii="Times New Roman" w:hAnsi="Times New Roman" w:cs="Times New Roman"/>
        </w:rPr>
        <w:t>,</w:t>
      </w:r>
      <w:r>
        <w:rPr>
          <w:rFonts w:ascii="Times New Roman" w:hAnsi="Times New Roman" w:cs="Times New Roman"/>
        </w:rPr>
        <w:t xml:space="preserve"> </w:t>
      </w:r>
      <w:r w:rsidR="00836F42">
        <w:rPr>
          <w:rFonts w:ascii="Times New Roman" w:hAnsi="Times New Roman" w:cs="Times New Roman"/>
        </w:rPr>
        <w:t>de evolución 8 meses</w:t>
      </w:r>
      <w:r w:rsidR="0087085A">
        <w:rPr>
          <w:rFonts w:ascii="Times New Roman" w:hAnsi="Times New Roman" w:cs="Times New Roman"/>
        </w:rPr>
        <w:t>,</w:t>
      </w:r>
      <w:r w:rsidR="00836F42">
        <w:rPr>
          <w:rFonts w:ascii="Times New Roman" w:hAnsi="Times New Roman" w:cs="Times New Roman"/>
        </w:rPr>
        <w:t xml:space="preserve"> lesiona</w:t>
      </w:r>
      <w:r>
        <w:rPr>
          <w:rFonts w:ascii="Times New Roman" w:hAnsi="Times New Roman" w:cs="Times New Roman"/>
        </w:rPr>
        <w:t>d</w:t>
      </w:r>
      <w:r w:rsidR="00035CA7">
        <w:rPr>
          <w:rFonts w:ascii="Times New Roman" w:hAnsi="Times New Roman" w:cs="Times New Roman"/>
        </w:rPr>
        <w:t>a</w:t>
      </w:r>
      <w:r>
        <w:rPr>
          <w:rFonts w:ascii="Times New Roman" w:hAnsi="Times New Roman" w:cs="Times New Roman"/>
        </w:rPr>
        <w:t xml:space="preserve"> </w:t>
      </w:r>
      <w:r w:rsidR="00035CA7">
        <w:rPr>
          <w:rFonts w:ascii="Times New Roman" w:hAnsi="Times New Roman" w:cs="Times New Roman"/>
        </w:rPr>
        <w:lastRenderedPageBreak/>
        <w:t>del cuarto</w:t>
      </w:r>
      <w:r>
        <w:rPr>
          <w:rFonts w:ascii="Times New Roman" w:hAnsi="Times New Roman" w:cs="Times New Roman"/>
        </w:rPr>
        <w:t xml:space="preserve"> dedo del pie derecho con </w:t>
      </w:r>
      <w:r w:rsidR="00035CA7">
        <w:rPr>
          <w:rFonts w:ascii="Times New Roman" w:hAnsi="Times New Roman" w:cs="Times New Roman"/>
        </w:rPr>
        <w:t>dos</w:t>
      </w:r>
      <w:r>
        <w:rPr>
          <w:rFonts w:ascii="Times New Roman" w:hAnsi="Times New Roman" w:cs="Times New Roman"/>
        </w:rPr>
        <w:t xml:space="preserve"> heridas</w:t>
      </w:r>
      <w:r w:rsidR="00035CA7">
        <w:rPr>
          <w:rFonts w:ascii="Times New Roman" w:hAnsi="Times New Roman" w:cs="Times New Roman"/>
        </w:rPr>
        <w:t>:</w:t>
      </w:r>
      <w:r>
        <w:rPr>
          <w:rFonts w:ascii="Times New Roman" w:hAnsi="Times New Roman" w:cs="Times New Roman"/>
        </w:rPr>
        <w:t xml:space="preserve"> una en </w:t>
      </w:r>
      <w:r w:rsidR="00035CA7">
        <w:rPr>
          <w:rFonts w:ascii="Times New Roman" w:hAnsi="Times New Roman" w:cs="Times New Roman"/>
        </w:rPr>
        <w:t xml:space="preserve">la </w:t>
      </w:r>
      <w:r>
        <w:rPr>
          <w:rFonts w:ascii="Times New Roman" w:hAnsi="Times New Roman" w:cs="Times New Roman"/>
        </w:rPr>
        <w:t xml:space="preserve">falange proximal y </w:t>
      </w:r>
      <w:r w:rsidR="00035CA7">
        <w:rPr>
          <w:rFonts w:ascii="Times New Roman" w:hAnsi="Times New Roman" w:cs="Times New Roman"/>
        </w:rPr>
        <w:t xml:space="preserve">la </w:t>
      </w:r>
      <w:r>
        <w:rPr>
          <w:rFonts w:ascii="Times New Roman" w:hAnsi="Times New Roman" w:cs="Times New Roman"/>
        </w:rPr>
        <w:t xml:space="preserve">otra </w:t>
      </w:r>
      <w:r w:rsidR="00035CA7">
        <w:rPr>
          <w:rFonts w:ascii="Times New Roman" w:hAnsi="Times New Roman" w:cs="Times New Roman"/>
        </w:rPr>
        <w:t xml:space="preserve">en la </w:t>
      </w:r>
      <w:r>
        <w:rPr>
          <w:rFonts w:ascii="Times New Roman" w:hAnsi="Times New Roman" w:cs="Times New Roman"/>
        </w:rPr>
        <w:t>falange distal</w:t>
      </w:r>
      <w:r w:rsidR="00035CA7">
        <w:rPr>
          <w:rFonts w:ascii="Times New Roman" w:hAnsi="Times New Roman" w:cs="Times New Roman"/>
        </w:rPr>
        <w:t>,</w:t>
      </w:r>
      <w:r>
        <w:rPr>
          <w:rFonts w:ascii="Times New Roman" w:hAnsi="Times New Roman" w:cs="Times New Roman"/>
        </w:rPr>
        <w:t xml:space="preserve"> de aprox</w:t>
      </w:r>
      <w:r w:rsidR="00035CA7">
        <w:rPr>
          <w:rFonts w:ascii="Times New Roman" w:hAnsi="Times New Roman" w:cs="Times New Roman"/>
        </w:rPr>
        <w:t>imadamente</w:t>
      </w:r>
      <w:r>
        <w:rPr>
          <w:rFonts w:ascii="Times New Roman" w:hAnsi="Times New Roman" w:cs="Times New Roman"/>
        </w:rPr>
        <w:t xml:space="preserve"> 8 mm de longitud</w:t>
      </w:r>
      <w:r w:rsidR="00035CA7">
        <w:rPr>
          <w:rFonts w:ascii="Times New Roman" w:hAnsi="Times New Roman" w:cs="Times New Roman"/>
        </w:rPr>
        <w:t xml:space="preserve"> y</w:t>
      </w:r>
      <w:r>
        <w:rPr>
          <w:rFonts w:ascii="Times New Roman" w:hAnsi="Times New Roman" w:cs="Times New Roman"/>
        </w:rPr>
        <w:t xml:space="preserve"> 3 mm</w:t>
      </w:r>
      <w:r w:rsidR="00035CA7">
        <w:rPr>
          <w:rFonts w:ascii="Times New Roman" w:hAnsi="Times New Roman" w:cs="Times New Roman"/>
        </w:rPr>
        <w:t xml:space="preserve"> de profundidad.</w:t>
      </w:r>
      <w:r>
        <w:rPr>
          <w:rFonts w:ascii="Times New Roman" w:hAnsi="Times New Roman" w:cs="Times New Roman"/>
        </w:rPr>
        <w:t xml:space="preserve"> </w:t>
      </w:r>
    </w:p>
    <w:p w14:paraId="65B45AC3" w14:textId="77777777" w:rsidR="000F69E2" w:rsidRDefault="000F69E2" w:rsidP="00FC4C5F">
      <w:pPr>
        <w:pStyle w:val="Prrafodelista"/>
        <w:spacing w:line="360" w:lineRule="auto"/>
        <w:ind w:left="927"/>
        <w:jc w:val="both"/>
        <w:rPr>
          <w:rFonts w:ascii="Times New Roman" w:hAnsi="Times New Roman" w:cs="Times New Roman"/>
        </w:rPr>
      </w:pPr>
    </w:p>
    <w:p w14:paraId="09D0135E" w14:textId="623A3554" w:rsidR="00961ADC" w:rsidRDefault="00836F42" w:rsidP="00A41D00">
      <w:pPr>
        <w:spacing w:line="360" w:lineRule="auto"/>
        <w:jc w:val="both"/>
        <w:rPr>
          <w:rFonts w:ascii="Times New Roman" w:hAnsi="Times New Roman" w:cs="Times New Roman"/>
        </w:rPr>
      </w:pPr>
      <w:r>
        <w:rPr>
          <w:rFonts w:ascii="Times New Roman" w:hAnsi="Times New Roman" w:cs="Times New Roman"/>
        </w:rPr>
        <w:t xml:space="preserve">Primero se identifica el dominio </w:t>
      </w:r>
      <w:r w:rsidR="009D1C3B">
        <w:rPr>
          <w:rFonts w:ascii="Times New Roman" w:hAnsi="Times New Roman" w:cs="Times New Roman"/>
        </w:rPr>
        <w:t>afec</w:t>
      </w:r>
      <w:r w:rsidR="008D0ECF">
        <w:rPr>
          <w:rFonts w:ascii="Times New Roman" w:hAnsi="Times New Roman" w:cs="Times New Roman"/>
        </w:rPr>
        <w:t>tado</w:t>
      </w:r>
      <w:r w:rsidR="006610E0">
        <w:rPr>
          <w:rFonts w:ascii="Times New Roman" w:hAnsi="Times New Roman" w:cs="Times New Roman"/>
        </w:rPr>
        <w:t>, que</w:t>
      </w:r>
      <w:r w:rsidR="008D0ECF">
        <w:rPr>
          <w:rFonts w:ascii="Times New Roman" w:hAnsi="Times New Roman" w:cs="Times New Roman"/>
        </w:rPr>
        <w:t xml:space="preserve"> en este caso son</w:t>
      </w:r>
      <w:r w:rsidR="009D1C3B">
        <w:rPr>
          <w:rFonts w:ascii="Times New Roman" w:hAnsi="Times New Roman" w:cs="Times New Roman"/>
        </w:rPr>
        <w:t xml:space="preserve">: </w:t>
      </w:r>
      <w:r>
        <w:rPr>
          <w:rFonts w:ascii="Times New Roman" w:hAnsi="Times New Roman" w:cs="Times New Roman"/>
        </w:rPr>
        <w:t>2,</w:t>
      </w:r>
      <w:r w:rsidR="006610E0">
        <w:rPr>
          <w:rFonts w:ascii="Times New Roman" w:hAnsi="Times New Roman" w:cs="Times New Roman"/>
        </w:rPr>
        <w:t xml:space="preserve"> </w:t>
      </w:r>
      <w:r>
        <w:rPr>
          <w:rFonts w:ascii="Times New Roman" w:hAnsi="Times New Roman" w:cs="Times New Roman"/>
        </w:rPr>
        <w:t>4,</w:t>
      </w:r>
      <w:r w:rsidR="006610E0">
        <w:rPr>
          <w:rFonts w:ascii="Times New Roman" w:hAnsi="Times New Roman" w:cs="Times New Roman"/>
        </w:rPr>
        <w:t xml:space="preserve"> </w:t>
      </w:r>
      <w:r>
        <w:rPr>
          <w:rFonts w:ascii="Times New Roman" w:hAnsi="Times New Roman" w:cs="Times New Roman"/>
        </w:rPr>
        <w:t>6,</w:t>
      </w:r>
      <w:r w:rsidR="006610E0">
        <w:rPr>
          <w:rFonts w:ascii="Times New Roman" w:hAnsi="Times New Roman" w:cs="Times New Roman"/>
        </w:rPr>
        <w:t xml:space="preserve"> </w:t>
      </w:r>
      <w:r>
        <w:rPr>
          <w:rFonts w:ascii="Times New Roman" w:hAnsi="Times New Roman" w:cs="Times New Roman"/>
        </w:rPr>
        <w:t>9,</w:t>
      </w:r>
      <w:r w:rsidR="006610E0">
        <w:rPr>
          <w:rFonts w:ascii="Times New Roman" w:hAnsi="Times New Roman" w:cs="Times New Roman"/>
        </w:rPr>
        <w:t xml:space="preserve"> </w:t>
      </w:r>
      <w:r>
        <w:rPr>
          <w:rFonts w:ascii="Times New Roman" w:hAnsi="Times New Roman" w:cs="Times New Roman"/>
        </w:rPr>
        <w:t>11,</w:t>
      </w:r>
      <w:r w:rsidR="006610E0">
        <w:rPr>
          <w:rFonts w:ascii="Times New Roman" w:hAnsi="Times New Roman" w:cs="Times New Roman"/>
        </w:rPr>
        <w:t xml:space="preserve"> </w:t>
      </w:r>
      <w:r>
        <w:rPr>
          <w:rFonts w:ascii="Times New Roman" w:hAnsi="Times New Roman" w:cs="Times New Roman"/>
        </w:rPr>
        <w:t>12</w:t>
      </w:r>
      <w:r w:rsidR="006610E0">
        <w:rPr>
          <w:rFonts w:ascii="Times New Roman" w:hAnsi="Times New Roman" w:cs="Times New Roman"/>
        </w:rPr>
        <w:t>.</w:t>
      </w:r>
    </w:p>
    <w:p w14:paraId="39B76912" w14:textId="77777777" w:rsidR="009D1C3B" w:rsidRPr="000331D9" w:rsidRDefault="009D1C3B" w:rsidP="005046DE">
      <w:pPr>
        <w:spacing w:line="480" w:lineRule="auto"/>
        <w:ind w:left="567"/>
        <w:jc w:val="both"/>
        <w:rPr>
          <w:rFonts w:ascii="Times New Roman" w:hAnsi="Times New Roman" w:cs="Times New Roman"/>
        </w:rPr>
      </w:pPr>
    </w:p>
    <w:tbl>
      <w:tblPr>
        <w:tblStyle w:val="Tablaconcuadrcula"/>
        <w:tblW w:w="0" w:type="auto"/>
        <w:tblInd w:w="567" w:type="dxa"/>
        <w:tblLook w:val="04A0" w:firstRow="1" w:lastRow="0" w:firstColumn="1" w:lastColumn="0" w:noHBand="0" w:noVBand="1"/>
      </w:tblPr>
      <w:tblGrid>
        <w:gridCol w:w="4438"/>
        <w:gridCol w:w="4571"/>
      </w:tblGrid>
      <w:tr w:rsidR="009A32E6" w:rsidRPr="000331D9" w14:paraId="3E3ADE3D" w14:textId="77777777" w:rsidTr="008C4946">
        <w:tc>
          <w:tcPr>
            <w:tcW w:w="5013" w:type="dxa"/>
          </w:tcPr>
          <w:p w14:paraId="75AC593B" w14:textId="77777777" w:rsidR="009A32E6" w:rsidRPr="000331D9" w:rsidRDefault="009A32E6" w:rsidP="005046DE">
            <w:pPr>
              <w:ind w:left="567"/>
              <w:jc w:val="both"/>
              <w:rPr>
                <w:rFonts w:ascii="Times New Roman" w:hAnsi="Times New Roman" w:cs="Times New Roman"/>
              </w:rPr>
            </w:pPr>
            <w:r w:rsidRPr="000331D9">
              <w:rPr>
                <w:rFonts w:ascii="Times New Roman" w:hAnsi="Times New Roman" w:cs="Times New Roman"/>
              </w:rPr>
              <w:t xml:space="preserve">1.   Promoción a la Salud </w:t>
            </w:r>
          </w:p>
          <w:p w14:paraId="6FE81C99" w14:textId="77777777" w:rsidR="009A32E6" w:rsidRPr="00836F42" w:rsidRDefault="009A32E6" w:rsidP="005046DE">
            <w:pPr>
              <w:ind w:left="567"/>
              <w:jc w:val="both"/>
              <w:rPr>
                <w:rFonts w:ascii="Times New Roman" w:hAnsi="Times New Roman" w:cs="Times New Roman"/>
                <w:b/>
              </w:rPr>
            </w:pPr>
            <w:r w:rsidRPr="00836F42">
              <w:rPr>
                <w:rFonts w:ascii="Times New Roman" w:hAnsi="Times New Roman" w:cs="Times New Roman"/>
                <w:b/>
              </w:rPr>
              <w:t xml:space="preserve">2.   Nutrición </w:t>
            </w:r>
          </w:p>
          <w:p w14:paraId="369E16A3" w14:textId="77777777" w:rsidR="009A32E6" w:rsidRPr="000331D9" w:rsidRDefault="009A32E6" w:rsidP="005046DE">
            <w:pPr>
              <w:ind w:left="567"/>
              <w:jc w:val="both"/>
              <w:rPr>
                <w:rFonts w:ascii="Times New Roman" w:hAnsi="Times New Roman" w:cs="Times New Roman"/>
              </w:rPr>
            </w:pPr>
            <w:r w:rsidRPr="000331D9">
              <w:rPr>
                <w:rFonts w:ascii="Times New Roman" w:hAnsi="Times New Roman" w:cs="Times New Roman"/>
              </w:rPr>
              <w:t>3.   Eliminación e intercambio</w:t>
            </w:r>
          </w:p>
          <w:p w14:paraId="69D74B32" w14:textId="77777777" w:rsidR="009A32E6" w:rsidRPr="00836F42" w:rsidRDefault="009A32E6" w:rsidP="005046DE">
            <w:pPr>
              <w:ind w:left="567"/>
              <w:jc w:val="both"/>
              <w:rPr>
                <w:rFonts w:ascii="Times New Roman" w:hAnsi="Times New Roman" w:cs="Times New Roman"/>
                <w:b/>
              </w:rPr>
            </w:pPr>
            <w:r w:rsidRPr="00836F42">
              <w:rPr>
                <w:rFonts w:ascii="Times New Roman" w:hAnsi="Times New Roman" w:cs="Times New Roman"/>
                <w:b/>
              </w:rPr>
              <w:t>4.   Actividad reposo</w:t>
            </w:r>
          </w:p>
          <w:p w14:paraId="036CB128" w14:textId="04063E38" w:rsidR="009A32E6" w:rsidRPr="000331D9" w:rsidRDefault="009A32E6" w:rsidP="005046DE">
            <w:pPr>
              <w:ind w:left="567"/>
              <w:jc w:val="both"/>
              <w:rPr>
                <w:rFonts w:ascii="Times New Roman" w:hAnsi="Times New Roman" w:cs="Times New Roman"/>
              </w:rPr>
            </w:pPr>
            <w:r w:rsidRPr="000331D9">
              <w:rPr>
                <w:rFonts w:ascii="Times New Roman" w:hAnsi="Times New Roman" w:cs="Times New Roman"/>
              </w:rPr>
              <w:t>5.   Percepción/Cogn</w:t>
            </w:r>
            <w:r w:rsidR="0087085A">
              <w:rPr>
                <w:rFonts w:ascii="Times New Roman" w:hAnsi="Times New Roman" w:cs="Times New Roman"/>
              </w:rPr>
              <w:t>i</w:t>
            </w:r>
            <w:r w:rsidRPr="000331D9">
              <w:rPr>
                <w:rFonts w:ascii="Times New Roman" w:hAnsi="Times New Roman" w:cs="Times New Roman"/>
              </w:rPr>
              <w:t>ción</w:t>
            </w:r>
          </w:p>
          <w:p w14:paraId="7BD505E6" w14:textId="77777777" w:rsidR="009A32E6" w:rsidRPr="00836F42" w:rsidRDefault="009A32E6" w:rsidP="005046DE">
            <w:pPr>
              <w:ind w:left="567"/>
              <w:jc w:val="both"/>
              <w:rPr>
                <w:rFonts w:ascii="Times New Roman" w:hAnsi="Times New Roman" w:cs="Times New Roman"/>
                <w:b/>
              </w:rPr>
            </w:pPr>
            <w:r w:rsidRPr="00836F42">
              <w:rPr>
                <w:rFonts w:ascii="Times New Roman" w:hAnsi="Times New Roman" w:cs="Times New Roman"/>
                <w:b/>
              </w:rPr>
              <w:t>6.   Autopercepción</w:t>
            </w:r>
          </w:p>
          <w:p w14:paraId="36503580" w14:textId="77777777" w:rsidR="009A32E6" w:rsidRPr="000331D9" w:rsidRDefault="009A32E6" w:rsidP="005046DE">
            <w:pPr>
              <w:jc w:val="both"/>
              <w:rPr>
                <w:rFonts w:ascii="Times New Roman" w:hAnsi="Times New Roman" w:cs="Times New Roman"/>
              </w:rPr>
            </w:pPr>
            <w:r w:rsidRPr="000331D9">
              <w:rPr>
                <w:rFonts w:ascii="Times New Roman" w:hAnsi="Times New Roman" w:cs="Times New Roman"/>
              </w:rPr>
              <w:t xml:space="preserve">         7.   Rol/relaciones</w:t>
            </w:r>
          </w:p>
        </w:tc>
        <w:tc>
          <w:tcPr>
            <w:tcW w:w="5014" w:type="dxa"/>
          </w:tcPr>
          <w:p w14:paraId="3E214D89" w14:textId="77777777" w:rsidR="009A32E6" w:rsidRPr="000331D9" w:rsidRDefault="009A32E6" w:rsidP="005046DE">
            <w:pPr>
              <w:ind w:left="567"/>
              <w:jc w:val="both"/>
              <w:rPr>
                <w:rFonts w:ascii="Times New Roman" w:hAnsi="Times New Roman" w:cs="Times New Roman"/>
              </w:rPr>
            </w:pPr>
            <w:r w:rsidRPr="000331D9">
              <w:rPr>
                <w:rFonts w:ascii="Times New Roman" w:hAnsi="Times New Roman" w:cs="Times New Roman"/>
              </w:rPr>
              <w:t>8.   Sexualidad</w:t>
            </w:r>
          </w:p>
          <w:p w14:paraId="1EA8590A" w14:textId="1DF67D41" w:rsidR="009A32E6" w:rsidRPr="000331D9" w:rsidRDefault="009A32E6" w:rsidP="005046DE">
            <w:pPr>
              <w:ind w:left="567"/>
              <w:jc w:val="both"/>
              <w:rPr>
                <w:rFonts w:ascii="Times New Roman" w:hAnsi="Times New Roman" w:cs="Times New Roman"/>
              </w:rPr>
            </w:pPr>
            <w:r w:rsidRPr="000331D9">
              <w:rPr>
                <w:rFonts w:ascii="Times New Roman" w:hAnsi="Times New Roman" w:cs="Times New Roman"/>
              </w:rPr>
              <w:t xml:space="preserve">9. </w:t>
            </w:r>
            <w:r w:rsidRPr="00961ADC">
              <w:rPr>
                <w:rFonts w:ascii="Times New Roman" w:hAnsi="Times New Roman" w:cs="Times New Roman"/>
                <w:b/>
              </w:rPr>
              <w:t>Afrontamiento/tolerancia al</w:t>
            </w:r>
            <w:r w:rsidRPr="000331D9">
              <w:rPr>
                <w:rFonts w:ascii="Times New Roman" w:hAnsi="Times New Roman" w:cs="Times New Roman"/>
              </w:rPr>
              <w:t xml:space="preserve"> estrés</w:t>
            </w:r>
          </w:p>
          <w:p w14:paraId="3B6C870F" w14:textId="77777777" w:rsidR="009A32E6" w:rsidRPr="000331D9" w:rsidRDefault="009A32E6" w:rsidP="005046DE">
            <w:pPr>
              <w:jc w:val="both"/>
              <w:rPr>
                <w:rFonts w:ascii="Times New Roman" w:hAnsi="Times New Roman" w:cs="Times New Roman"/>
              </w:rPr>
            </w:pPr>
            <w:r w:rsidRPr="000331D9">
              <w:rPr>
                <w:rFonts w:ascii="Times New Roman" w:hAnsi="Times New Roman" w:cs="Times New Roman"/>
              </w:rPr>
              <w:t xml:space="preserve">        10. Principios vitales</w:t>
            </w:r>
          </w:p>
          <w:p w14:paraId="4D862DA7" w14:textId="77777777" w:rsidR="009A32E6" w:rsidRPr="00836F42" w:rsidRDefault="009A32E6" w:rsidP="005046DE">
            <w:pPr>
              <w:jc w:val="both"/>
              <w:rPr>
                <w:rFonts w:ascii="Times New Roman" w:hAnsi="Times New Roman" w:cs="Times New Roman"/>
                <w:b/>
              </w:rPr>
            </w:pPr>
            <w:r w:rsidRPr="000331D9">
              <w:rPr>
                <w:rFonts w:ascii="Times New Roman" w:hAnsi="Times New Roman" w:cs="Times New Roman"/>
              </w:rPr>
              <w:t xml:space="preserve">        </w:t>
            </w:r>
            <w:r w:rsidRPr="00836F42">
              <w:rPr>
                <w:rFonts w:ascii="Times New Roman" w:hAnsi="Times New Roman" w:cs="Times New Roman"/>
                <w:b/>
              </w:rPr>
              <w:t>11  Protección</w:t>
            </w:r>
          </w:p>
          <w:p w14:paraId="2F924C64" w14:textId="77777777" w:rsidR="009A32E6" w:rsidRPr="00836F42" w:rsidRDefault="009A32E6" w:rsidP="005046DE">
            <w:pPr>
              <w:jc w:val="both"/>
              <w:rPr>
                <w:rFonts w:ascii="Times New Roman" w:hAnsi="Times New Roman" w:cs="Times New Roman"/>
                <w:b/>
              </w:rPr>
            </w:pPr>
            <w:r w:rsidRPr="00836F42">
              <w:rPr>
                <w:rFonts w:ascii="Times New Roman" w:hAnsi="Times New Roman" w:cs="Times New Roman"/>
                <w:b/>
              </w:rPr>
              <w:t xml:space="preserve">        12  Confort</w:t>
            </w:r>
          </w:p>
          <w:p w14:paraId="1A896150" w14:textId="0DEAB235" w:rsidR="009A32E6" w:rsidRPr="000331D9" w:rsidRDefault="009A32E6" w:rsidP="005046DE">
            <w:pPr>
              <w:jc w:val="both"/>
              <w:rPr>
                <w:rFonts w:ascii="Times New Roman" w:hAnsi="Times New Roman" w:cs="Times New Roman"/>
              </w:rPr>
            </w:pPr>
            <w:r w:rsidRPr="000331D9">
              <w:rPr>
                <w:rFonts w:ascii="Times New Roman" w:hAnsi="Times New Roman" w:cs="Times New Roman"/>
              </w:rPr>
              <w:t xml:space="preserve">        13. Crecimiento y </w:t>
            </w:r>
            <w:r w:rsidR="0087085A">
              <w:rPr>
                <w:rFonts w:ascii="Times New Roman" w:hAnsi="Times New Roman" w:cs="Times New Roman"/>
              </w:rPr>
              <w:t>d</w:t>
            </w:r>
            <w:r w:rsidRPr="000331D9">
              <w:rPr>
                <w:rFonts w:ascii="Times New Roman" w:hAnsi="Times New Roman" w:cs="Times New Roman"/>
              </w:rPr>
              <w:t>esarrollo.</w:t>
            </w:r>
          </w:p>
          <w:p w14:paraId="2366EA65" w14:textId="77777777" w:rsidR="009A32E6" w:rsidRPr="000331D9" w:rsidRDefault="009A32E6" w:rsidP="005046DE">
            <w:pPr>
              <w:jc w:val="both"/>
              <w:rPr>
                <w:rFonts w:ascii="Times New Roman" w:hAnsi="Times New Roman" w:cs="Times New Roman"/>
              </w:rPr>
            </w:pPr>
          </w:p>
        </w:tc>
      </w:tr>
    </w:tbl>
    <w:p w14:paraId="736C90D1" w14:textId="77777777" w:rsidR="009A32E6" w:rsidRDefault="009A32E6" w:rsidP="005046DE">
      <w:pPr>
        <w:spacing w:line="480" w:lineRule="auto"/>
        <w:jc w:val="both"/>
        <w:rPr>
          <w:rFonts w:ascii="Times New Roman" w:hAnsi="Times New Roman" w:cs="Times New Roman"/>
        </w:rPr>
      </w:pPr>
    </w:p>
    <w:p w14:paraId="40CB6D04" w14:textId="7E8DA5C2" w:rsidR="009A32E6" w:rsidRPr="00615634" w:rsidRDefault="008F010D" w:rsidP="00FC4C5F">
      <w:pPr>
        <w:pStyle w:val="Prrafodelista"/>
        <w:numPr>
          <w:ilvl w:val="0"/>
          <w:numId w:val="43"/>
        </w:numPr>
        <w:spacing w:line="360" w:lineRule="auto"/>
        <w:jc w:val="both"/>
        <w:rPr>
          <w:rFonts w:ascii="Times New Roman" w:hAnsi="Times New Roman" w:cs="Times New Roman"/>
        </w:rPr>
      </w:pPr>
      <w:r w:rsidRPr="00615634">
        <w:rPr>
          <w:rFonts w:ascii="Times New Roman" w:hAnsi="Times New Roman" w:cs="Times New Roman"/>
        </w:rPr>
        <w:t xml:space="preserve">Se identifica el eje </w:t>
      </w:r>
      <w:r w:rsidR="00615634" w:rsidRPr="00615634">
        <w:rPr>
          <w:rFonts w:ascii="Times New Roman" w:hAnsi="Times New Roman" w:cs="Times New Roman"/>
        </w:rPr>
        <w:t>en los diagnósticos enfermeros, siguiendo el ejemplo 1.</w:t>
      </w:r>
      <w:r w:rsidR="00F01467">
        <w:rPr>
          <w:rFonts w:ascii="Times New Roman" w:hAnsi="Times New Roman" w:cs="Times New Roman"/>
        </w:rPr>
        <w:t>Caso clínico</w:t>
      </w:r>
      <w:r w:rsidR="00615634">
        <w:rPr>
          <w:rFonts w:ascii="Times New Roman" w:hAnsi="Times New Roman" w:cs="Times New Roman"/>
        </w:rPr>
        <w:t>.  Se subraya</w:t>
      </w:r>
      <w:r w:rsidR="0087085A">
        <w:rPr>
          <w:rFonts w:ascii="Times New Roman" w:hAnsi="Times New Roman" w:cs="Times New Roman"/>
        </w:rPr>
        <w:t>n</w:t>
      </w:r>
      <w:r w:rsidR="00615634">
        <w:rPr>
          <w:rFonts w:ascii="Times New Roman" w:hAnsi="Times New Roman" w:cs="Times New Roman"/>
        </w:rPr>
        <w:t xml:space="preserve"> los ejes afectados: 2, 3, 4, 5;  y se especifica: adulto mayor que presenta un deterioro tisular crónico real.</w:t>
      </w:r>
    </w:p>
    <w:p w14:paraId="32369A62" w14:textId="77777777" w:rsidR="00615634" w:rsidRPr="00615634" w:rsidRDefault="00615634" w:rsidP="00FC4C5F">
      <w:pPr>
        <w:pStyle w:val="Prrafodelista"/>
        <w:spacing w:line="360" w:lineRule="auto"/>
        <w:ind w:left="927"/>
        <w:jc w:val="both"/>
        <w:rPr>
          <w:rFonts w:ascii="Times New Roman" w:hAnsi="Times New Roman" w:cs="Times New Roman"/>
        </w:rPr>
      </w:pPr>
    </w:p>
    <w:p w14:paraId="5721FB6F" w14:textId="6DE158E9" w:rsidR="009A32E6" w:rsidRPr="000331D9" w:rsidRDefault="009A32E6" w:rsidP="00A41D00">
      <w:pPr>
        <w:spacing w:line="360" w:lineRule="auto"/>
        <w:jc w:val="both"/>
        <w:rPr>
          <w:rFonts w:ascii="Times New Roman" w:hAnsi="Times New Roman" w:cs="Times New Roman"/>
        </w:rPr>
      </w:pPr>
      <w:r w:rsidRPr="000331D9">
        <w:rPr>
          <w:rFonts w:ascii="Times New Roman" w:hAnsi="Times New Roman" w:cs="Times New Roman"/>
        </w:rPr>
        <w:t xml:space="preserve">1.  </w:t>
      </w:r>
      <w:r w:rsidRPr="00FC7603">
        <w:rPr>
          <w:rFonts w:ascii="Times New Roman" w:hAnsi="Times New Roman" w:cs="Times New Roman"/>
        </w:rPr>
        <w:t xml:space="preserve">Eje </w:t>
      </w:r>
      <w:r w:rsidR="00FC7603" w:rsidRPr="00FC7603">
        <w:rPr>
          <w:rFonts w:ascii="Times New Roman" w:hAnsi="Times New Roman" w:cs="Times New Roman"/>
        </w:rPr>
        <w:t>c</w:t>
      </w:r>
      <w:r w:rsidRPr="00FC7603">
        <w:rPr>
          <w:rFonts w:ascii="Times New Roman" w:hAnsi="Times New Roman" w:cs="Times New Roman"/>
        </w:rPr>
        <w:t xml:space="preserve">oncepto </w:t>
      </w:r>
      <w:r w:rsidR="00FC7603" w:rsidRPr="00FC7603">
        <w:rPr>
          <w:rFonts w:ascii="Times New Roman" w:hAnsi="Times New Roman" w:cs="Times New Roman"/>
        </w:rPr>
        <w:t xml:space="preserve">del </w:t>
      </w:r>
      <w:r w:rsidRPr="00FC7603">
        <w:rPr>
          <w:rFonts w:ascii="Times New Roman" w:hAnsi="Times New Roman" w:cs="Times New Roman"/>
        </w:rPr>
        <w:t>diagnóstico:</w:t>
      </w:r>
      <w:r w:rsidRPr="000331D9">
        <w:rPr>
          <w:rFonts w:ascii="Times New Roman" w:hAnsi="Times New Roman" w:cs="Times New Roman"/>
        </w:rPr>
        <w:t xml:space="preserve"> se define como el elemento principal o esencial de la raíz de la formulación diagnóstica</w:t>
      </w:r>
      <w:r w:rsidR="0087085A">
        <w:rPr>
          <w:rFonts w:ascii="Times New Roman" w:hAnsi="Times New Roman" w:cs="Times New Roman"/>
        </w:rPr>
        <w:t>.</w:t>
      </w:r>
    </w:p>
    <w:p w14:paraId="4DB7A804" w14:textId="54F1739D" w:rsidR="009A32E6" w:rsidRPr="000331D9" w:rsidRDefault="009A32E6" w:rsidP="00A41D00">
      <w:pPr>
        <w:spacing w:line="360" w:lineRule="auto"/>
        <w:jc w:val="both"/>
        <w:rPr>
          <w:rFonts w:ascii="Times New Roman" w:hAnsi="Times New Roman" w:cs="Times New Roman"/>
        </w:rPr>
      </w:pPr>
      <w:r w:rsidRPr="000331D9">
        <w:rPr>
          <w:rFonts w:ascii="Times New Roman" w:hAnsi="Times New Roman" w:cs="Times New Roman"/>
        </w:rPr>
        <w:t xml:space="preserve">2. </w:t>
      </w:r>
      <w:r w:rsidRPr="00FC7603">
        <w:rPr>
          <w:rFonts w:ascii="Times New Roman" w:hAnsi="Times New Roman" w:cs="Times New Roman"/>
        </w:rPr>
        <w:t xml:space="preserve">Eje </w:t>
      </w:r>
      <w:r w:rsidR="00FC7603" w:rsidRPr="00FC7603">
        <w:rPr>
          <w:rFonts w:ascii="Times New Roman" w:hAnsi="Times New Roman" w:cs="Times New Roman"/>
        </w:rPr>
        <w:t>s</w:t>
      </w:r>
      <w:r w:rsidRPr="00FC7603">
        <w:rPr>
          <w:rFonts w:ascii="Times New Roman" w:hAnsi="Times New Roman" w:cs="Times New Roman"/>
        </w:rPr>
        <w:t>ujeto del diagnóstico</w:t>
      </w:r>
      <w:r w:rsidRPr="000331D9">
        <w:rPr>
          <w:rFonts w:ascii="Times New Roman" w:hAnsi="Times New Roman" w:cs="Times New Roman"/>
        </w:rPr>
        <w:t xml:space="preserve"> (</w:t>
      </w:r>
      <w:r w:rsidRPr="007607E0">
        <w:rPr>
          <w:rFonts w:ascii="Times New Roman" w:hAnsi="Times New Roman" w:cs="Times New Roman"/>
        </w:rPr>
        <w:t xml:space="preserve">individuo, </w:t>
      </w:r>
      <w:r w:rsidRPr="000331D9">
        <w:rPr>
          <w:rFonts w:ascii="Times New Roman" w:hAnsi="Times New Roman" w:cs="Times New Roman"/>
        </w:rPr>
        <w:t>familia, comunidad: se define como las personas para las que se formula un diagn</w:t>
      </w:r>
      <w:r w:rsidR="00EB3FBE">
        <w:rPr>
          <w:rFonts w:ascii="Times New Roman" w:hAnsi="Times New Roman" w:cs="Times New Roman"/>
        </w:rPr>
        <w:t>ó</w:t>
      </w:r>
      <w:r w:rsidRPr="000331D9">
        <w:rPr>
          <w:rFonts w:ascii="Times New Roman" w:hAnsi="Times New Roman" w:cs="Times New Roman"/>
        </w:rPr>
        <w:t xml:space="preserve">stico determinado </w:t>
      </w:r>
      <w:r w:rsidR="00836F42">
        <w:rPr>
          <w:rFonts w:ascii="Times New Roman" w:hAnsi="Times New Roman" w:cs="Times New Roman"/>
        </w:rPr>
        <w:t>= afecta al individuo</w:t>
      </w:r>
      <w:r w:rsidR="0087085A">
        <w:rPr>
          <w:rFonts w:ascii="Times New Roman" w:hAnsi="Times New Roman" w:cs="Times New Roman"/>
        </w:rPr>
        <w:t>.</w:t>
      </w:r>
    </w:p>
    <w:p w14:paraId="19B5815D" w14:textId="16E56151" w:rsidR="009A32E6" w:rsidRPr="007607E0" w:rsidRDefault="009A32E6" w:rsidP="00A41D00">
      <w:pPr>
        <w:spacing w:line="360" w:lineRule="auto"/>
        <w:jc w:val="both"/>
        <w:rPr>
          <w:rFonts w:ascii="Times New Roman" w:hAnsi="Times New Roman" w:cs="Times New Roman"/>
        </w:rPr>
      </w:pPr>
      <w:r w:rsidRPr="000331D9">
        <w:rPr>
          <w:rFonts w:ascii="Times New Roman" w:hAnsi="Times New Roman" w:cs="Times New Roman"/>
        </w:rPr>
        <w:t xml:space="preserve">3. </w:t>
      </w:r>
      <w:r w:rsidRPr="00FC7603">
        <w:rPr>
          <w:rFonts w:ascii="Times New Roman" w:hAnsi="Times New Roman" w:cs="Times New Roman"/>
        </w:rPr>
        <w:t xml:space="preserve">Eje </w:t>
      </w:r>
      <w:r w:rsidR="00FC7603" w:rsidRPr="00FC7603">
        <w:rPr>
          <w:rFonts w:ascii="Times New Roman" w:hAnsi="Times New Roman" w:cs="Times New Roman"/>
        </w:rPr>
        <w:t>j</w:t>
      </w:r>
      <w:r w:rsidRPr="00FC7603">
        <w:rPr>
          <w:rFonts w:ascii="Times New Roman" w:hAnsi="Times New Roman" w:cs="Times New Roman"/>
        </w:rPr>
        <w:t>uicio</w:t>
      </w:r>
      <w:r w:rsidRPr="000331D9">
        <w:rPr>
          <w:rFonts w:ascii="Times New Roman" w:hAnsi="Times New Roman" w:cs="Times New Roman"/>
        </w:rPr>
        <w:t xml:space="preserve"> (</w:t>
      </w:r>
      <w:r w:rsidRPr="00836F42">
        <w:rPr>
          <w:rFonts w:ascii="Times New Roman" w:hAnsi="Times New Roman" w:cs="Times New Roman"/>
        </w:rPr>
        <w:t>deteriorado,</w:t>
      </w:r>
      <w:r w:rsidRPr="000331D9">
        <w:rPr>
          <w:rFonts w:ascii="Times New Roman" w:hAnsi="Times New Roman" w:cs="Times New Roman"/>
        </w:rPr>
        <w:t xml:space="preserve"> ineficaz): es el modificador que limita el significado del concepto diagn</w:t>
      </w:r>
      <w:r w:rsidR="00EB3FBE">
        <w:rPr>
          <w:rFonts w:ascii="Times New Roman" w:hAnsi="Times New Roman" w:cs="Times New Roman"/>
        </w:rPr>
        <w:t>ó</w:t>
      </w:r>
      <w:r w:rsidRPr="000331D9">
        <w:rPr>
          <w:rFonts w:ascii="Times New Roman" w:hAnsi="Times New Roman" w:cs="Times New Roman"/>
        </w:rPr>
        <w:t>stico</w:t>
      </w:r>
      <w:r w:rsidR="00836F42">
        <w:rPr>
          <w:rFonts w:ascii="Times New Roman" w:hAnsi="Times New Roman" w:cs="Times New Roman"/>
        </w:rPr>
        <w:t xml:space="preserve"> </w:t>
      </w:r>
      <w:r w:rsidR="00836F42" w:rsidRPr="007607E0">
        <w:rPr>
          <w:rFonts w:ascii="Times New Roman" w:hAnsi="Times New Roman" w:cs="Times New Roman"/>
        </w:rPr>
        <w:t>= determina el grado de afectación o no: hay deterioro</w:t>
      </w:r>
      <w:r w:rsidR="0087085A" w:rsidRPr="007607E0">
        <w:rPr>
          <w:rFonts w:ascii="Times New Roman" w:hAnsi="Times New Roman" w:cs="Times New Roman"/>
        </w:rPr>
        <w:t>.</w:t>
      </w:r>
    </w:p>
    <w:p w14:paraId="63309371" w14:textId="5D640525" w:rsidR="009A32E6" w:rsidRPr="007607E0" w:rsidRDefault="009A32E6" w:rsidP="00A41D00">
      <w:pPr>
        <w:spacing w:line="360" w:lineRule="auto"/>
        <w:jc w:val="both"/>
        <w:rPr>
          <w:rFonts w:ascii="Times New Roman" w:hAnsi="Times New Roman" w:cs="Times New Roman"/>
        </w:rPr>
      </w:pPr>
      <w:r w:rsidRPr="000331D9">
        <w:rPr>
          <w:rFonts w:ascii="Times New Roman" w:hAnsi="Times New Roman" w:cs="Times New Roman"/>
        </w:rPr>
        <w:t xml:space="preserve">4. </w:t>
      </w:r>
      <w:r w:rsidRPr="00FC7603">
        <w:rPr>
          <w:rFonts w:ascii="Times New Roman" w:hAnsi="Times New Roman" w:cs="Times New Roman"/>
        </w:rPr>
        <w:t xml:space="preserve">Eje </w:t>
      </w:r>
      <w:r w:rsidR="00FC7603" w:rsidRPr="00FC7603">
        <w:rPr>
          <w:rFonts w:ascii="Times New Roman" w:hAnsi="Times New Roman" w:cs="Times New Roman"/>
        </w:rPr>
        <w:t>l</w:t>
      </w:r>
      <w:r w:rsidRPr="00FC7603">
        <w:rPr>
          <w:rFonts w:ascii="Times New Roman" w:hAnsi="Times New Roman" w:cs="Times New Roman"/>
        </w:rPr>
        <w:t>ocalización</w:t>
      </w:r>
      <w:r w:rsidRPr="000331D9">
        <w:rPr>
          <w:rFonts w:ascii="Times New Roman" w:hAnsi="Times New Roman" w:cs="Times New Roman"/>
        </w:rPr>
        <w:t xml:space="preserve"> (vejiga, cerebro, cardiaco, gustativo, intestinal, membranas mucosas, </w:t>
      </w:r>
      <w:proofErr w:type="spellStart"/>
      <w:r w:rsidRPr="00836F42">
        <w:rPr>
          <w:rFonts w:ascii="Times New Roman" w:hAnsi="Times New Roman" w:cs="Times New Roman"/>
        </w:rPr>
        <w:t>neurovascular</w:t>
      </w:r>
      <w:proofErr w:type="spellEnd"/>
      <w:r w:rsidRPr="00836F42">
        <w:rPr>
          <w:rFonts w:ascii="Times New Roman" w:hAnsi="Times New Roman" w:cs="Times New Roman"/>
        </w:rPr>
        <w:t>,</w:t>
      </w:r>
      <w:r w:rsidRPr="000331D9">
        <w:rPr>
          <w:rFonts w:ascii="Times New Roman" w:hAnsi="Times New Roman" w:cs="Times New Roman"/>
        </w:rPr>
        <w:t xml:space="preserve"> olfativo, renal, táctil, </w:t>
      </w:r>
      <w:r w:rsidRPr="00836F42">
        <w:rPr>
          <w:rFonts w:ascii="Times New Roman" w:hAnsi="Times New Roman" w:cs="Times New Roman"/>
        </w:rPr>
        <w:t>tisular,</w:t>
      </w:r>
      <w:r w:rsidRPr="000331D9">
        <w:rPr>
          <w:rFonts w:ascii="Times New Roman" w:hAnsi="Times New Roman" w:cs="Times New Roman"/>
        </w:rPr>
        <w:t xml:space="preserve"> urinario, vascular, verbal, visual, etc</w:t>
      </w:r>
      <w:r w:rsidR="00EB3FBE">
        <w:rPr>
          <w:rFonts w:ascii="Times New Roman" w:hAnsi="Times New Roman" w:cs="Times New Roman"/>
        </w:rPr>
        <w:t>étera</w:t>
      </w:r>
      <w:r w:rsidRPr="000331D9">
        <w:rPr>
          <w:rFonts w:ascii="Times New Roman" w:hAnsi="Times New Roman" w:cs="Times New Roman"/>
        </w:rPr>
        <w:t xml:space="preserve">); </w:t>
      </w:r>
      <w:r w:rsidR="00836F42">
        <w:rPr>
          <w:rFonts w:ascii="Times New Roman" w:hAnsi="Times New Roman" w:cs="Times New Roman"/>
        </w:rPr>
        <w:t xml:space="preserve">= </w:t>
      </w:r>
      <w:r w:rsidR="00836F42" w:rsidRPr="007607E0">
        <w:rPr>
          <w:rFonts w:ascii="Times New Roman" w:hAnsi="Times New Roman" w:cs="Times New Roman"/>
        </w:rPr>
        <w:t>neuromuscular, tisular</w:t>
      </w:r>
      <w:r w:rsidR="0087085A" w:rsidRPr="007607E0">
        <w:rPr>
          <w:rFonts w:ascii="Times New Roman" w:hAnsi="Times New Roman" w:cs="Times New Roman"/>
        </w:rPr>
        <w:t>.</w:t>
      </w:r>
    </w:p>
    <w:p w14:paraId="59953AE7" w14:textId="1F499479" w:rsidR="009A32E6" w:rsidRPr="007607E0" w:rsidRDefault="009A32E6" w:rsidP="00A41D00">
      <w:pPr>
        <w:spacing w:line="360" w:lineRule="auto"/>
        <w:jc w:val="both"/>
        <w:rPr>
          <w:rFonts w:ascii="Times New Roman" w:hAnsi="Times New Roman" w:cs="Times New Roman"/>
        </w:rPr>
      </w:pPr>
      <w:r w:rsidRPr="000331D9">
        <w:rPr>
          <w:rFonts w:ascii="Times New Roman" w:hAnsi="Times New Roman" w:cs="Times New Roman"/>
        </w:rPr>
        <w:t xml:space="preserve">5.  Eje </w:t>
      </w:r>
      <w:r w:rsidR="00FC7603">
        <w:rPr>
          <w:rFonts w:ascii="Times New Roman" w:hAnsi="Times New Roman" w:cs="Times New Roman"/>
        </w:rPr>
        <w:t>e</w:t>
      </w:r>
      <w:r w:rsidRPr="000331D9">
        <w:rPr>
          <w:rFonts w:ascii="Times New Roman" w:hAnsi="Times New Roman" w:cs="Times New Roman"/>
        </w:rPr>
        <w:t xml:space="preserve">dad (neonato, lactante, niño, preescolar, escolar, adolescente, adulto, </w:t>
      </w:r>
      <w:r w:rsidRPr="00836F42">
        <w:rPr>
          <w:rFonts w:ascii="Times New Roman" w:hAnsi="Times New Roman" w:cs="Times New Roman"/>
        </w:rPr>
        <w:t>anciano)</w:t>
      </w:r>
      <w:r w:rsidR="00A41D00">
        <w:rPr>
          <w:rFonts w:ascii="Times New Roman" w:hAnsi="Times New Roman" w:cs="Times New Roman"/>
        </w:rPr>
        <w:t xml:space="preserve"> = </w:t>
      </w:r>
      <w:r w:rsidR="00EB3FBE" w:rsidRPr="007607E0">
        <w:rPr>
          <w:rFonts w:ascii="Times New Roman" w:hAnsi="Times New Roman" w:cs="Times New Roman"/>
        </w:rPr>
        <w:t>a</w:t>
      </w:r>
      <w:r w:rsidR="00836F42" w:rsidRPr="007607E0">
        <w:rPr>
          <w:rFonts w:ascii="Times New Roman" w:hAnsi="Times New Roman" w:cs="Times New Roman"/>
        </w:rPr>
        <w:t>nciano</w:t>
      </w:r>
      <w:r w:rsidR="0087085A" w:rsidRPr="007607E0">
        <w:rPr>
          <w:rFonts w:ascii="Times New Roman" w:hAnsi="Times New Roman" w:cs="Times New Roman"/>
        </w:rPr>
        <w:t>.</w:t>
      </w:r>
    </w:p>
    <w:p w14:paraId="4D019C7D" w14:textId="5E4D0574" w:rsidR="009A32E6" w:rsidRPr="007607E0" w:rsidRDefault="009A32E6" w:rsidP="00A41D00">
      <w:pPr>
        <w:spacing w:line="360" w:lineRule="auto"/>
        <w:jc w:val="both"/>
        <w:rPr>
          <w:rFonts w:ascii="Times New Roman" w:hAnsi="Times New Roman" w:cs="Times New Roman"/>
        </w:rPr>
      </w:pPr>
      <w:r w:rsidRPr="000331D9">
        <w:rPr>
          <w:rFonts w:ascii="Times New Roman" w:hAnsi="Times New Roman" w:cs="Times New Roman"/>
        </w:rPr>
        <w:t xml:space="preserve">6. Eje </w:t>
      </w:r>
      <w:r w:rsidR="00FC7603">
        <w:rPr>
          <w:rFonts w:ascii="Times New Roman" w:hAnsi="Times New Roman" w:cs="Times New Roman"/>
        </w:rPr>
        <w:t>t</w:t>
      </w:r>
      <w:r w:rsidRPr="000331D9">
        <w:rPr>
          <w:rFonts w:ascii="Times New Roman" w:hAnsi="Times New Roman" w:cs="Times New Roman"/>
        </w:rPr>
        <w:t>iempo (agudo, crónico, intermitente, continuo)</w:t>
      </w:r>
      <w:r w:rsidR="00836F42">
        <w:rPr>
          <w:rFonts w:ascii="Times New Roman" w:hAnsi="Times New Roman" w:cs="Times New Roman"/>
        </w:rPr>
        <w:t xml:space="preserve"> = </w:t>
      </w:r>
      <w:r w:rsidR="00836F42" w:rsidRPr="007607E0">
        <w:rPr>
          <w:rFonts w:ascii="Times New Roman" w:hAnsi="Times New Roman" w:cs="Times New Roman"/>
        </w:rPr>
        <w:t>crónico</w:t>
      </w:r>
      <w:r w:rsidR="00EB3FBE" w:rsidRPr="007607E0">
        <w:rPr>
          <w:rFonts w:ascii="Times New Roman" w:hAnsi="Times New Roman" w:cs="Times New Roman"/>
        </w:rPr>
        <w:t>.</w:t>
      </w:r>
    </w:p>
    <w:p w14:paraId="51DD48D1" w14:textId="3F1A5AD3" w:rsidR="009A32E6" w:rsidRPr="007607E0" w:rsidRDefault="009A32E6" w:rsidP="00A41D00">
      <w:pPr>
        <w:spacing w:line="360" w:lineRule="auto"/>
        <w:jc w:val="both"/>
        <w:rPr>
          <w:rFonts w:ascii="Times New Roman" w:hAnsi="Times New Roman" w:cs="Times New Roman"/>
        </w:rPr>
      </w:pPr>
      <w:r w:rsidRPr="00C02ECA">
        <w:rPr>
          <w:rFonts w:ascii="Times New Roman" w:hAnsi="Times New Roman" w:cs="Times New Roman"/>
        </w:rPr>
        <w:t xml:space="preserve">7. Estado del diagnóstico (real, riesgo, promoción a la salud y </w:t>
      </w:r>
      <w:r w:rsidR="00EB3FBE">
        <w:rPr>
          <w:rFonts w:ascii="Times New Roman" w:hAnsi="Times New Roman" w:cs="Times New Roman"/>
        </w:rPr>
        <w:t>s</w:t>
      </w:r>
      <w:r w:rsidRPr="00C02ECA">
        <w:rPr>
          <w:rFonts w:ascii="Times New Roman" w:hAnsi="Times New Roman" w:cs="Times New Roman"/>
        </w:rPr>
        <w:t>alud)</w:t>
      </w:r>
      <w:r w:rsidR="00C02ECA">
        <w:rPr>
          <w:rFonts w:ascii="Times New Roman" w:hAnsi="Times New Roman" w:cs="Times New Roman"/>
        </w:rPr>
        <w:t xml:space="preserve"> = </w:t>
      </w:r>
      <w:r w:rsidR="00615634" w:rsidRPr="007607E0">
        <w:rPr>
          <w:rFonts w:ascii="Times New Roman" w:hAnsi="Times New Roman" w:cs="Times New Roman"/>
        </w:rPr>
        <w:t>real</w:t>
      </w:r>
      <w:r w:rsidR="00EB3FBE" w:rsidRPr="007607E0">
        <w:rPr>
          <w:rFonts w:ascii="Times New Roman" w:hAnsi="Times New Roman" w:cs="Times New Roman"/>
        </w:rPr>
        <w:t>.</w:t>
      </w:r>
    </w:p>
    <w:p w14:paraId="313F58DC" w14:textId="77777777" w:rsidR="009A32E6" w:rsidRDefault="009A32E6" w:rsidP="00A41D00">
      <w:pPr>
        <w:tabs>
          <w:tab w:val="left" w:pos="955"/>
        </w:tabs>
        <w:spacing w:line="360" w:lineRule="auto"/>
        <w:jc w:val="both"/>
        <w:rPr>
          <w:rFonts w:ascii="Times New Roman" w:hAnsi="Times New Roman" w:cs="Times New Roman"/>
          <w:b/>
        </w:rPr>
      </w:pPr>
      <w:r w:rsidRPr="000331D9">
        <w:rPr>
          <w:rFonts w:ascii="Times New Roman" w:hAnsi="Times New Roman" w:cs="Times New Roman"/>
          <w:b/>
        </w:rPr>
        <w:tab/>
      </w:r>
    </w:p>
    <w:p w14:paraId="64D19DB4" w14:textId="77777777" w:rsidR="00A41D00" w:rsidRDefault="00A41D00" w:rsidP="00A41D00">
      <w:pPr>
        <w:tabs>
          <w:tab w:val="left" w:pos="955"/>
        </w:tabs>
        <w:spacing w:line="360" w:lineRule="auto"/>
        <w:jc w:val="both"/>
        <w:rPr>
          <w:rFonts w:ascii="Times New Roman" w:hAnsi="Times New Roman" w:cs="Times New Roman"/>
          <w:b/>
        </w:rPr>
      </w:pPr>
    </w:p>
    <w:p w14:paraId="589BF8A0" w14:textId="77777777" w:rsidR="00A41D00" w:rsidRPr="000331D9" w:rsidRDefault="00A41D00" w:rsidP="00A41D00">
      <w:pPr>
        <w:tabs>
          <w:tab w:val="left" w:pos="955"/>
        </w:tabs>
        <w:spacing w:line="360" w:lineRule="auto"/>
        <w:jc w:val="both"/>
        <w:rPr>
          <w:rFonts w:ascii="Times New Roman" w:hAnsi="Times New Roman" w:cs="Times New Roman"/>
          <w:b/>
        </w:rPr>
      </w:pPr>
    </w:p>
    <w:p w14:paraId="6640CF14" w14:textId="6AD726C7" w:rsidR="009A32E6" w:rsidRPr="000331D9" w:rsidRDefault="009A32E6" w:rsidP="00A41D00">
      <w:pPr>
        <w:pStyle w:val="Prrafodelista"/>
        <w:numPr>
          <w:ilvl w:val="0"/>
          <w:numId w:val="13"/>
        </w:numPr>
        <w:spacing w:line="360" w:lineRule="auto"/>
        <w:ind w:left="0"/>
        <w:jc w:val="both"/>
        <w:rPr>
          <w:rFonts w:ascii="Times New Roman" w:hAnsi="Times New Roman" w:cs="Times New Roman"/>
        </w:rPr>
      </w:pPr>
      <w:r w:rsidRPr="000331D9">
        <w:rPr>
          <w:rFonts w:ascii="Times New Roman" w:hAnsi="Times New Roman" w:cs="Times New Roman"/>
          <w:b/>
        </w:rPr>
        <w:lastRenderedPageBreak/>
        <w:t>Real</w:t>
      </w:r>
      <w:r w:rsidR="00EB3FBE">
        <w:rPr>
          <w:rFonts w:ascii="Times New Roman" w:hAnsi="Times New Roman" w:cs="Times New Roman"/>
          <w:b/>
        </w:rPr>
        <w:t>.</w:t>
      </w:r>
      <w:r w:rsidRPr="000331D9">
        <w:rPr>
          <w:rFonts w:ascii="Times New Roman" w:hAnsi="Times New Roman" w:cs="Times New Roman"/>
          <w:b/>
        </w:rPr>
        <w:t xml:space="preserve"> </w:t>
      </w:r>
      <w:r w:rsidR="00EB3FBE" w:rsidRPr="00EB3FBE">
        <w:rPr>
          <w:rFonts w:ascii="Times New Roman" w:hAnsi="Times New Roman" w:cs="Times New Roman"/>
        </w:rPr>
        <w:t>E</w:t>
      </w:r>
      <w:r w:rsidRPr="000331D9">
        <w:rPr>
          <w:rFonts w:ascii="Times New Roman" w:hAnsi="Times New Roman" w:cs="Times New Roman"/>
        </w:rPr>
        <w:t>l diagn</w:t>
      </w:r>
      <w:r w:rsidR="00EB3FBE">
        <w:rPr>
          <w:rFonts w:ascii="Times New Roman" w:hAnsi="Times New Roman" w:cs="Times New Roman"/>
        </w:rPr>
        <w:t>ó</w:t>
      </w:r>
      <w:r w:rsidRPr="000331D9">
        <w:rPr>
          <w:rFonts w:ascii="Times New Roman" w:hAnsi="Times New Roman" w:cs="Times New Roman"/>
        </w:rPr>
        <w:t>stico real describe las respuestas humanas a estados de salud/procesos vitales en la persona, familia o comunidad (manifestaciones, signos, síntomas</w:t>
      </w:r>
      <w:r w:rsidR="00B0590C">
        <w:rPr>
          <w:rFonts w:ascii="Times New Roman" w:hAnsi="Times New Roman" w:cs="Times New Roman"/>
        </w:rPr>
        <w:t>)</w:t>
      </w:r>
      <w:r w:rsidR="00EB3FBE">
        <w:rPr>
          <w:rFonts w:ascii="Times New Roman" w:hAnsi="Times New Roman" w:cs="Times New Roman"/>
        </w:rPr>
        <w:t>.</w:t>
      </w:r>
    </w:p>
    <w:p w14:paraId="5F552654" w14:textId="44ED2D46" w:rsidR="009A32E6" w:rsidRPr="000331D9" w:rsidRDefault="009A32E6" w:rsidP="00A41D00">
      <w:pPr>
        <w:pStyle w:val="Prrafodelista"/>
        <w:numPr>
          <w:ilvl w:val="0"/>
          <w:numId w:val="13"/>
        </w:numPr>
        <w:spacing w:line="360" w:lineRule="auto"/>
        <w:ind w:left="0"/>
        <w:jc w:val="both"/>
        <w:rPr>
          <w:rFonts w:ascii="Times New Roman" w:hAnsi="Times New Roman" w:cs="Times New Roman"/>
        </w:rPr>
      </w:pPr>
      <w:r w:rsidRPr="000331D9">
        <w:rPr>
          <w:rFonts w:ascii="Times New Roman" w:hAnsi="Times New Roman" w:cs="Times New Roman"/>
          <w:b/>
        </w:rPr>
        <w:t xml:space="preserve">Promoción a la salud. </w:t>
      </w:r>
      <w:r w:rsidRPr="000331D9">
        <w:rPr>
          <w:rFonts w:ascii="Times New Roman" w:hAnsi="Times New Roman" w:cs="Times New Roman"/>
        </w:rPr>
        <w:t>Se refiere a los juicios clínicos sobre la motivación y deseo de una persona, familia o comunidad de aumentar su bienestar y potencial de salud</w:t>
      </w:r>
      <w:r w:rsidR="006B3629">
        <w:rPr>
          <w:rFonts w:ascii="Times New Roman" w:hAnsi="Times New Roman" w:cs="Times New Roman"/>
        </w:rPr>
        <w:t>.</w:t>
      </w:r>
    </w:p>
    <w:p w14:paraId="60AC4C37" w14:textId="323E9DB3" w:rsidR="009A32E6" w:rsidRPr="000331D9" w:rsidRDefault="009A32E6" w:rsidP="00A41D00">
      <w:pPr>
        <w:pStyle w:val="Prrafodelista"/>
        <w:numPr>
          <w:ilvl w:val="0"/>
          <w:numId w:val="13"/>
        </w:numPr>
        <w:spacing w:line="360" w:lineRule="auto"/>
        <w:ind w:left="0"/>
        <w:jc w:val="both"/>
        <w:rPr>
          <w:rFonts w:ascii="Times New Roman" w:hAnsi="Times New Roman" w:cs="Times New Roman"/>
        </w:rPr>
      </w:pPr>
      <w:r w:rsidRPr="000331D9">
        <w:rPr>
          <w:rFonts w:ascii="Times New Roman" w:hAnsi="Times New Roman" w:cs="Times New Roman"/>
          <w:b/>
        </w:rPr>
        <w:t>Riesgo</w:t>
      </w:r>
      <w:r w:rsidR="006B3629">
        <w:rPr>
          <w:rFonts w:ascii="Times New Roman" w:hAnsi="Times New Roman" w:cs="Times New Roman"/>
          <w:b/>
        </w:rPr>
        <w:t>.</w:t>
      </w:r>
      <w:r w:rsidRPr="000331D9">
        <w:rPr>
          <w:rFonts w:ascii="Times New Roman" w:hAnsi="Times New Roman" w:cs="Times New Roman"/>
          <w:b/>
        </w:rPr>
        <w:t xml:space="preserve"> </w:t>
      </w:r>
      <w:r w:rsidR="006B3629">
        <w:rPr>
          <w:rFonts w:ascii="Times New Roman" w:hAnsi="Times New Roman" w:cs="Times New Roman"/>
        </w:rPr>
        <w:t>V</w:t>
      </w:r>
      <w:r w:rsidRPr="000331D9">
        <w:rPr>
          <w:rFonts w:ascii="Times New Roman" w:hAnsi="Times New Roman" w:cs="Times New Roman"/>
        </w:rPr>
        <w:t>ulnerabilidad, especialmente como resultado de la exposición a factores que incrementan lesiones o p</w:t>
      </w:r>
      <w:r w:rsidR="006B3629">
        <w:rPr>
          <w:rFonts w:ascii="Times New Roman" w:hAnsi="Times New Roman" w:cs="Times New Roman"/>
        </w:rPr>
        <w:t>é</w:t>
      </w:r>
      <w:r w:rsidRPr="000331D9">
        <w:rPr>
          <w:rFonts w:ascii="Times New Roman" w:hAnsi="Times New Roman" w:cs="Times New Roman"/>
        </w:rPr>
        <w:t>rdida</w:t>
      </w:r>
      <w:r w:rsidR="006B3629">
        <w:rPr>
          <w:rFonts w:ascii="Times New Roman" w:hAnsi="Times New Roman" w:cs="Times New Roman"/>
        </w:rPr>
        <w:t>s,</w:t>
      </w:r>
      <w:r w:rsidRPr="000331D9">
        <w:rPr>
          <w:rFonts w:ascii="Times New Roman" w:hAnsi="Times New Roman" w:cs="Times New Roman"/>
        </w:rPr>
        <w:t xml:space="preserve"> riesgo</w:t>
      </w:r>
      <w:r w:rsidR="006B3629">
        <w:rPr>
          <w:rFonts w:ascii="Times New Roman" w:hAnsi="Times New Roman" w:cs="Times New Roman"/>
        </w:rPr>
        <w:t>s</w:t>
      </w:r>
      <w:r w:rsidRPr="000331D9">
        <w:rPr>
          <w:rFonts w:ascii="Times New Roman" w:hAnsi="Times New Roman" w:cs="Times New Roman"/>
        </w:rPr>
        <w:t xml:space="preserve"> de deterioro de la integridad. </w:t>
      </w:r>
    </w:p>
    <w:p w14:paraId="6864751A" w14:textId="77777777" w:rsidR="00A41D00" w:rsidRDefault="009A32E6" w:rsidP="00A41D00">
      <w:pPr>
        <w:pStyle w:val="Prrafodelista"/>
        <w:numPr>
          <w:ilvl w:val="0"/>
          <w:numId w:val="13"/>
        </w:numPr>
        <w:spacing w:line="360" w:lineRule="auto"/>
        <w:ind w:left="0"/>
        <w:jc w:val="both"/>
        <w:rPr>
          <w:rFonts w:ascii="Times New Roman" w:hAnsi="Times New Roman" w:cs="Times New Roman"/>
        </w:rPr>
      </w:pPr>
      <w:r w:rsidRPr="00FC7603">
        <w:rPr>
          <w:rFonts w:ascii="Times New Roman" w:hAnsi="Times New Roman" w:cs="Times New Roman"/>
          <w:b/>
        </w:rPr>
        <w:t>Salud</w:t>
      </w:r>
      <w:r w:rsidR="00FC7603">
        <w:rPr>
          <w:rFonts w:ascii="Times New Roman" w:hAnsi="Times New Roman" w:cs="Times New Roman"/>
          <w:b/>
        </w:rPr>
        <w:t>.</w:t>
      </w:r>
      <w:r w:rsidRPr="000331D9">
        <w:rPr>
          <w:rFonts w:ascii="Times New Roman" w:hAnsi="Times New Roman" w:cs="Times New Roman"/>
        </w:rPr>
        <w:t xml:space="preserve"> </w:t>
      </w:r>
      <w:r w:rsidR="00FC7603">
        <w:rPr>
          <w:rFonts w:ascii="Times New Roman" w:hAnsi="Times New Roman" w:cs="Times New Roman"/>
        </w:rPr>
        <w:t>C</w:t>
      </w:r>
      <w:r w:rsidRPr="000331D9">
        <w:rPr>
          <w:rFonts w:ascii="Times New Roman" w:hAnsi="Times New Roman" w:cs="Times New Roman"/>
        </w:rPr>
        <w:t>alidad o estado de estar sano</w:t>
      </w:r>
      <w:r w:rsidR="00F01467">
        <w:rPr>
          <w:rFonts w:ascii="Times New Roman" w:hAnsi="Times New Roman" w:cs="Times New Roman"/>
        </w:rPr>
        <w:t>.</w:t>
      </w:r>
    </w:p>
    <w:p w14:paraId="3547E19C" w14:textId="77777777" w:rsidR="00A41D00" w:rsidRDefault="00A41D00" w:rsidP="00A41D00">
      <w:pPr>
        <w:pStyle w:val="Prrafodelista"/>
        <w:spacing w:line="360" w:lineRule="auto"/>
        <w:ind w:left="0"/>
        <w:jc w:val="both"/>
        <w:rPr>
          <w:rFonts w:ascii="Times New Roman" w:hAnsi="Times New Roman" w:cs="Times New Roman"/>
        </w:rPr>
      </w:pPr>
    </w:p>
    <w:p w14:paraId="249A6C52" w14:textId="70ED42E7" w:rsidR="00297BCD" w:rsidRPr="00A41D00" w:rsidRDefault="008D0ECF" w:rsidP="00A41D00">
      <w:pPr>
        <w:pStyle w:val="Prrafodelista"/>
        <w:spacing w:line="360" w:lineRule="auto"/>
        <w:ind w:left="0"/>
        <w:jc w:val="both"/>
        <w:rPr>
          <w:rFonts w:ascii="Times New Roman" w:hAnsi="Times New Roman" w:cs="Times New Roman"/>
        </w:rPr>
      </w:pPr>
      <w:r w:rsidRPr="00A41D00">
        <w:rPr>
          <w:rFonts w:ascii="Times New Roman" w:hAnsi="Times New Roman" w:cs="Times New Roman"/>
        </w:rPr>
        <w:t>Una vez establ</w:t>
      </w:r>
      <w:r w:rsidR="007B228A" w:rsidRPr="00A41D00">
        <w:rPr>
          <w:rFonts w:ascii="Times New Roman" w:hAnsi="Times New Roman" w:cs="Times New Roman"/>
        </w:rPr>
        <w:t>ecido</w:t>
      </w:r>
      <w:r w:rsidR="006B3629" w:rsidRPr="00A41D00">
        <w:rPr>
          <w:rFonts w:ascii="Times New Roman" w:hAnsi="Times New Roman" w:cs="Times New Roman"/>
        </w:rPr>
        <w:t>s</w:t>
      </w:r>
      <w:r w:rsidR="007B228A" w:rsidRPr="00A41D00">
        <w:rPr>
          <w:rFonts w:ascii="Times New Roman" w:hAnsi="Times New Roman" w:cs="Times New Roman"/>
        </w:rPr>
        <w:t xml:space="preserve"> el dominio y </w:t>
      </w:r>
      <w:r w:rsidR="006B3629" w:rsidRPr="00A41D00">
        <w:rPr>
          <w:rFonts w:ascii="Times New Roman" w:hAnsi="Times New Roman" w:cs="Times New Roman"/>
        </w:rPr>
        <w:t xml:space="preserve">los </w:t>
      </w:r>
      <w:r w:rsidR="007B228A" w:rsidRPr="00A41D00">
        <w:rPr>
          <w:rFonts w:ascii="Times New Roman" w:hAnsi="Times New Roman" w:cs="Times New Roman"/>
        </w:rPr>
        <w:t>ejes, se emite</w:t>
      </w:r>
      <w:r w:rsidR="00F01467" w:rsidRPr="00A41D00">
        <w:rPr>
          <w:rFonts w:ascii="Times New Roman" w:hAnsi="Times New Roman" w:cs="Times New Roman"/>
        </w:rPr>
        <w:t xml:space="preserve"> el diagn</w:t>
      </w:r>
      <w:r w:rsidR="006B3629" w:rsidRPr="00A41D00">
        <w:rPr>
          <w:rFonts w:ascii="Times New Roman" w:hAnsi="Times New Roman" w:cs="Times New Roman"/>
        </w:rPr>
        <w:t>ó</w:t>
      </w:r>
      <w:r w:rsidR="00F01467" w:rsidRPr="00A41D00">
        <w:rPr>
          <w:rFonts w:ascii="Times New Roman" w:hAnsi="Times New Roman" w:cs="Times New Roman"/>
        </w:rPr>
        <w:t xml:space="preserve">stico enfermero </w:t>
      </w:r>
      <w:r w:rsidR="007B228A" w:rsidRPr="00A41D00">
        <w:rPr>
          <w:rFonts w:ascii="Times New Roman" w:hAnsi="Times New Roman" w:cs="Times New Roman"/>
        </w:rPr>
        <w:t xml:space="preserve">elegido de acuerdo a la clínica observada en el paciente y obtenido en la clasificación de NANDA-I, </w:t>
      </w:r>
      <w:r w:rsidR="006B3629" w:rsidRPr="00A41D00">
        <w:rPr>
          <w:rFonts w:ascii="Times New Roman" w:hAnsi="Times New Roman" w:cs="Times New Roman"/>
        </w:rPr>
        <w:t>de</w:t>
      </w:r>
      <w:r w:rsidR="007B228A" w:rsidRPr="00A41D00">
        <w:rPr>
          <w:rFonts w:ascii="Times New Roman" w:hAnsi="Times New Roman" w:cs="Times New Roman"/>
        </w:rPr>
        <w:t xml:space="preserve"> lo anterior se desprende el plan de cuidados sugeridos de la Taxonomía NIC</w:t>
      </w:r>
      <w:r w:rsidR="00BD7624" w:rsidRPr="00A41D00">
        <w:rPr>
          <w:rFonts w:ascii="Times New Roman" w:hAnsi="Times New Roman" w:cs="Times New Roman"/>
        </w:rPr>
        <w:t>, los cuales</w:t>
      </w:r>
      <w:r w:rsidR="006B3629" w:rsidRPr="00A41D00">
        <w:rPr>
          <w:rFonts w:ascii="Times New Roman" w:hAnsi="Times New Roman" w:cs="Times New Roman"/>
        </w:rPr>
        <w:t xml:space="preserve"> se anotaron</w:t>
      </w:r>
      <w:r w:rsidR="007B228A" w:rsidRPr="00A41D00">
        <w:rPr>
          <w:rFonts w:ascii="Times New Roman" w:hAnsi="Times New Roman" w:cs="Times New Roman"/>
        </w:rPr>
        <w:t xml:space="preserve"> en el ejemplo de abajo.</w:t>
      </w:r>
    </w:p>
    <w:p w14:paraId="1FB08F1C" w14:textId="5936A25F" w:rsidR="00297BCD" w:rsidRPr="00677D85" w:rsidRDefault="00297BCD" w:rsidP="005046DE">
      <w:pPr>
        <w:spacing w:line="480" w:lineRule="auto"/>
        <w:ind w:left="567"/>
        <w:jc w:val="both"/>
        <w:rPr>
          <w:rFonts w:ascii="Times New Roman" w:hAnsi="Times New Roman" w:cs="Times New Roman"/>
        </w:rPr>
      </w:pPr>
      <w:r>
        <w:rPr>
          <w:rFonts w:ascii="Times New Roman" w:hAnsi="Times New Roman" w:cs="Times New Roman"/>
        </w:rPr>
        <w:tab/>
      </w:r>
    </w:p>
    <w:tbl>
      <w:tblPr>
        <w:tblStyle w:val="Tablaconcuadrcula"/>
        <w:tblpPr w:leftFromText="141" w:rightFromText="141" w:vertAnchor="text" w:tblpX="376" w:tblpY="1"/>
        <w:tblOverlap w:val="never"/>
        <w:tblW w:w="9764" w:type="dxa"/>
        <w:tblLayout w:type="fixed"/>
        <w:tblLook w:val="04A0" w:firstRow="1" w:lastRow="0" w:firstColumn="1" w:lastColumn="0" w:noHBand="0" w:noVBand="1"/>
      </w:tblPr>
      <w:tblGrid>
        <w:gridCol w:w="2393"/>
        <w:gridCol w:w="425"/>
        <w:gridCol w:w="562"/>
        <w:gridCol w:w="430"/>
        <w:gridCol w:w="562"/>
        <w:gridCol w:w="289"/>
        <w:gridCol w:w="562"/>
        <w:gridCol w:w="567"/>
        <w:gridCol w:w="425"/>
        <w:gridCol w:w="425"/>
        <w:gridCol w:w="425"/>
        <w:gridCol w:w="245"/>
        <w:gridCol w:w="611"/>
        <w:gridCol w:w="826"/>
        <w:gridCol w:w="308"/>
        <w:gridCol w:w="709"/>
      </w:tblGrid>
      <w:tr w:rsidR="00615634" w:rsidRPr="00961ADC" w14:paraId="1E718347" w14:textId="77777777" w:rsidTr="00615634">
        <w:tc>
          <w:tcPr>
            <w:tcW w:w="2393" w:type="dxa"/>
          </w:tcPr>
          <w:p w14:paraId="536EE9F5" w14:textId="77777777" w:rsidR="00297BCD" w:rsidRPr="00615634" w:rsidRDefault="00297BCD" w:rsidP="005046DE">
            <w:pPr>
              <w:widowControl w:val="0"/>
              <w:autoSpaceDE w:val="0"/>
              <w:autoSpaceDN w:val="0"/>
              <w:adjustRightInd w:val="0"/>
              <w:jc w:val="both"/>
              <w:rPr>
                <w:rFonts w:ascii="Times New Roman" w:hAnsi="Times New Roman" w:cs="Times New Roman"/>
                <w:b/>
                <w:sz w:val="16"/>
                <w:szCs w:val="16"/>
                <w:lang w:val="es-ES"/>
              </w:rPr>
            </w:pPr>
            <w:r w:rsidRPr="00615634">
              <w:rPr>
                <w:rFonts w:ascii="Times New Roman" w:hAnsi="Times New Roman" w:cs="Times New Roman"/>
                <w:b/>
                <w:sz w:val="16"/>
                <w:szCs w:val="16"/>
                <w:lang w:val="es-ES"/>
              </w:rPr>
              <w:t>DOMINIO</w:t>
            </w:r>
          </w:p>
        </w:tc>
        <w:tc>
          <w:tcPr>
            <w:tcW w:w="425" w:type="dxa"/>
          </w:tcPr>
          <w:p w14:paraId="61122C1A" w14:textId="77777777" w:rsidR="00297BCD" w:rsidRPr="00297BCD" w:rsidRDefault="00297BCD"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1</w:t>
            </w:r>
          </w:p>
        </w:tc>
        <w:tc>
          <w:tcPr>
            <w:tcW w:w="562" w:type="dxa"/>
          </w:tcPr>
          <w:p w14:paraId="1132C1F5" w14:textId="0C107F30" w:rsidR="00297BCD" w:rsidRPr="00297BCD" w:rsidRDefault="00297BCD" w:rsidP="005046DE">
            <w:pPr>
              <w:widowControl w:val="0"/>
              <w:autoSpaceDE w:val="0"/>
              <w:autoSpaceDN w:val="0"/>
              <w:adjustRightInd w:val="0"/>
              <w:jc w:val="both"/>
              <w:rPr>
                <w:rFonts w:ascii="Times New Roman" w:hAnsi="Times New Roman" w:cs="Times New Roman"/>
                <w:b/>
                <w:sz w:val="16"/>
                <w:szCs w:val="16"/>
                <w:lang w:val="es-ES"/>
              </w:rPr>
            </w:pPr>
            <w:r w:rsidRPr="00297BCD">
              <w:rPr>
                <w:rFonts w:ascii="Times New Roman" w:hAnsi="Times New Roman" w:cs="Times New Roman"/>
                <w:b/>
                <w:sz w:val="16"/>
                <w:szCs w:val="16"/>
                <w:lang w:val="es-ES"/>
              </w:rPr>
              <w:t>2 X</w:t>
            </w:r>
          </w:p>
        </w:tc>
        <w:tc>
          <w:tcPr>
            <w:tcW w:w="430" w:type="dxa"/>
          </w:tcPr>
          <w:p w14:paraId="634785AE" w14:textId="77777777" w:rsidR="00297BCD" w:rsidRPr="00297BCD" w:rsidRDefault="00297BCD"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3</w:t>
            </w:r>
          </w:p>
        </w:tc>
        <w:tc>
          <w:tcPr>
            <w:tcW w:w="562" w:type="dxa"/>
          </w:tcPr>
          <w:p w14:paraId="49E04E75" w14:textId="4C4635B3" w:rsidR="00297BCD" w:rsidRPr="00297BCD" w:rsidRDefault="00297BCD" w:rsidP="005046DE">
            <w:pPr>
              <w:widowControl w:val="0"/>
              <w:autoSpaceDE w:val="0"/>
              <w:autoSpaceDN w:val="0"/>
              <w:adjustRightInd w:val="0"/>
              <w:jc w:val="both"/>
              <w:rPr>
                <w:rFonts w:ascii="Times New Roman" w:hAnsi="Times New Roman" w:cs="Times New Roman"/>
                <w:b/>
                <w:sz w:val="16"/>
                <w:szCs w:val="16"/>
                <w:lang w:val="es-ES"/>
              </w:rPr>
            </w:pPr>
            <w:r w:rsidRPr="00297BCD">
              <w:rPr>
                <w:rFonts w:ascii="Times New Roman" w:hAnsi="Times New Roman" w:cs="Times New Roman"/>
                <w:b/>
                <w:sz w:val="16"/>
                <w:szCs w:val="16"/>
                <w:lang w:val="es-ES"/>
              </w:rPr>
              <w:t>4 X</w:t>
            </w:r>
          </w:p>
        </w:tc>
        <w:tc>
          <w:tcPr>
            <w:tcW w:w="289" w:type="dxa"/>
          </w:tcPr>
          <w:p w14:paraId="3D2ECE13" w14:textId="77777777" w:rsidR="00297BCD" w:rsidRPr="00297BCD" w:rsidRDefault="00297BCD"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5</w:t>
            </w:r>
          </w:p>
        </w:tc>
        <w:tc>
          <w:tcPr>
            <w:tcW w:w="562" w:type="dxa"/>
          </w:tcPr>
          <w:p w14:paraId="47A47423" w14:textId="3C86E061" w:rsidR="00297BCD" w:rsidRPr="00297BCD" w:rsidRDefault="00297BCD" w:rsidP="005046DE">
            <w:pPr>
              <w:widowControl w:val="0"/>
              <w:autoSpaceDE w:val="0"/>
              <w:autoSpaceDN w:val="0"/>
              <w:adjustRightInd w:val="0"/>
              <w:jc w:val="both"/>
              <w:rPr>
                <w:rFonts w:ascii="Times New Roman" w:hAnsi="Times New Roman" w:cs="Times New Roman"/>
                <w:b/>
                <w:sz w:val="16"/>
                <w:szCs w:val="16"/>
                <w:lang w:val="es-ES"/>
              </w:rPr>
            </w:pPr>
            <w:r w:rsidRPr="00297BCD">
              <w:rPr>
                <w:rFonts w:ascii="Times New Roman" w:hAnsi="Times New Roman" w:cs="Times New Roman"/>
                <w:b/>
                <w:sz w:val="16"/>
                <w:szCs w:val="16"/>
                <w:lang w:val="es-ES"/>
              </w:rPr>
              <w:t>6  X</w:t>
            </w:r>
          </w:p>
        </w:tc>
        <w:tc>
          <w:tcPr>
            <w:tcW w:w="567" w:type="dxa"/>
          </w:tcPr>
          <w:p w14:paraId="0B083643" w14:textId="77777777" w:rsidR="00297BCD" w:rsidRPr="00297BCD" w:rsidRDefault="00297BCD"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7</w:t>
            </w:r>
          </w:p>
        </w:tc>
        <w:tc>
          <w:tcPr>
            <w:tcW w:w="425" w:type="dxa"/>
            <w:tcBorders>
              <w:right w:val="single" w:sz="4" w:space="0" w:color="auto"/>
            </w:tcBorders>
          </w:tcPr>
          <w:p w14:paraId="5516701F" w14:textId="77777777" w:rsidR="00297BCD" w:rsidRPr="00297BCD" w:rsidRDefault="00297BCD"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8</w:t>
            </w:r>
          </w:p>
        </w:tc>
        <w:tc>
          <w:tcPr>
            <w:tcW w:w="425" w:type="dxa"/>
            <w:tcBorders>
              <w:top w:val="single" w:sz="4" w:space="0" w:color="auto"/>
              <w:left w:val="single" w:sz="4" w:space="0" w:color="auto"/>
              <w:right w:val="single" w:sz="4" w:space="0" w:color="auto"/>
            </w:tcBorders>
          </w:tcPr>
          <w:p w14:paraId="58D82F8D" w14:textId="77777777" w:rsidR="00297BCD" w:rsidRPr="00297BCD" w:rsidRDefault="00297BCD"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9</w:t>
            </w:r>
          </w:p>
        </w:tc>
        <w:tc>
          <w:tcPr>
            <w:tcW w:w="425" w:type="dxa"/>
            <w:tcBorders>
              <w:top w:val="single" w:sz="4" w:space="0" w:color="auto"/>
              <w:left w:val="single" w:sz="4" w:space="0" w:color="auto"/>
              <w:right w:val="single" w:sz="4" w:space="0" w:color="auto"/>
            </w:tcBorders>
          </w:tcPr>
          <w:p w14:paraId="78A50957" w14:textId="77777777" w:rsidR="00297BCD" w:rsidRPr="00297BCD" w:rsidRDefault="00297BCD"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10</w:t>
            </w:r>
          </w:p>
        </w:tc>
        <w:tc>
          <w:tcPr>
            <w:tcW w:w="856" w:type="dxa"/>
            <w:gridSpan w:val="2"/>
            <w:tcBorders>
              <w:top w:val="single" w:sz="4" w:space="0" w:color="auto"/>
              <w:left w:val="single" w:sz="4" w:space="0" w:color="auto"/>
              <w:right w:val="single" w:sz="4" w:space="0" w:color="auto"/>
            </w:tcBorders>
          </w:tcPr>
          <w:p w14:paraId="6E6435A1" w14:textId="1D5AC69A" w:rsidR="00297BCD" w:rsidRPr="00297BCD" w:rsidRDefault="00297BCD" w:rsidP="005046DE">
            <w:pPr>
              <w:widowControl w:val="0"/>
              <w:autoSpaceDE w:val="0"/>
              <w:autoSpaceDN w:val="0"/>
              <w:adjustRightInd w:val="0"/>
              <w:jc w:val="both"/>
              <w:rPr>
                <w:rFonts w:ascii="Times New Roman" w:hAnsi="Times New Roman" w:cs="Times New Roman"/>
                <w:b/>
                <w:sz w:val="16"/>
                <w:szCs w:val="16"/>
                <w:lang w:val="es-ES"/>
              </w:rPr>
            </w:pPr>
            <w:r w:rsidRPr="00297BCD">
              <w:rPr>
                <w:rFonts w:ascii="Times New Roman" w:hAnsi="Times New Roman" w:cs="Times New Roman"/>
                <w:b/>
                <w:sz w:val="16"/>
                <w:szCs w:val="16"/>
                <w:lang w:val="es-ES"/>
              </w:rPr>
              <w:t>11 X</w:t>
            </w:r>
          </w:p>
        </w:tc>
        <w:tc>
          <w:tcPr>
            <w:tcW w:w="1134" w:type="dxa"/>
            <w:gridSpan w:val="2"/>
            <w:tcBorders>
              <w:top w:val="single" w:sz="4" w:space="0" w:color="auto"/>
              <w:left w:val="single" w:sz="4" w:space="0" w:color="auto"/>
              <w:right w:val="single" w:sz="4" w:space="0" w:color="auto"/>
            </w:tcBorders>
          </w:tcPr>
          <w:p w14:paraId="156A5867" w14:textId="3E81C1DC" w:rsidR="00297BCD" w:rsidRPr="00297BCD" w:rsidRDefault="00297BCD" w:rsidP="005046DE">
            <w:pPr>
              <w:widowControl w:val="0"/>
              <w:autoSpaceDE w:val="0"/>
              <w:autoSpaceDN w:val="0"/>
              <w:adjustRightInd w:val="0"/>
              <w:jc w:val="both"/>
              <w:rPr>
                <w:rFonts w:ascii="Times New Roman" w:hAnsi="Times New Roman" w:cs="Times New Roman"/>
                <w:b/>
                <w:sz w:val="16"/>
                <w:szCs w:val="16"/>
                <w:lang w:val="es-ES"/>
              </w:rPr>
            </w:pPr>
            <w:r w:rsidRPr="00297BCD">
              <w:rPr>
                <w:rFonts w:ascii="Times New Roman" w:hAnsi="Times New Roman" w:cs="Times New Roman"/>
                <w:b/>
                <w:sz w:val="16"/>
                <w:szCs w:val="16"/>
                <w:lang w:val="es-ES"/>
              </w:rPr>
              <w:t>12 X</w:t>
            </w:r>
          </w:p>
        </w:tc>
        <w:tc>
          <w:tcPr>
            <w:tcW w:w="709" w:type="dxa"/>
            <w:tcBorders>
              <w:top w:val="single" w:sz="4" w:space="0" w:color="auto"/>
              <w:left w:val="single" w:sz="4" w:space="0" w:color="auto"/>
            </w:tcBorders>
          </w:tcPr>
          <w:p w14:paraId="2BCE2516" w14:textId="77777777" w:rsidR="00297BCD" w:rsidRPr="00961ADC" w:rsidRDefault="00297BCD" w:rsidP="005046DE">
            <w:pPr>
              <w:widowControl w:val="0"/>
              <w:autoSpaceDE w:val="0"/>
              <w:autoSpaceDN w:val="0"/>
              <w:adjustRightInd w:val="0"/>
              <w:jc w:val="both"/>
              <w:rPr>
                <w:rFonts w:ascii="Times New Roman" w:hAnsi="Times New Roman" w:cs="Times New Roman"/>
                <w:sz w:val="16"/>
                <w:szCs w:val="16"/>
                <w:lang w:val="es-ES"/>
              </w:rPr>
            </w:pPr>
            <w:r w:rsidRPr="00961ADC">
              <w:rPr>
                <w:rFonts w:ascii="Times New Roman" w:hAnsi="Times New Roman" w:cs="Times New Roman"/>
                <w:sz w:val="16"/>
                <w:szCs w:val="16"/>
                <w:lang w:val="es-ES"/>
              </w:rPr>
              <w:t>13</w:t>
            </w:r>
          </w:p>
        </w:tc>
      </w:tr>
      <w:tr w:rsidR="00297BCD" w:rsidRPr="00961ADC" w14:paraId="75F2FA98" w14:textId="77777777" w:rsidTr="00615634">
        <w:trPr>
          <w:trHeight w:val="272"/>
        </w:trPr>
        <w:tc>
          <w:tcPr>
            <w:tcW w:w="3380" w:type="dxa"/>
            <w:gridSpan w:val="3"/>
            <w:tcBorders>
              <w:top w:val="single" w:sz="4" w:space="0" w:color="auto"/>
              <w:bottom w:val="single" w:sz="4" w:space="0" w:color="auto"/>
              <w:right w:val="single" w:sz="4" w:space="0" w:color="auto"/>
            </w:tcBorders>
          </w:tcPr>
          <w:p w14:paraId="03C5FCCF" w14:textId="77777777" w:rsidR="00297BCD" w:rsidRPr="00297BCD" w:rsidRDefault="00297BCD" w:rsidP="005046DE">
            <w:pPr>
              <w:widowControl w:val="0"/>
              <w:autoSpaceDE w:val="0"/>
              <w:autoSpaceDN w:val="0"/>
              <w:adjustRightInd w:val="0"/>
              <w:jc w:val="both"/>
              <w:rPr>
                <w:rFonts w:ascii="Times New Roman" w:hAnsi="Times New Roman" w:cs="Times New Roman"/>
                <w:sz w:val="16"/>
                <w:szCs w:val="16"/>
                <w:lang w:val="es-ES"/>
              </w:rPr>
            </w:pPr>
          </w:p>
          <w:p w14:paraId="5D8045A6" w14:textId="77777777" w:rsidR="00297BCD" w:rsidRPr="00615634" w:rsidRDefault="00297BCD" w:rsidP="005046DE">
            <w:pPr>
              <w:widowControl w:val="0"/>
              <w:autoSpaceDE w:val="0"/>
              <w:autoSpaceDN w:val="0"/>
              <w:adjustRightInd w:val="0"/>
              <w:jc w:val="both"/>
              <w:rPr>
                <w:rFonts w:ascii="Times New Roman" w:hAnsi="Times New Roman" w:cs="Times New Roman"/>
                <w:b/>
                <w:sz w:val="16"/>
                <w:szCs w:val="16"/>
                <w:lang w:val="es-ES"/>
              </w:rPr>
            </w:pPr>
            <w:r w:rsidRPr="00615634">
              <w:rPr>
                <w:rFonts w:ascii="Times New Roman" w:hAnsi="Times New Roman" w:cs="Times New Roman"/>
                <w:b/>
                <w:sz w:val="16"/>
                <w:szCs w:val="16"/>
                <w:lang w:val="es-ES"/>
              </w:rPr>
              <w:t xml:space="preserve">Tipo de </w:t>
            </w:r>
            <w:proofErr w:type="spellStart"/>
            <w:r w:rsidRPr="00615634">
              <w:rPr>
                <w:rFonts w:ascii="Times New Roman" w:hAnsi="Times New Roman" w:cs="Times New Roman"/>
                <w:b/>
                <w:sz w:val="16"/>
                <w:szCs w:val="16"/>
                <w:lang w:val="es-ES"/>
              </w:rPr>
              <w:t>Dx</w:t>
            </w:r>
            <w:proofErr w:type="spellEnd"/>
            <w:r w:rsidRPr="00615634">
              <w:rPr>
                <w:rFonts w:ascii="Times New Roman" w:hAnsi="Times New Roman" w:cs="Times New Roman"/>
                <w:b/>
                <w:sz w:val="16"/>
                <w:szCs w:val="16"/>
                <w:lang w:val="es-ES"/>
              </w:rPr>
              <w:t xml:space="preserve"> eje : 6 y 7</w:t>
            </w:r>
          </w:p>
        </w:tc>
        <w:tc>
          <w:tcPr>
            <w:tcW w:w="1281" w:type="dxa"/>
            <w:gridSpan w:val="3"/>
            <w:tcBorders>
              <w:top w:val="single" w:sz="4" w:space="0" w:color="auto"/>
              <w:left w:val="single" w:sz="4" w:space="0" w:color="auto"/>
              <w:bottom w:val="single" w:sz="4" w:space="0" w:color="auto"/>
              <w:right w:val="single" w:sz="4" w:space="0" w:color="auto"/>
            </w:tcBorders>
          </w:tcPr>
          <w:p w14:paraId="1CFCD0D7" w14:textId="721E8AA0" w:rsidR="00297BCD" w:rsidRPr="00615634" w:rsidRDefault="00297BCD" w:rsidP="005046DE">
            <w:pPr>
              <w:jc w:val="both"/>
              <w:rPr>
                <w:rFonts w:ascii="Times New Roman" w:hAnsi="Times New Roman" w:cs="Times New Roman"/>
                <w:b/>
                <w:sz w:val="16"/>
                <w:szCs w:val="16"/>
                <w:lang w:val="es-ES"/>
              </w:rPr>
            </w:pPr>
            <w:r w:rsidRPr="00615634">
              <w:rPr>
                <w:rFonts w:ascii="Times New Roman" w:hAnsi="Times New Roman" w:cs="Times New Roman"/>
                <w:b/>
                <w:sz w:val="16"/>
                <w:szCs w:val="16"/>
                <w:lang w:val="es-ES"/>
              </w:rPr>
              <w:t xml:space="preserve">Crónico </w:t>
            </w:r>
            <w:r w:rsidR="00D91FF1" w:rsidRPr="00615634">
              <w:rPr>
                <w:rFonts w:ascii="Times New Roman" w:hAnsi="Times New Roman" w:cs="Times New Roman"/>
                <w:b/>
                <w:sz w:val="16"/>
                <w:szCs w:val="16"/>
                <w:lang w:val="es-ES"/>
              </w:rPr>
              <w:t xml:space="preserve"> X</w:t>
            </w:r>
          </w:p>
        </w:tc>
        <w:tc>
          <w:tcPr>
            <w:tcW w:w="1129" w:type="dxa"/>
            <w:gridSpan w:val="2"/>
            <w:tcBorders>
              <w:top w:val="single" w:sz="4" w:space="0" w:color="auto"/>
              <w:left w:val="single" w:sz="4" w:space="0" w:color="auto"/>
              <w:bottom w:val="single" w:sz="4" w:space="0" w:color="auto"/>
              <w:right w:val="single" w:sz="4" w:space="0" w:color="auto"/>
            </w:tcBorders>
          </w:tcPr>
          <w:p w14:paraId="29E49249" w14:textId="77777777" w:rsidR="00297BCD" w:rsidRPr="00297BCD" w:rsidRDefault="00297BCD"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 xml:space="preserve">Agudo </w:t>
            </w:r>
          </w:p>
        </w:tc>
        <w:tc>
          <w:tcPr>
            <w:tcW w:w="1275" w:type="dxa"/>
            <w:gridSpan w:val="3"/>
            <w:tcBorders>
              <w:top w:val="single" w:sz="4" w:space="0" w:color="auto"/>
              <w:left w:val="single" w:sz="4" w:space="0" w:color="auto"/>
              <w:bottom w:val="single" w:sz="4" w:space="0" w:color="auto"/>
              <w:right w:val="single" w:sz="4" w:space="0" w:color="auto"/>
            </w:tcBorders>
          </w:tcPr>
          <w:p w14:paraId="40CCCD9E" w14:textId="77777777" w:rsidR="00297BCD" w:rsidRPr="00297BCD" w:rsidRDefault="00297BCD" w:rsidP="005046DE">
            <w:pPr>
              <w:widowControl w:val="0"/>
              <w:autoSpaceDE w:val="0"/>
              <w:autoSpaceDN w:val="0"/>
              <w:adjustRightInd w:val="0"/>
              <w:jc w:val="both"/>
              <w:rPr>
                <w:rFonts w:ascii="Times New Roman" w:hAnsi="Times New Roman" w:cs="Times New Roman"/>
                <w:sz w:val="16"/>
                <w:szCs w:val="16"/>
                <w:lang w:val="es-ES"/>
              </w:rPr>
            </w:pPr>
            <w:r w:rsidRPr="00297BCD">
              <w:rPr>
                <w:rFonts w:ascii="Times New Roman" w:hAnsi="Times New Roman" w:cs="Times New Roman"/>
                <w:sz w:val="16"/>
                <w:szCs w:val="16"/>
                <w:lang w:val="es-ES"/>
              </w:rPr>
              <w:t>Promoción a la Salud</w:t>
            </w:r>
          </w:p>
        </w:tc>
        <w:tc>
          <w:tcPr>
            <w:tcW w:w="856" w:type="dxa"/>
            <w:gridSpan w:val="2"/>
            <w:tcBorders>
              <w:top w:val="single" w:sz="4" w:space="0" w:color="auto"/>
              <w:left w:val="single" w:sz="4" w:space="0" w:color="auto"/>
              <w:bottom w:val="single" w:sz="4" w:space="0" w:color="auto"/>
              <w:right w:val="single" w:sz="4" w:space="0" w:color="auto"/>
            </w:tcBorders>
          </w:tcPr>
          <w:p w14:paraId="0BF8EABD" w14:textId="2179FFCA" w:rsidR="00297BCD" w:rsidRPr="00D91FF1" w:rsidRDefault="00297BCD" w:rsidP="005046DE">
            <w:pPr>
              <w:widowControl w:val="0"/>
              <w:autoSpaceDE w:val="0"/>
              <w:autoSpaceDN w:val="0"/>
              <w:adjustRightInd w:val="0"/>
              <w:jc w:val="both"/>
              <w:rPr>
                <w:rFonts w:ascii="Times New Roman" w:hAnsi="Times New Roman" w:cs="Times New Roman"/>
                <w:b/>
                <w:sz w:val="16"/>
                <w:szCs w:val="16"/>
                <w:lang w:val="es-ES"/>
              </w:rPr>
            </w:pPr>
            <w:r w:rsidRPr="00D91FF1">
              <w:rPr>
                <w:rFonts w:ascii="Times New Roman" w:hAnsi="Times New Roman" w:cs="Times New Roman"/>
                <w:b/>
                <w:sz w:val="16"/>
                <w:szCs w:val="16"/>
                <w:lang w:val="es-ES"/>
              </w:rPr>
              <w:t xml:space="preserve">Real </w:t>
            </w:r>
            <w:r w:rsidR="00D91FF1">
              <w:rPr>
                <w:rFonts w:ascii="Times New Roman" w:hAnsi="Times New Roman" w:cs="Times New Roman"/>
                <w:b/>
                <w:sz w:val="16"/>
                <w:szCs w:val="16"/>
                <w:lang w:val="es-ES"/>
              </w:rPr>
              <w:t>X</w:t>
            </w:r>
          </w:p>
        </w:tc>
        <w:tc>
          <w:tcPr>
            <w:tcW w:w="826" w:type="dxa"/>
            <w:tcBorders>
              <w:top w:val="single" w:sz="4" w:space="0" w:color="auto"/>
              <w:left w:val="single" w:sz="4" w:space="0" w:color="auto"/>
              <w:bottom w:val="single" w:sz="4" w:space="0" w:color="auto"/>
              <w:right w:val="single" w:sz="4" w:space="0" w:color="auto"/>
            </w:tcBorders>
          </w:tcPr>
          <w:p w14:paraId="6751FAF2" w14:textId="2A639C76" w:rsidR="00297BCD" w:rsidRPr="00D91FF1" w:rsidRDefault="00297BCD" w:rsidP="005046DE">
            <w:pPr>
              <w:widowControl w:val="0"/>
              <w:autoSpaceDE w:val="0"/>
              <w:autoSpaceDN w:val="0"/>
              <w:adjustRightInd w:val="0"/>
              <w:jc w:val="both"/>
              <w:rPr>
                <w:rFonts w:ascii="Times New Roman" w:hAnsi="Times New Roman" w:cs="Times New Roman"/>
                <w:sz w:val="16"/>
                <w:szCs w:val="16"/>
                <w:lang w:val="es-ES"/>
              </w:rPr>
            </w:pPr>
            <w:r w:rsidRPr="00D91FF1">
              <w:rPr>
                <w:rFonts w:ascii="Times New Roman" w:hAnsi="Times New Roman" w:cs="Times New Roman"/>
                <w:sz w:val="16"/>
                <w:szCs w:val="16"/>
                <w:lang w:val="es-ES"/>
              </w:rPr>
              <w:t xml:space="preserve">Riesgo </w:t>
            </w:r>
          </w:p>
        </w:tc>
        <w:tc>
          <w:tcPr>
            <w:tcW w:w="1017" w:type="dxa"/>
            <w:gridSpan w:val="2"/>
            <w:tcBorders>
              <w:top w:val="single" w:sz="4" w:space="0" w:color="auto"/>
              <w:left w:val="single" w:sz="4" w:space="0" w:color="auto"/>
              <w:bottom w:val="single" w:sz="4" w:space="0" w:color="auto"/>
            </w:tcBorders>
          </w:tcPr>
          <w:p w14:paraId="4F150F26" w14:textId="77777777" w:rsidR="00297BCD" w:rsidRPr="00961ADC" w:rsidRDefault="00297BCD" w:rsidP="005046DE">
            <w:pPr>
              <w:widowControl w:val="0"/>
              <w:autoSpaceDE w:val="0"/>
              <w:autoSpaceDN w:val="0"/>
              <w:adjustRightInd w:val="0"/>
              <w:jc w:val="both"/>
              <w:rPr>
                <w:rFonts w:ascii="Times New Roman" w:hAnsi="Times New Roman" w:cs="Times New Roman"/>
                <w:sz w:val="16"/>
                <w:szCs w:val="16"/>
                <w:lang w:val="es-ES"/>
              </w:rPr>
            </w:pPr>
            <w:r>
              <w:rPr>
                <w:rFonts w:ascii="Times New Roman" w:hAnsi="Times New Roman" w:cs="Times New Roman"/>
                <w:sz w:val="16"/>
                <w:szCs w:val="16"/>
                <w:lang w:val="es-ES"/>
              </w:rPr>
              <w:t xml:space="preserve">Salud </w:t>
            </w:r>
          </w:p>
        </w:tc>
      </w:tr>
      <w:tr w:rsidR="00297BCD" w:rsidRPr="00961ADC" w14:paraId="695D287A" w14:textId="77777777" w:rsidTr="00615634">
        <w:trPr>
          <w:trHeight w:val="272"/>
        </w:trPr>
        <w:tc>
          <w:tcPr>
            <w:tcW w:w="9764" w:type="dxa"/>
            <w:gridSpan w:val="16"/>
            <w:tcBorders>
              <w:top w:val="single" w:sz="4" w:space="0" w:color="auto"/>
              <w:bottom w:val="single" w:sz="4" w:space="0" w:color="auto"/>
            </w:tcBorders>
          </w:tcPr>
          <w:p w14:paraId="0584989A" w14:textId="1257E674" w:rsidR="00297BCD" w:rsidRDefault="00297BCD" w:rsidP="005046DE">
            <w:pPr>
              <w:widowControl w:val="0"/>
              <w:autoSpaceDE w:val="0"/>
              <w:autoSpaceDN w:val="0"/>
              <w:adjustRightInd w:val="0"/>
              <w:jc w:val="both"/>
              <w:rPr>
                <w:rFonts w:ascii="Times New Roman" w:hAnsi="Times New Roman" w:cs="Times New Roman"/>
                <w:sz w:val="16"/>
                <w:szCs w:val="16"/>
                <w:lang w:val="es-ES"/>
              </w:rPr>
            </w:pPr>
          </w:p>
          <w:p w14:paraId="4ADEF754" w14:textId="77777777" w:rsidR="00297BCD" w:rsidRDefault="00297BCD" w:rsidP="005046DE">
            <w:pPr>
              <w:widowControl w:val="0"/>
              <w:autoSpaceDE w:val="0"/>
              <w:autoSpaceDN w:val="0"/>
              <w:adjustRightInd w:val="0"/>
              <w:jc w:val="both"/>
              <w:rPr>
                <w:rFonts w:ascii="Times New Roman" w:hAnsi="Times New Roman" w:cs="Times New Roman"/>
                <w:sz w:val="16"/>
                <w:szCs w:val="16"/>
                <w:lang w:val="es-ES"/>
              </w:rPr>
            </w:pPr>
          </w:p>
          <w:p w14:paraId="693E228A" w14:textId="77777777" w:rsidR="00D91FF1" w:rsidRDefault="00297BCD" w:rsidP="005046DE">
            <w:pPr>
              <w:widowControl w:val="0"/>
              <w:autoSpaceDE w:val="0"/>
              <w:autoSpaceDN w:val="0"/>
              <w:adjustRightInd w:val="0"/>
              <w:jc w:val="both"/>
              <w:rPr>
                <w:rFonts w:ascii="Times New Roman" w:hAnsi="Times New Roman" w:cs="Times New Roman"/>
                <w:sz w:val="16"/>
                <w:szCs w:val="16"/>
                <w:lang w:val="es-ES"/>
              </w:rPr>
            </w:pPr>
            <w:r>
              <w:rPr>
                <w:rFonts w:ascii="Times New Roman" w:hAnsi="Times New Roman" w:cs="Times New Roman"/>
                <w:sz w:val="16"/>
                <w:szCs w:val="16"/>
                <w:lang w:val="es-ES"/>
              </w:rPr>
              <w:t>DX. ENFERMERO</w:t>
            </w:r>
            <w:r w:rsidR="00D91FF1">
              <w:rPr>
                <w:rFonts w:ascii="Times New Roman" w:hAnsi="Times New Roman" w:cs="Times New Roman"/>
                <w:sz w:val="16"/>
                <w:szCs w:val="16"/>
                <w:lang w:val="es-ES"/>
              </w:rPr>
              <w:t xml:space="preserve">. </w:t>
            </w:r>
          </w:p>
          <w:p w14:paraId="216ABC23" w14:textId="5130B945" w:rsidR="00297BCD" w:rsidRDefault="00D91FF1" w:rsidP="005046DE">
            <w:pPr>
              <w:widowControl w:val="0"/>
              <w:autoSpaceDE w:val="0"/>
              <w:autoSpaceDN w:val="0"/>
              <w:adjustRightInd w:val="0"/>
              <w:jc w:val="both"/>
              <w:rPr>
                <w:rFonts w:ascii="Times New Roman" w:hAnsi="Times New Roman" w:cs="Times New Roman"/>
                <w:sz w:val="16"/>
                <w:szCs w:val="16"/>
                <w:lang w:val="es-ES"/>
              </w:rPr>
            </w:pPr>
            <w:r w:rsidRPr="007377A4">
              <w:rPr>
                <w:rFonts w:ascii="Times New Roman" w:hAnsi="Times New Roman" w:cs="Times New Roman"/>
                <w:b/>
                <w:sz w:val="16"/>
                <w:szCs w:val="16"/>
                <w:lang w:val="es-ES"/>
              </w:rPr>
              <w:t>Deterioro de la</w:t>
            </w:r>
            <w:r>
              <w:rPr>
                <w:rFonts w:ascii="Times New Roman" w:hAnsi="Times New Roman" w:cs="Times New Roman"/>
                <w:sz w:val="16"/>
                <w:szCs w:val="16"/>
                <w:lang w:val="es-ES"/>
              </w:rPr>
              <w:t xml:space="preserve"> </w:t>
            </w:r>
            <w:r w:rsidRPr="007377A4">
              <w:rPr>
                <w:rFonts w:ascii="Times New Roman" w:hAnsi="Times New Roman" w:cs="Times New Roman"/>
                <w:b/>
                <w:sz w:val="16"/>
                <w:szCs w:val="16"/>
                <w:lang w:val="es-ES"/>
              </w:rPr>
              <w:t>movilidad física,</w:t>
            </w:r>
            <w:r>
              <w:rPr>
                <w:rFonts w:ascii="Times New Roman" w:hAnsi="Times New Roman" w:cs="Times New Roman"/>
                <w:sz w:val="16"/>
                <w:szCs w:val="16"/>
                <w:lang w:val="es-ES"/>
              </w:rPr>
              <w:t xml:space="preserve">  relacionado con la disminución del tono muscular, evidenciado por limitación de los movimientos </w:t>
            </w:r>
            <w:r w:rsidR="007377A4">
              <w:rPr>
                <w:rFonts w:ascii="Times New Roman" w:hAnsi="Times New Roman" w:cs="Times New Roman"/>
                <w:sz w:val="16"/>
                <w:szCs w:val="16"/>
                <w:lang w:val="es-ES"/>
              </w:rPr>
              <w:t xml:space="preserve"> y disminución perfusión tisular.  </w:t>
            </w:r>
          </w:p>
          <w:p w14:paraId="50B70ED5" w14:textId="23BF19CB" w:rsidR="00D91FF1" w:rsidRDefault="00D91FF1" w:rsidP="005046DE">
            <w:pPr>
              <w:widowControl w:val="0"/>
              <w:autoSpaceDE w:val="0"/>
              <w:autoSpaceDN w:val="0"/>
              <w:adjustRightInd w:val="0"/>
              <w:jc w:val="both"/>
              <w:rPr>
                <w:rFonts w:ascii="Times New Roman" w:hAnsi="Times New Roman" w:cs="Times New Roman"/>
                <w:sz w:val="16"/>
                <w:szCs w:val="16"/>
                <w:lang w:val="es-ES"/>
              </w:rPr>
            </w:pPr>
            <w:r w:rsidRPr="007377A4">
              <w:rPr>
                <w:rFonts w:ascii="Times New Roman" w:hAnsi="Times New Roman" w:cs="Times New Roman"/>
                <w:b/>
                <w:sz w:val="16"/>
                <w:szCs w:val="16"/>
                <w:lang w:val="es-ES"/>
              </w:rPr>
              <w:t>Deterioro de la integridad cutánea</w:t>
            </w:r>
            <w:r>
              <w:rPr>
                <w:rFonts w:ascii="Times New Roman" w:hAnsi="Times New Roman" w:cs="Times New Roman"/>
                <w:sz w:val="16"/>
                <w:szCs w:val="16"/>
                <w:lang w:val="es-ES"/>
              </w:rPr>
              <w:t xml:space="preserve"> relacionado con alteración de la circulación, evidenciado por destrucción de las capas de la piel</w:t>
            </w:r>
            <w:r w:rsidR="007377A4">
              <w:rPr>
                <w:rFonts w:ascii="Times New Roman" w:hAnsi="Times New Roman" w:cs="Times New Roman"/>
                <w:sz w:val="16"/>
                <w:szCs w:val="16"/>
                <w:lang w:val="es-ES"/>
              </w:rPr>
              <w:t>.</w:t>
            </w:r>
          </w:p>
          <w:p w14:paraId="490650D5" w14:textId="77777777" w:rsidR="007377A4" w:rsidRDefault="007377A4" w:rsidP="005046DE">
            <w:pPr>
              <w:widowControl w:val="0"/>
              <w:autoSpaceDE w:val="0"/>
              <w:autoSpaceDN w:val="0"/>
              <w:adjustRightInd w:val="0"/>
              <w:jc w:val="both"/>
              <w:rPr>
                <w:rFonts w:ascii="Times New Roman" w:hAnsi="Times New Roman" w:cs="Times New Roman"/>
                <w:sz w:val="16"/>
                <w:szCs w:val="16"/>
                <w:lang w:val="es-ES"/>
              </w:rPr>
            </w:pPr>
          </w:p>
          <w:p w14:paraId="16C045B0" w14:textId="77777777" w:rsidR="00D91FF1" w:rsidRDefault="00D91FF1" w:rsidP="005046DE">
            <w:pPr>
              <w:widowControl w:val="0"/>
              <w:autoSpaceDE w:val="0"/>
              <w:autoSpaceDN w:val="0"/>
              <w:adjustRightInd w:val="0"/>
              <w:jc w:val="both"/>
              <w:rPr>
                <w:rFonts w:ascii="Times New Roman" w:hAnsi="Times New Roman" w:cs="Times New Roman"/>
                <w:sz w:val="16"/>
                <w:szCs w:val="16"/>
                <w:lang w:val="es-ES"/>
              </w:rPr>
            </w:pPr>
          </w:p>
          <w:p w14:paraId="66C331DF" w14:textId="6B3312F2" w:rsidR="00D91FF1" w:rsidRPr="00961ADC" w:rsidRDefault="00D91FF1" w:rsidP="005046DE">
            <w:pPr>
              <w:widowControl w:val="0"/>
              <w:autoSpaceDE w:val="0"/>
              <w:autoSpaceDN w:val="0"/>
              <w:adjustRightInd w:val="0"/>
              <w:jc w:val="both"/>
              <w:rPr>
                <w:rFonts w:ascii="Times New Roman" w:hAnsi="Times New Roman" w:cs="Times New Roman"/>
                <w:sz w:val="16"/>
                <w:szCs w:val="16"/>
                <w:lang w:val="es-ES"/>
              </w:rPr>
            </w:pPr>
          </w:p>
        </w:tc>
      </w:tr>
      <w:tr w:rsidR="00297BCD" w:rsidRPr="00961ADC" w14:paraId="2EBEA0D1" w14:textId="77777777" w:rsidTr="00615634">
        <w:trPr>
          <w:trHeight w:val="2224"/>
        </w:trPr>
        <w:tc>
          <w:tcPr>
            <w:tcW w:w="9764" w:type="dxa"/>
            <w:gridSpan w:val="16"/>
            <w:tcBorders>
              <w:top w:val="single" w:sz="4" w:space="0" w:color="auto"/>
              <w:bottom w:val="single" w:sz="4" w:space="0" w:color="auto"/>
            </w:tcBorders>
          </w:tcPr>
          <w:p w14:paraId="35E6C2D0" w14:textId="29775AD1" w:rsidR="00297BCD" w:rsidRDefault="00297BCD" w:rsidP="005046DE">
            <w:pPr>
              <w:widowControl w:val="0"/>
              <w:autoSpaceDE w:val="0"/>
              <w:autoSpaceDN w:val="0"/>
              <w:adjustRightInd w:val="0"/>
              <w:jc w:val="both"/>
              <w:rPr>
                <w:rFonts w:ascii="Times New Roman" w:hAnsi="Times New Roman" w:cs="Times New Roman"/>
                <w:sz w:val="16"/>
                <w:szCs w:val="16"/>
                <w:lang w:val="es-ES"/>
              </w:rPr>
            </w:pPr>
          </w:p>
          <w:p w14:paraId="019EA24D" w14:textId="77777777" w:rsidR="00615634" w:rsidRDefault="00615634" w:rsidP="005046DE">
            <w:pPr>
              <w:spacing w:line="480" w:lineRule="auto"/>
              <w:jc w:val="both"/>
              <w:rPr>
                <w:rFonts w:ascii="Times New Roman" w:hAnsi="Times New Roman" w:cs="Times New Roman"/>
                <w:sz w:val="18"/>
                <w:szCs w:val="18"/>
                <w:lang w:val="es-ES"/>
              </w:rPr>
            </w:pPr>
          </w:p>
          <w:p w14:paraId="70CC6E04" w14:textId="77777777" w:rsidR="00297BCD" w:rsidRPr="00B22B1F" w:rsidRDefault="00297BCD" w:rsidP="005046DE">
            <w:pPr>
              <w:spacing w:line="480" w:lineRule="auto"/>
              <w:jc w:val="both"/>
              <w:rPr>
                <w:rFonts w:ascii="Times New Roman" w:hAnsi="Times New Roman" w:cs="Times New Roman"/>
                <w:sz w:val="18"/>
                <w:szCs w:val="18"/>
                <w:lang w:val="es-ES"/>
              </w:rPr>
            </w:pPr>
            <w:r w:rsidRPr="00B22B1F">
              <w:rPr>
                <w:rFonts w:ascii="Times New Roman" w:hAnsi="Times New Roman" w:cs="Times New Roman"/>
                <w:sz w:val="18"/>
                <w:szCs w:val="18"/>
                <w:lang w:val="es-ES"/>
              </w:rPr>
              <w:t>PLAN DE CUIDADOS</w:t>
            </w:r>
          </w:p>
          <w:p w14:paraId="6DA58217" w14:textId="5B066C3E" w:rsidR="00297BCD" w:rsidRPr="007377A4" w:rsidRDefault="007377A4" w:rsidP="005046DE">
            <w:pPr>
              <w:pStyle w:val="Prrafodelista"/>
              <w:numPr>
                <w:ilvl w:val="0"/>
                <w:numId w:val="46"/>
              </w:numPr>
              <w:tabs>
                <w:tab w:val="left" w:pos="656"/>
              </w:tabs>
              <w:spacing w:line="480" w:lineRule="auto"/>
              <w:jc w:val="both"/>
              <w:rPr>
                <w:rFonts w:ascii="Times New Roman" w:hAnsi="Times New Roman" w:cs="Times New Roman"/>
                <w:sz w:val="16"/>
                <w:szCs w:val="16"/>
                <w:lang w:val="es-ES"/>
              </w:rPr>
            </w:pPr>
            <w:r w:rsidRPr="007377A4">
              <w:rPr>
                <w:rFonts w:ascii="Times New Roman" w:hAnsi="Times New Roman" w:cs="Times New Roman"/>
                <w:sz w:val="16"/>
                <w:szCs w:val="16"/>
                <w:lang w:val="es-ES"/>
              </w:rPr>
              <w:t>Cuidados de la úlcera</w:t>
            </w:r>
          </w:p>
          <w:p w14:paraId="6C885F20" w14:textId="34BA5C6B" w:rsidR="007377A4" w:rsidRDefault="007377A4" w:rsidP="005046DE">
            <w:pPr>
              <w:pStyle w:val="Prrafodelista"/>
              <w:numPr>
                <w:ilvl w:val="0"/>
                <w:numId w:val="46"/>
              </w:numPr>
              <w:tabs>
                <w:tab w:val="left" w:pos="656"/>
              </w:tabs>
              <w:spacing w:line="480" w:lineRule="auto"/>
              <w:jc w:val="both"/>
              <w:rPr>
                <w:rFonts w:ascii="Times New Roman" w:hAnsi="Times New Roman" w:cs="Times New Roman"/>
                <w:sz w:val="16"/>
                <w:szCs w:val="16"/>
                <w:lang w:val="es-ES"/>
              </w:rPr>
            </w:pPr>
            <w:r>
              <w:rPr>
                <w:rFonts w:ascii="Times New Roman" w:hAnsi="Times New Roman" w:cs="Times New Roman"/>
                <w:sz w:val="16"/>
                <w:szCs w:val="16"/>
                <w:lang w:val="es-ES"/>
              </w:rPr>
              <w:t>Aplicar tópicos en piel</w:t>
            </w:r>
          </w:p>
          <w:p w14:paraId="6C783755" w14:textId="207E23F1" w:rsidR="007377A4" w:rsidRDefault="007377A4" w:rsidP="005046DE">
            <w:pPr>
              <w:pStyle w:val="Prrafodelista"/>
              <w:numPr>
                <w:ilvl w:val="0"/>
                <w:numId w:val="46"/>
              </w:numPr>
              <w:tabs>
                <w:tab w:val="left" w:pos="656"/>
              </w:tabs>
              <w:spacing w:line="480" w:lineRule="auto"/>
              <w:jc w:val="both"/>
              <w:rPr>
                <w:rFonts w:ascii="Times New Roman" w:hAnsi="Times New Roman" w:cs="Times New Roman"/>
                <w:sz w:val="16"/>
                <w:szCs w:val="16"/>
                <w:lang w:val="es-ES"/>
              </w:rPr>
            </w:pPr>
            <w:r>
              <w:rPr>
                <w:rFonts w:ascii="Times New Roman" w:hAnsi="Times New Roman" w:cs="Times New Roman"/>
                <w:sz w:val="16"/>
                <w:szCs w:val="16"/>
                <w:lang w:val="es-ES"/>
              </w:rPr>
              <w:t>Aplicar vendaje oclusivo</w:t>
            </w:r>
          </w:p>
          <w:p w14:paraId="22359118" w14:textId="76CA9223" w:rsidR="007377A4" w:rsidRDefault="007377A4" w:rsidP="005046DE">
            <w:pPr>
              <w:pStyle w:val="Prrafodelista"/>
              <w:numPr>
                <w:ilvl w:val="0"/>
                <w:numId w:val="46"/>
              </w:numPr>
              <w:tabs>
                <w:tab w:val="left" w:pos="656"/>
              </w:tabs>
              <w:spacing w:line="480" w:lineRule="auto"/>
              <w:jc w:val="both"/>
              <w:rPr>
                <w:rFonts w:ascii="Times New Roman" w:hAnsi="Times New Roman" w:cs="Times New Roman"/>
                <w:sz w:val="16"/>
                <w:szCs w:val="16"/>
                <w:lang w:val="es-ES"/>
              </w:rPr>
            </w:pPr>
            <w:r>
              <w:rPr>
                <w:rFonts w:ascii="Times New Roman" w:hAnsi="Times New Roman" w:cs="Times New Roman"/>
                <w:sz w:val="16"/>
                <w:szCs w:val="16"/>
                <w:lang w:val="es-ES"/>
              </w:rPr>
              <w:t>Enseñar al paciente y familia para evitar infecciones</w:t>
            </w:r>
          </w:p>
          <w:p w14:paraId="5455446C" w14:textId="77777777" w:rsidR="007377A4" w:rsidRDefault="007377A4" w:rsidP="005046DE">
            <w:pPr>
              <w:pStyle w:val="Prrafodelista"/>
              <w:numPr>
                <w:ilvl w:val="0"/>
                <w:numId w:val="46"/>
              </w:numPr>
              <w:tabs>
                <w:tab w:val="left" w:pos="656"/>
              </w:tabs>
              <w:spacing w:line="480" w:lineRule="auto"/>
              <w:jc w:val="both"/>
              <w:rPr>
                <w:rFonts w:ascii="Times New Roman" w:hAnsi="Times New Roman" w:cs="Times New Roman"/>
                <w:sz w:val="16"/>
                <w:szCs w:val="16"/>
                <w:lang w:val="es-ES"/>
              </w:rPr>
            </w:pPr>
            <w:r>
              <w:rPr>
                <w:rFonts w:ascii="Times New Roman" w:hAnsi="Times New Roman" w:cs="Times New Roman"/>
                <w:sz w:val="16"/>
                <w:szCs w:val="16"/>
                <w:lang w:val="es-ES"/>
              </w:rPr>
              <w:t>Mantener normas de asepsia y antisepsia para el paciente de riesgo</w:t>
            </w:r>
          </w:p>
          <w:p w14:paraId="662EB8E0" w14:textId="5F1D9224" w:rsidR="007377A4" w:rsidRPr="007377A4" w:rsidRDefault="007377A4" w:rsidP="005046DE">
            <w:pPr>
              <w:pStyle w:val="Prrafodelista"/>
              <w:numPr>
                <w:ilvl w:val="0"/>
                <w:numId w:val="46"/>
              </w:numPr>
              <w:tabs>
                <w:tab w:val="left" w:pos="656"/>
              </w:tabs>
              <w:spacing w:line="480" w:lineRule="auto"/>
              <w:jc w:val="both"/>
              <w:rPr>
                <w:rFonts w:ascii="Times New Roman" w:hAnsi="Times New Roman" w:cs="Times New Roman"/>
                <w:sz w:val="16"/>
                <w:szCs w:val="16"/>
                <w:lang w:val="es-ES"/>
              </w:rPr>
            </w:pPr>
            <w:r>
              <w:rPr>
                <w:rFonts w:ascii="Times New Roman" w:hAnsi="Times New Roman" w:cs="Times New Roman"/>
                <w:sz w:val="16"/>
                <w:szCs w:val="16"/>
                <w:lang w:val="es-ES"/>
              </w:rPr>
              <w:t>Inmovilización de la extremidad afectada.</w:t>
            </w:r>
          </w:p>
          <w:p w14:paraId="017CA944" w14:textId="77777777" w:rsidR="00297BCD" w:rsidRDefault="00297BCD" w:rsidP="005046DE">
            <w:pPr>
              <w:widowControl w:val="0"/>
              <w:autoSpaceDE w:val="0"/>
              <w:autoSpaceDN w:val="0"/>
              <w:adjustRightInd w:val="0"/>
              <w:jc w:val="both"/>
              <w:rPr>
                <w:rFonts w:ascii="Times New Roman" w:hAnsi="Times New Roman" w:cs="Times New Roman"/>
                <w:sz w:val="16"/>
                <w:szCs w:val="16"/>
                <w:lang w:val="es-ES"/>
              </w:rPr>
            </w:pPr>
          </w:p>
          <w:p w14:paraId="18F88F19" w14:textId="77777777" w:rsidR="00297BCD" w:rsidRDefault="00297BCD" w:rsidP="005046DE">
            <w:pPr>
              <w:widowControl w:val="0"/>
              <w:autoSpaceDE w:val="0"/>
              <w:autoSpaceDN w:val="0"/>
              <w:adjustRightInd w:val="0"/>
              <w:jc w:val="both"/>
              <w:rPr>
                <w:rFonts w:ascii="Times New Roman" w:hAnsi="Times New Roman" w:cs="Times New Roman"/>
                <w:sz w:val="16"/>
                <w:szCs w:val="16"/>
                <w:lang w:val="es-ES"/>
              </w:rPr>
            </w:pPr>
          </w:p>
          <w:p w14:paraId="12966573" w14:textId="77777777" w:rsidR="00297BCD" w:rsidRDefault="00297BCD" w:rsidP="005046DE">
            <w:pPr>
              <w:widowControl w:val="0"/>
              <w:autoSpaceDE w:val="0"/>
              <w:autoSpaceDN w:val="0"/>
              <w:adjustRightInd w:val="0"/>
              <w:jc w:val="both"/>
              <w:rPr>
                <w:rFonts w:ascii="Times New Roman" w:hAnsi="Times New Roman" w:cs="Times New Roman"/>
                <w:sz w:val="16"/>
                <w:szCs w:val="16"/>
                <w:lang w:val="es-ES"/>
              </w:rPr>
            </w:pPr>
          </w:p>
        </w:tc>
      </w:tr>
      <w:tr w:rsidR="00297BCD" w:rsidRPr="00961ADC" w14:paraId="092C47DB" w14:textId="77777777" w:rsidTr="00615634">
        <w:trPr>
          <w:trHeight w:val="522"/>
        </w:trPr>
        <w:tc>
          <w:tcPr>
            <w:tcW w:w="2393" w:type="dxa"/>
            <w:tcBorders>
              <w:top w:val="single" w:sz="4" w:space="0" w:color="auto"/>
              <w:bottom w:val="single" w:sz="4" w:space="0" w:color="auto"/>
              <w:right w:val="single" w:sz="4" w:space="0" w:color="auto"/>
            </w:tcBorders>
          </w:tcPr>
          <w:p w14:paraId="622C3E50" w14:textId="77777777" w:rsidR="00297BCD" w:rsidRPr="00B22B1F" w:rsidRDefault="00297BCD" w:rsidP="005046DE">
            <w:pPr>
              <w:widowControl w:val="0"/>
              <w:autoSpaceDE w:val="0"/>
              <w:autoSpaceDN w:val="0"/>
              <w:adjustRightInd w:val="0"/>
              <w:jc w:val="both"/>
              <w:rPr>
                <w:rFonts w:ascii="Times New Roman" w:hAnsi="Times New Roman" w:cs="Times New Roman"/>
                <w:sz w:val="16"/>
                <w:szCs w:val="16"/>
                <w:lang w:val="es-ES"/>
              </w:rPr>
            </w:pPr>
            <w:r w:rsidRPr="00B22B1F">
              <w:rPr>
                <w:rFonts w:ascii="Times New Roman" w:hAnsi="Times New Roman" w:cs="Times New Roman"/>
                <w:sz w:val="16"/>
                <w:szCs w:val="16"/>
                <w:lang w:val="es-ES"/>
              </w:rPr>
              <w:t>Consentimiento informado</w:t>
            </w:r>
          </w:p>
          <w:p w14:paraId="565F7717" w14:textId="77777777" w:rsidR="00297BCD" w:rsidRDefault="00297BCD" w:rsidP="005046DE">
            <w:pPr>
              <w:widowControl w:val="0"/>
              <w:autoSpaceDE w:val="0"/>
              <w:autoSpaceDN w:val="0"/>
              <w:adjustRightInd w:val="0"/>
              <w:jc w:val="both"/>
              <w:rPr>
                <w:rFonts w:ascii="Times New Roman" w:hAnsi="Times New Roman" w:cs="Times New Roman"/>
                <w:sz w:val="16"/>
                <w:szCs w:val="16"/>
                <w:lang w:val="es-ES"/>
              </w:rPr>
            </w:pPr>
          </w:p>
          <w:p w14:paraId="27687E6E" w14:textId="77777777" w:rsidR="00297BCD" w:rsidRDefault="00297BCD" w:rsidP="005046DE">
            <w:pPr>
              <w:widowControl w:val="0"/>
              <w:autoSpaceDE w:val="0"/>
              <w:autoSpaceDN w:val="0"/>
              <w:adjustRightInd w:val="0"/>
              <w:jc w:val="both"/>
              <w:rPr>
                <w:rFonts w:ascii="Times New Roman" w:hAnsi="Times New Roman" w:cs="Times New Roman"/>
                <w:sz w:val="16"/>
                <w:szCs w:val="16"/>
                <w:lang w:val="es-ES"/>
              </w:rPr>
            </w:pPr>
          </w:p>
        </w:tc>
        <w:tc>
          <w:tcPr>
            <w:tcW w:w="4917" w:type="dxa"/>
            <w:gridSpan w:val="11"/>
            <w:tcBorders>
              <w:top w:val="single" w:sz="4" w:space="0" w:color="auto"/>
              <w:left w:val="single" w:sz="4" w:space="0" w:color="auto"/>
              <w:bottom w:val="single" w:sz="4" w:space="0" w:color="auto"/>
              <w:right w:val="single" w:sz="4" w:space="0" w:color="auto"/>
            </w:tcBorders>
          </w:tcPr>
          <w:p w14:paraId="6EC709F7" w14:textId="77777777" w:rsidR="00297BCD" w:rsidRDefault="00297BCD" w:rsidP="005046DE">
            <w:pPr>
              <w:widowControl w:val="0"/>
              <w:autoSpaceDE w:val="0"/>
              <w:autoSpaceDN w:val="0"/>
              <w:adjustRightInd w:val="0"/>
              <w:jc w:val="both"/>
              <w:rPr>
                <w:rFonts w:ascii="Times New Roman" w:hAnsi="Times New Roman" w:cs="Times New Roman"/>
                <w:sz w:val="16"/>
                <w:szCs w:val="16"/>
                <w:lang w:val="es-ES"/>
              </w:rPr>
            </w:pPr>
          </w:p>
        </w:tc>
        <w:tc>
          <w:tcPr>
            <w:tcW w:w="2454" w:type="dxa"/>
            <w:gridSpan w:val="4"/>
            <w:tcBorders>
              <w:top w:val="single" w:sz="4" w:space="0" w:color="auto"/>
              <w:left w:val="single" w:sz="4" w:space="0" w:color="auto"/>
              <w:bottom w:val="single" w:sz="4" w:space="0" w:color="auto"/>
            </w:tcBorders>
          </w:tcPr>
          <w:p w14:paraId="64D637EC" w14:textId="4BC83D38" w:rsidR="00297BCD" w:rsidRDefault="00297BCD" w:rsidP="00665912">
            <w:pPr>
              <w:widowControl w:val="0"/>
              <w:autoSpaceDE w:val="0"/>
              <w:autoSpaceDN w:val="0"/>
              <w:adjustRightInd w:val="0"/>
              <w:jc w:val="both"/>
              <w:rPr>
                <w:rFonts w:ascii="Times New Roman" w:hAnsi="Times New Roman" w:cs="Times New Roman"/>
                <w:sz w:val="16"/>
                <w:szCs w:val="16"/>
                <w:lang w:val="es-ES"/>
              </w:rPr>
            </w:pPr>
            <w:r w:rsidRPr="00B22B1F">
              <w:rPr>
                <w:rFonts w:ascii="Times New Roman" w:hAnsi="Times New Roman" w:cs="Times New Roman"/>
                <w:sz w:val="16"/>
                <w:szCs w:val="16"/>
                <w:lang w:val="es-ES"/>
              </w:rPr>
              <w:t>Responsable de la receta</w:t>
            </w:r>
          </w:p>
        </w:tc>
      </w:tr>
    </w:tbl>
    <w:p w14:paraId="5593C42E" w14:textId="77777777" w:rsidR="0082352F" w:rsidRDefault="0082352F" w:rsidP="005046DE">
      <w:pPr>
        <w:spacing w:line="480" w:lineRule="auto"/>
        <w:ind w:firstLine="708"/>
        <w:jc w:val="both"/>
        <w:rPr>
          <w:rFonts w:ascii="Times New Roman" w:hAnsi="Times New Roman" w:cs="Times New Roman"/>
        </w:rPr>
      </w:pPr>
    </w:p>
    <w:p w14:paraId="54A02B78" w14:textId="77777777" w:rsidR="00297BCD" w:rsidRPr="000331D9" w:rsidRDefault="00297BCD" w:rsidP="005046DE">
      <w:pPr>
        <w:spacing w:line="480" w:lineRule="auto"/>
        <w:ind w:firstLine="708"/>
        <w:jc w:val="both"/>
        <w:rPr>
          <w:rFonts w:ascii="Times New Roman" w:hAnsi="Times New Roman" w:cs="Times New Roman"/>
        </w:rPr>
      </w:pPr>
    </w:p>
    <w:p w14:paraId="34C587BA" w14:textId="77777777" w:rsidR="00A41D00" w:rsidRDefault="009A32E6" w:rsidP="00A41D00">
      <w:pPr>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lastRenderedPageBreak/>
        <w:t>E</w:t>
      </w:r>
      <w:r w:rsidR="006B1C9B" w:rsidRPr="00FC4C5F">
        <w:rPr>
          <w:rFonts w:ascii="Times New Roman" w:hAnsi="Times New Roman" w:cs="Times New Roman"/>
          <w:color w:val="000000" w:themeColor="text1"/>
        </w:rPr>
        <w:t>ste diseño permit</w:t>
      </w:r>
      <w:r w:rsidR="0001650D" w:rsidRPr="00FC4C5F">
        <w:rPr>
          <w:rFonts w:ascii="Times New Roman" w:hAnsi="Times New Roman" w:cs="Times New Roman"/>
          <w:color w:val="000000" w:themeColor="text1"/>
        </w:rPr>
        <w:t>e</w:t>
      </w:r>
      <w:r w:rsidR="006B1C9B" w:rsidRPr="00FC4C5F">
        <w:rPr>
          <w:rFonts w:ascii="Times New Roman" w:hAnsi="Times New Roman" w:cs="Times New Roman"/>
          <w:color w:val="000000" w:themeColor="text1"/>
        </w:rPr>
        <w:t xml:space="preserve"> al profesional de enfermería </w:t>
      </w:r>
      <w:r w:rsidR="00F6670E" w:rsidRPr="00FC4C5F">
        <w:rPr>
          <w:rFonts w:ascii="Times New Roman" w:hAnsi="Times New Roman" w:cs="Times New Roman"/>
          <w:color w:val="000000" w:themeColor="text1"/>
        </w:rPr>
        <w:t xml:space="preserve">dirigir sus intervenciones </w:t>
      </w:r>
      <w:r w:rsidR="00665912" w:rsidRPr="00FC4C5F">
        <w:rPr>
          <w:rFonts w:ascii="Times New Roman" w:hAnsi="Times New Roman" w:cs="Times New Roman"/>
          <w:color w:val="000000" w:themeColor="text1"/>
        </w:rPr>
        <w:t>hacia e</w:t>
      </w:r>
      <w:r w:rsidR="00F6670E" w:rsidRPr="00FC4C5F">
        <w:rPr>
          <w:rFonts w:ascii="Times New Roman" w:hAnsi="Times New Roman" w:cs="Times New Roman"/>
          <w:color w:val="000000" w:themeColor="text1"/>
        </w:rPr>
        <w:t>l manejo de los fármacos tópicos que están autorizados en un plan i</w:t>
      </w:r>
      <w:r w:rsidRPr="00FC4C5F">
        <w:rPr>
          <w:rFonts w:ascii="Times New Roman" w:hAnsi="Times New Roman" w:cs="Times New Roman"/>
          <w:color w:val="000000" w:themeColor="text1"/>
        </w:rPr>
        <w:t>n</w:t>
      </w:r>
      <w:r w:rsidR="007B228A" w:rsidRPr="00FC4C5F">
        <w:rPr>
          <w:rFonts w:ascii="Times New Roman" w:hAnsi="Times New Roman" w:cs="Times New Roman"/>
          <w:color w:val="000000" w:themeColor="text1"/>
        </w:rPr>
        <w:t>tegral</w:t>
      </w:r>
      <w:r w:rsidR="00665912" w:rsidRPr="00FC4C5F">
        <w:rPr>
          <w:rFonts w:ascii="Times New Roman" w:hAnsi="Times New Roman" w:cs="Times New Roman"/>
          <w:color w:val="000000" w:themeColor="text1"/>
        </w:rPr>
        <w:t>;</w:t>
      </w:r>
      <w:r w:rsidR="007B228A" w:rsidRPr="00FC4C5F">
        <w:rPr>
          <w:rFonts w:ascii="Times New Roman" w:hAnsi="Times New Roman" w:cs="Times New Roman"/>
          <w:color w:val="000000" w:themeColor="text1"/>
        </w:rPr>
        <w:t xml:space="preserve"> en este caso clínico</w:t>
      </w:r>
      <w:r w:rsidR="00665912" w:rsidRPr="00FC4C5F">
        <w:rPr>
          <w:rFonts w:ascii="Times New Roman" w:hAnsi="Times New Roman" w:cs="Times New Roman"/>
          <w:color w:val="000000" w:themeColor="text1"/>
        </w:rPr>
        <w:t>:</w:t>
      </w:r>
      <w:r w:rsidR="007B228A" w:rsidRPr="00FC4C5F">
        <w:rPr>
          <w:rFonts w:ascii="Times New Roman" w:hAnsi="Times New Roman" w:cs="Times New Roman"/>
          <w:color w:val="000000" w:themeColor="text1"/>
        </w:rPr>
        <w:t xml:space="preserve"> </w:t>
      </w:r>
      <w:r w:rsidR="00F6670E" w:rsidRPr="00FC4C5F">
        <w:rPr>
          <w:rFonts w:ascii="Times New Roman" w:hAnsi="Times New Roman" w:cs="Times New Roman"/>
          <w:color w:val="000000" w:themeColor="text1"/>
        </w:rPr>
        <w:t>diagnostica y prescribe.</w:t>
      </w:r>
    </w:p>
    <w:p w14:paraId="7EC9DCB6" w14:textId="77777777" w:rsidR="00A41D00" w:rsidRDefault="00A41D00" w:rsidP="00A41D00">
      <w:pPr>
        <w:autoSpaceDE w:val="0"/>
        <w:autoSpaceDN w:val="0"/>
        <w:adjustRightInd w:val="0"/>
        <w:spacing w:line="360" w:lineRule="auto"/>
        <w:jc w:val="both"/>
        <w:rPr>
          <w:rFonts w:ascii="Times New Roman" w:hAnsi="Times New Roman" w:cs="Times New Roman"/>
          <w:color w:val="000000" w:themeColor="text1"/>
        </w:rPr>
      </w:pPr>
    </w:p>
    <w:p w14:paraId="4637F40B" w14:textId="18F4B4D4" w:rsidR="009A32E6" w:rsidRPr="00A41D00" w:rsidRDefault="00F6670E" w:rsidP="00A41D00">
      <w:pPr>
        <w:autoSpaceDE w:val="0"/>
        <w:autoSpaceDN w:val="0"/>
        <w:adjustRightInd w:val="0"/>
        <w:spacing w:line="360" w:lineRule="auto"/>
        <w:jc w:val="both"/>
        <w:rPr>
          <w:rFonts w:ascii="Times New Roman" w:hAnsi="Times New Roman" w:cs="Times New Roman"/>
        </w:rPr>
      </w:pPr>
      <w:r w:rsidRPr="00FC4C5F">
        <w:rPr>
          <w:rFonts w:ascii="Times New Roman" w:hAnsi="Times New Roman" w:cs="Times New Roman"/>
          <w:color w:val="000000" w:themeColor="text1"/>
        </w:rPr>
        <w:t xml:space="preserve">En </w:t>
      </w:r>
      <w:r w:rsidR="009A32E6" w:rsidRPr="00FC4C5F">
        <w:rPr>
          <w:rFonts w:ascii="Times New Roman" w:hAnsi="Times New Roman" w:cs="Times New Roman"/>
          <w:color w:val="000000" w:themeColor="text1"/>
        </w:rPr>
        <w:t>México</w:t>
      </w:r>
      <w:r w:rsidR="00665912" w:rsidRPr="00FC4C5F">
        <w:rPr>
          <w:rFonts w:ascii="Times New Roman" w:hAnsi="Times New Roman" w:cs="Times New Roman"/>
          <w:color w:val="000000" w:themeColor="text1"/>
        </w:rPr>
        <w:t>,</w:t>
      </w:r>
      <w:r w:rsidR="009A32E6" w:rsidRPr="00FC4C5F">
        <w:rPr>
          <w:rFonts w:ascii="Times New Roman" w:hAnsi="Times New Roman" w:cs="Times New Roman"/>
          <w:color w:val="000000" w:themeColor="text1"/>
        </w:rPr>
        <w:t xml:space="preserve"> la práctica de enfermería se encuentra innov</w:t>
      </w:r>
      <w:r w:rsidR="0001650D" w:rsidRPr="00FC4C5F">
        <w:rPr>
          <w:rFonts w:ascii="Times New Roman" w:hAnsi="Times New Roman" w:cs="Times New Roman"/>
          <w:color w:val="000000" w:themeColor="text1"/>
        </w:rPr>
        <w:t>ándose</w:t>
      </w:r>
      <w:r w:rsidR="009A32E6" w:rsidRPr="00FC4C5F">
        <w:rPr>
          <w:rFonts w:ascii="Times New Roman" w:hAnsi="Times New Roman" w:cs="Times New Roman"/>
          <w:color w:val="000000" w:themeColor="text1"/>
        </w:rPr>
        <w:t xml:space="preserve"> en la enseñanza  universitaria y hospitalaria.</w:t>
      </w:r>
    </w:p>
    <w:p w14:paraId="21253F0F" w14:textId="77777777" w:rsidR="00A41D00" w:rsidRDefault="009A32E6" w:rsidP="00A41D00">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     </w:t>
      </w:r>
    </w:p>
    <w:p w14:paraId="1577223C" w14:textId="2CF0EF8D" w:rsidR="009A32E6" w:rsidRPr="00FC4C5F" w:rsidRDefault="009A32E6" w:rsidP="00A41D00">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Por consiguiente</w:t>
      </w:r>
      <w:r w:rsidR="001057F2"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mediante el cuadro básico de fármacos </w:t>
      </w:r>
      <w:r w:rsidR="00360397" w:rsidRPr="00FC4C5F">
        <w:rPr>
          <w:rFonts w:ascii="Times New Roman" w:hAnsi="Times New Roman" w:cs="Times New Roman"/>
          <w:color w:val="000000" w:themeColor="text1"/>
        </w:rPr>
        <w:t>de primer nivel</w:t>
      </w:r>
      <w:r w:rsidR="0001650D" w:rsidRPr="00FC4C5F">
        <w:rPr>
          <w:rFonts w:ascii="Times New Roman" w:hAnsi="Times New Roman" w:cs="Times New Roman"/>
          <w:color w:val="000000" w:themeColor="text1"/>
        </w:rPr>
        <w:t>,</w:t>
      </w:r>
      <w:r w:rsidR="00360397" w:rsidRPr="00FC4C5F">
        <w:rPr>
          <w:rFonts w:ascii="Times New Roman" w:hAnsi="Times New Roman" w:cs="Times New Roman"/>
          <w:color w:val="000000" w:themeColor="text1"/>
        </w:rPr>
        <w:t xml:space="preserve"> </w:t>
      </w:r>
      <w:r w:rsidRPr="00FC4C5F">
        <w:rPr>
          <w:rFonts w:ascii="Times New Roman" w:hAnsi="Times New Roman" w:cs="Times New Roman"/>
          <w:color w:val="000000" w:themeColor="text1"/>
        </w:rPr>
        <w:t xml:space="preserve">autorizados </w:t>
      </w:r>
      <w:r w:rsidR="00360397" w:rsidRPr="00FC4C5F">
        <w:rPr>
          <w:rFonts w:ascii="Times New Roman" w:hAnsi="Times New Roman" w:cs="Times New Roman"/>
          <w:color w:val="000000" w:themeColor="text1"/>
        </w:rPr>
        <w:t>y publicados</w:t>
      </w:r>
      <w:r w:rsidRPr="00FC4C5F">
        <w:rPr>
          <w:rFonts w:ascii="Times New Roman" w:hAnsi="Times New Roman" w:cs="Times New Roman"/>
          <w:color w:val="000000" w:themeColor="text1"/>
        </w:rPr>
        <w:t xml:space="preserve"> por la Secretar</w:t>
      </w:r>
      <w:r w:rsidR="001057F2" w:rsidRPr="00FC4C5F">
        <w:rPr>
          <w:rFonts w:ascii="Times New Roman" w:hAnsi="Times New Roman" w:cs="Times New Roman"/>
          <w:color w:val="000000" w:themeColor="text1"/>
        </w:rPr>
        <w:t>í</w:t>
      </w:r>
      <w:r w:rsidRPr="00FC4C5F">
        <w:rPr>
          <w:rFonts w:ascii="Times New Roman" w:hAnsi="Times New Roman" w:cs="Times New Roman"/>
          <w:color w:val="000000" w:themeColor="text1"/>
        </w:rPr>
        <w:t xml:space="preserve">a de Salud en Jalisco (2007), las licenciadas en enfermería deben </w:t>
      </w:r>
      <w:proofErr w:type="spellStart"/>
      <w:r w:rsidRPr="00FC4C5F">
        <w:rPr>
          <w:rFonts w:ascii="Times New Roman" w:hAnsi="Times New Roman" w:cs="Times New Roman"/>
          <w:color w:val="000000" w:themeColor="text1"/>
        </w:rPr>
        <w:t>requisitar</w:t>
      </w:r>
      <w:proofErr w:type="spellEnd"/>
      <w:r w:rsidRPr="00FC4C5F">
        <w:rPr>
          <w:rFonts w:ascii="Times New Roman" w:hAnsi="Times New Roman" w:cs="Times New Roman"/>
          <w:color w:val="000000" w:themeColor="text1"/>
        </w:rPr>
        <w:t xml:space="preserve"> la elaboración y diseño de una receta, donde emit</w:t>
      </w:r>
      <w:r w:rsidR="00360397" w:rsidRPr="00FC4C5F">
        <w:rPr>
          <w:rFonts w:ascii="Times New Roman" w:hAnsi="Times New Roman" w:cs="Times New Roman"/>
          <w:color w:val="000000" w:themeColor="text1"/>
        </w:rPr>
        <w:t xml:space="preserve">en </w:t>
      </w:r>
      <w:r w:rsidR="007B228A" w:rsidRPr="00FC4C5F">
        <w:rPr>
          <w:rFonts w:ascii="Times New Roman" w:hAnsi="Times New Roman" w:cs="Times New Roman"/>
          <w:color w:val="000000" w:themeColor="text1"/>
        </w:rPr>
        <w:t xml:space="preserve">también </w:t>
      </w:r>
      <w:r w:rsidRPr="00FC4C5F">
        <w:rPr>
          <w:rFonts w:ascii="Times New Roman" w:hAnsi="Times New Roman" w:cs="Times New Roman"/>
          <w:color w:val="000000" w:themeColor="text1"/>
        </w:rPr>
        <w:t xml:space="preserve">el tratamiento farmacológico como parte del rescate </w:t>
      </w:r>
      <w:r w:rsidR="00360397" w:rsidRPr="00FC4C5F">
        <w:rPr>
          <w:rFonts w:ascii="Times New Roman" w:hAnsi="Times New Roman" w:cs="Times New Roman"/>
          <w:color w:val="000000" w:themeColor="text1"/>
        </w:rPr>
        <w:t>a</w:t>
      </w:r>
      <w:r w:rsidRPr="00FC4C5F">
        <w:rPr>
          <w:rFonts w:ascii="Times New Roman" w:hAnsi="Times New Roman" w:cs="Times New Roman"/>
          <w:color w:val="000000" w:themeColor="text1"/>
        </w:rPr>
        <w:t xml:space="preserve"> la salud y </w:t>
      </w:r>
      <w:r w:rsidR="0001650D" w:rsidRPr="00FC4C5F">
        <w:rPr>
          <w:rFonts w:ascii="Times New Roman" w:hAnsi="Times New Roman" w:cs="Times New Roman"/>
          <w:color w:val="000000" w:themeColor="text1"/>
        </w:rPr>
        <w:t>la prescripción de</w:t>
      </w:r>
      <w:r w:rsidRPr="00FC4C5F">
        <w:rPr>
          <w:rFonts w:ascii="Times New Roman" w:hAnsi="Times New Roman" w:cs="Times New Roman"/>
          <w:color w:val="000000" w:themeColor="text1"/>
        </w:rPr>
        <w:t xml:space="preserve"> cuidados. De esta manera</w:t>
      </w:r>
      <w:r w:rsidR="00360397"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el diseño de la receta se estructura y vincula al profesiograma de acuerdo a las </w:t>
      </w:r>
      <w:r w:rsidRPr="00FC4C5F">
        <w:rPr>
          <w:rFonts w:ascii="Times New Roman" w:hAnsi="Times New Roman" w:cs="Times New Roman"/>
          <w:color w:val="000000" w:themeColor="text1"/>
          <w:lang w:val="es-ES"/>
        </w:rPr>
        <w:t>regulaciones sanitarias y legales</w:t>
      </w:r>
      <w:r w:rsidRPr="00FC4C5F">
        <w:rPr>
          <w:rFonts w:ascii="Times New Roman" w:hAnsi="Times New Roman" w:cs="Times New Roman"/>
          <w:color w:val="000000" w:themeColor="text1"/>
        </w:rPr>
        <w:t>.</w:t>
      </w:r>
    </w:p>
    <w:p w14:paraId="3222CA8B" w14:textId="77777777" w:rsidR="00A41D00" w:rsidRDefault="009A32E6" w:rsidP="00A41D00">
      <w:pPr>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   </w:t>
      </w:r>
    </w:p>
    <w:p w14:paraId="56529491" w14:textId="7BC0F38F" w:rsidR="009A32E6" w:rsidRPr="00FC4C5F" w:rsidRDefault="009A32E6" w:rsidP="00A41D00">
      <w:pPr>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La prescripción es el acto de recetar, es decir</w:t>
      </w:r>
      <w:r w:rsidR="00E0766C"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la acción y el efecto de ordenar la dispensación de un medicamento con indicaciones precisas para su uso. </w:t>
      </w:r>
      <w:r w:rsidR="00E0766C" w:rsidRPr="00FC4C5F">
        <w:rPr>
          <w:rFonts w:ascii="Times New Roman" w:hAnsi="Times New Roman" w:cs="Times New Roman"/>
          <w:color w:val="000000" w:themeColor="text1"/>
        </w:rPr>
        <w:t>De acuerdo al M</w:t>
      </w:r>
      <w:r w:rsidRPr="00FC4C5F">
        <w:rPr>
          <w:rFonts w:ascii="Times New Roman" w:hAnsi="Times New Roman" w:cs="Times New Roman"/>
          <w:bCs/>
          <w:color w:val="000000" w:themeColor="text1"/>
        </w:rPr>
        <w:t>inisterio de Salud Pública y Asistencia Social (2009)</w:t>
      </w:r>
      <w:r w:rsidR="00E0766C" w:rsidRPr="00FC4C5F">
        <w:rPr>
          <w:rFonts w:ascii="Times New Roman" w:hAnsi="Times New Roman" w:cs="Times New Roman"/>
          <w:bCs/>
          <w:color w:val="000000" w:themeColor="text1"/>
        </w:rPr>
        <w:t>, e</w:t>
      </w:r>
      <w:r w:rsidRPr="00FC4C5F">
        <w:rPr>
          <w:rFonts w:ascii="Times New Roman" w:hAnsi="Times New Roman" w:cs="Times New Roman"/>
          <w:bCs/>
          <w:color w:val="000000" w:themeColor="text1"/>
        </w:rPr>
        <w:t>l p</w:t>
      </w:r>
      <w:r w:rsidRPr="00FC4C5F">
        <w:rPr>
          <w:rFonts w:ascii="Times New Roman" w:hAnsi="Times New Roman" w:cs="Times New Roman"/>
          <w:color w:val="000000" w:themeColor="text1"/>
        </w:rPr>
        <w:t xml:space="preserve">rescribir es una responsabilidad profesional en donde </w:t>
      </w:r>
      <w:r w:rsidR="00E0766C" w:rsidRPr="00FC4C5F">
        <w:rPr>
          <w:rFonts w:ascii="Times New Roman" w:hAnsi="Times New Roman" w:cs="Times New Roman"/>
          <w:color w:val="000000" w:themeColor="text1"/>
        </w:rPr>
        <w:t>la</w:t>
      </w:r>
      <w:r w:rsidRPr="00FC4C5F">
        <w:rPr>
          <w:rFonts w:ascii="Times New Roman" w:hAnsi="Times New Roman" w:cs="Times New Roman"/>
          <w:color w:val="000000" w:themeColor="text1"/>
        </w:rPr>
        <w:t xml:space="preserve"> enfermera se encuentra habilitad</w:t>
      </w:r>
      <w:r w:rsidR="00E0766C" w:rsidRPr="00FC4C5F">
        <w:rPr>
          <w:rFonts w:ascii="Times New Roman" w:hAnsi="Times New Roman" w:cs="Times New Roman"/>
          <w:color w:val="000000" w:themeColor="text1"/>
        </w:rPr>
        <w:t>a</w:t>
      </w:r>
      <w:r w:rsidRPr="00FC4C5F">
        <w:rPr>
          <w:rFonts w:ascii="Times New Roman" w:hAnsi="Times New Roman" w:cs="Times New Roman"/>
          <w:color w:val="000000" w:themeColor="text1"/>
        </w:rPr>
        <w:t xml:space="preserve"> y debe asumir con toda responsabilidad dicho acto, </w:t>
      </w:r>
      <w:r w:rsidR="00E0766C" w:rsidRPr="00FC4C5F">
        <w:rPr>
          <w:rFonts w:ascii="Times New Roman" w:hAnsi="Times New Roman" w:cs="Times New Roman"/>
          <w:color w:val="000000" w:themeColor="text1"/>
        </w:rPr>
        <w:t xml:space="preserve">ya que </w:t>
      </w:r>
      <w:r w:rsidRPr="00FC4C5F">
        <w:rPr>
          <w:rFonts w:ascii="Times New Roman" w:hAnsi="Times New Roman" w:cs="Times New Roman"/>
          <w:color w:val="000000" w:themeColor="text1"/>
        </w:rPr>
        <w:t xml:space="preserve">es consecuencia de la práctica profesional </w:t>
      </w:r>
      <w:r w:rsidR="00F43EA6" w:rsidRPr="00FC4C5F">
        <w:rPr>
          <w:rFonts w:ascii="Times New Roman" w:hAnsi="Times New Roman" w:cs="Times New Roman"/>
          <w:color w:val="000000" w:themeColor="text1"/>
        </w:rPr>
        <w:t>de</w:t>
      </w:r>
      <w:r w:rsidRPr="00FC4C5F">
        <w:rPr>
          <w:rFonts w:ascii="Times New Roman" w:hAnsi="Times New Roman" w:cs="Times New Roman"/>
          <w:color w:val="000000" w:themeColor="text1"/>
        </w:rPr>
        <w:t xml:space="preserve"> la cual forma parte activa.</w:t>
      </w:r>
    </w:p>
    <w:p w14:paraId="221F6F6B" w14:textId="77777777" w:rsidR="00A41D00" w:rsidRDefault="00A41D00" w:rsidP="00A41D0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391A664D" w14:textId="2B023137" w:rsidR="009A32E6" w:rsidRPr="00FC4C5F" w:rsidRDefault="009A32E6" w:rsidP="00A41D00">
      <w:pPr>
        <w:spacing w:line="360" w:lineRule="auto"/>
        <w:jc w:val="both"/>
        <w:rPr>
          <w:rFonts w:ascii="Times New Roman" w:eastAsia="Times New Roman" w:hAnsi="Times New Roman" w:cs="Times New Roman"/>
          <w:color w:val="000000" w:themeColor="text1"/>
          <w:lang w:eastAsia="es-MX"/>
        </w:rPr>
      </w:pPr>
      <w:r w:rsidRPr="00FC4C5F">
        <w:rPr>
          <w:rFonts w:ascii="Times New Roman" w:hAnsi="Times New Roman" w:cs="Times New Roman"/>
          <w:color w:val="000000" w:themeColor="text1"/>
        </w:rPr>
        <w:t xml:space="preserve">Tal como menciona Romero Collado </w:t>
      </w:r>
      <w:r w:rsidR="00E0766C"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2014</w:t>
      </w:r>
      <w:r w:rsidR="00E0766C"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las enfermeras prescriben medicamentos como vacunas, antisépticos y antiinflamatorios no esteroideos, apósitos para la prevención</w:t>
      </w:r>
      <w:r w:rsidR="00E0766C" w:rsidRPr="00FC4C5F">
        <w:rPr>
          <w:rFonts w:ascii="Times New Roman" w:hAnsi="Times New Roman" w:cs="Times New Roman"/>
          <w:color w:val="000000" w:themeColor="text1"/>
        </w:rPr>
        <w:t xml:space="preserve"> o</w:t>
      </w:r>
      <w:r w:rsidRPr="00FC4C5F">
        <w:rPr>
          <w:rFonts w:ascii="Times New Roman" w:hAnsi="Times New Roman" w:cs="Times New Roman"/>
          <w:color w:val="000000" w:themeColor="text1"/>
        </w:rPr>
        <w:t xml:space="preserve"> tratamiento de heridas crónicas</w:t>
      </w:r>
      <w:r w:rsidR="00E0766C"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o bien productos para la incontinencia urinaria, </w:t>
      </w:r>
      <w:r w:rsidR="00E0766C" w:rsidRPr="00FC4C5F">
        <w:rPr>
          <w:rFonts w:ascii="Times New Roman" w:hAnsi="Times New Roman" w:cs="Times New Roman"/>
          <w:color w:val="000000" w:themeColor="text1"/>
        </w:rPr>
        <w:t xml:space="preserve">de acuerdo a </w:t>
      </w:r>
      <w:r w:rsidRPr="00FC4C5F">
        <w:rPr>
          <w:rFonts w:ascii="Times New Roman" w:eastAsia="Times New Roman" w:hAnsi="Times New Roman" w:cs="Times New Roman"/>
          <w:color w:val="000000" w:themeColor="text1"/>
          <w:lang w:eastAsia="es-MX"/>
        </w:rPr>
        <w:t>la Norma Oficial Mexicana</w:t>
      </w:r>
      <w:r w:rsidR="00E0766C" w:rsidRPr="00FC4C5F">
        <w:rPr>
          <w:rFonts w:ascii="Times New Roman" w:eastAsia="Times New Roman" w:hAnsi="Times New Roman" w:cs="Times New Roman"/>
          <w:color w:val="000000" w:themeColor="text1"/>
          <w:lang w:eastAsia="es-MX"/>
        </w:rPr>
        <w:t>.</w:t>
      </w:r>
      <w:r w:rsidRPr="00FC4C5F">
        <w:rPr>
          <w:rFonts w:ascii="Times New Roman" w:eastAsia="Times New Roman" w:hAnsi="Times New Roman" w:cs="Times New Roman"/>
          <w:color w:val="000000" w:themeColor="text1"/>
          <w:lang w:eastAsia="es-MX"/>
        </w:rPr>
        <w:t xml:space="preserve"> </w:t>
      </w:r>
    </w:p>
    <w:p w14:paraId="44D379D4" w14:textId="77777777" w:rsidR="009A32E6" w:rsidRPr="00FC4C5F" w:rsidRDefault="009A32E6" w:rsidP="00A41D00">
      <w:pPr>
        <w:spacing w:line="360" w:lineRule="auto"/>
        <w:jc w:val="both"/>
        <w:rPr>
          <w:rFonts w:ascii="Times New Roman" w:eastAsia="Times New Roman" w:hAnsi="Times New Roman" w:cs="Times New Roman"/>
          <w:color w:val="000000" w:themeColor="text1"/>
          <w:lang w:eastAsia="es-MX"/>
        </w:rPr>
      </w:pPr>
    </w:p>
    <w:p w14:paraId="7FF59C65" w14:textId="3F5B20CC" w:rsidR="009A32E6" w:rsidRPr="00FC4C5F" w:rsidRDefault="009A32E6" w:rsidP="00A41D00">
      <w:pPr>
        <w:spacing w:line="360" w:lineRule="auto"/>
        <w:jc w:val="both"/>
        <w:rPr>
          <w:rFonts w:ascii="Times New Roman" w:hAnsi="Times New Roman" w:cs="Times New Roman"/>
          <w:color w:val="000000" w:themeColor="text1"/>
        </w:rPr>
      </w:pPr>
      <w:r w:rsidRPr="00FC4C5F">
        <w:rPr>
          <w:rFonts w:ascii="Times New Roman" w:eastAsia="Times New Roman" w:hAnsi="Times New Roman" w:cs="Times New Roman"/>
          <w:color w:val="000000" w:themeColor="text1"/>
          <w:lang w:eastAsia="es-MX"/>
        </w:rPr>
        <w:t>PROY-NOM-019-SSA3-2012, instituye las acciones de enfermería, por lo que</w:t>
      </w:r>
      <w:r w:rsidRPr="00FC4C5F">
        <w:rPr>
          <w:rFonts w:ascii="Times New Roman" w:hAnsi="Times New Roman" w:cs="Times New Roman"/>
          <w:color w:val="000000" w:themeColor="text1"/>
        </w:rPr>
        <w:t xml:space="preserve"> la prescripción se ha convertido en una tendencia mundial que debe formar parte del ejercicio de </w:t>
      </w:r>
      <w:r w:rsidR="00E3104D" w:rsidRPr="00FC4C5F">
        <w:rPr>
          <w:rFonts w:ascii="Times New Roman" w:hAnsi="Times New Roman" w:cs="Times New Roman"/>
          <w:color w:val="000000" w:themeColor="text1"/>
        </w:rPr>
        <w:t>esta profesión</w:t>
      </w:r>
      <w:r w:rsidRPr="00FC4C5F">
        <w:rPr>
          <w:rFonts w:ascii="Times New Roman" w:hAnsi="Times New Roman" w:cs="Times New Roman"/>
          <w:color w:val="000000" w:themeColor="text1"/>
        </w:rPr>
        <w:t xml:space="preserve"> como disciplina académica</w:t>
      </w:r>
      <w:r w:rsidR="00E3104D"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w:t>
      </w:r>
    </w:p>
    <w:p w14:paraId="0C7DBB7E" w14:textId="77777777" w:rsidR="009A32E6" w:rsidRPr="00FC4C5F" w:rsidRDefault="009A32E6" w:rsidP="00A41D00">
      <w:pPr>
        <w:spacing w:line="360" w:lineRule="auto"/>
        <w:jc w:val="both"/>
        <w:rPr>
          <w:rFonts w:ascii="Times New Roman" w:hAnsi="Times New Roman" w:cs="Times New Roman"/>
          <w:color w:val="000000" w:themeColor="text1"/>
          <w:lang w:val="es-ES"/>
        </w:rPr>
      </w:pPr>
    </w:p>
    <w:p w14:paraId="0E26E08D" w14:textId="77777777" w:rsidR="00A41D00" w:rsidRDefault="009A32E6" w:rsidP="00A41D00">
      <w:pPr>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t xml:space="preserve">              </w:t>
      </w:r>
    </w:p>
    <w:p w14:paraId="6E4DABFD" w14:textId="77777777" w:rsidR="00A41D00" w:rsidRDefault="00A41D00" w:rsidP="00A41D00">
      <w:pPr>
        <w:spacing w:line="360" w:lineRule="auto"/>
        <w:jc w:val="both"/>
        <w:rPr>
          <w:rFonts w:ascii="Times New Roman" w:hAnsi="Times New Roman" w:cs="Times New Roman"/>
          <w:color w:val="000000" w:themeColor="text1"/>
          <w:lang w:val="es-ES"/>
        </w:rPr>
      </w:pPr>
    </w:p>
    <w:p w14:paraId="4AF8EDFE" w14:textId="04814556" w:rsidR="009A32E6" w:rsidRPr="00FC4C5F" w:rsidRDefault="009A32E6" w:rsidP="00A41D00">
      <w:pPr>
        <w:spacing w:line="360" w:lineRule="auto"/>
        <w:jc w:val="both"/>
        <w:rPr>
          <w:rFonts w:ascii="Times New Roman" w:hAnsi="Times New Roman" w:cs="Times New Roman"/>
          <w:b/>
          <w:color w:val="000000" w:themeColor="text1"/>
          <w:lang w:val="es-ES"/>
        </w:rPr>
      </w:pPr>
      <w:r w:rsidRPr="00FC4C5F">
        <w:rPr>
          <w:rFonts w:ascii="Times New Roman" w:hAnsi="Times New Roman" w:cs="Times New Roman"/>
          <w:b/>
          <w:color w:val="000000" w:themeColor="text1"/>
          <w:lang w:val="es-ES"/>
        </w:rPr>
        <w:lastRenderedPageBreak/>
        <w:t>Definición de receta  de enfermería</w:t>
      </w:r>
    </w:p>
    <w:p w14:paraId="4ACF098E" w14:textId="5CED86AF" w:rsidR="009A32E6" w:rsidRPr="00FC4C5F" w:rsidRDefault="009A32E6" w:rsidP="00A41D00">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La receta enfermera es la orden escrita/emitida (prescripción) y elaborada por profesionales de enfermería,  para que se surta</w:t>
      </w:r>
      <w:r w:rsidR="00F43EA6" w:rsidRPr="00FC4C5F">
        <w:rPr>
          <w:rFonts w:ascii="Times New Roman" w:hAnsi="Times New Roman" w:cs="Times New Roman"/>
          <w:color w:val="000000" w:themeColor="text1"/>
        </w:rPr>
        <w:t>n</w:t>
      </w:r>
      <w:r w:rsidRPr="00FC4C5F">
        <w:rPr>
          <w:rFonts w:ascii="Times New Roman" w:hAnsi="Times New Roman" w:cs="Times New Roman"/>
          <w:color w:val="000000" w:themeColor="text1"/>
        </w:rPr>
        <w:t xml:space="preserve"> uno o varios medicamentos al paciente.</w:t>
      </w:r>
    </w:p>
    <w:p w14:paraId="655C31DD" w14:textId="77777777" w:rsidR="00A41D00" w:rsidRDefault="00A41D00" w:rsidP="00A41D00">
      <w:pPr>
        <w:widowControl w:val="0"/>
        <w:autoSpaceDE w:val="0"/>
        <w:autoSpaceDN w:val="0"/>
        <w:adjustRightInd w:val="0"/>
        <w:spacing w:line="360" w:lineRule="auto"/>
        <w:jc w:val="both"/>
        <w:rPr>
          <w:rFonts w:ascii="Times New Roman" w:hAnsi="Times New Roman" w:cs="Times New Roman"/>
          <w:color w:val="000000" w:themeColor="text1"/>
        </w:rPr>
      </w:pPr>
    </w:p>
    <w:p w14:paraId="0F30E49C" w14:textId="32403C75" w:rsidR="009A32E6" w:rsidRPr="00A41D00"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
          <w:color w:val="000000" w:themeColor="text1"/>
          <w:lang w:val="es-ES"/>
        </w:rPr>
        <w:t xml:space="preserve">Legislación de la receta médica  </w:t>
      </w:r>
    </w:p>
    <w:p w14:paraId="61BEDE1B" w14:textId="63189F7A" w:rsidR="009A32E6" w:rsidRPr="00FC4C5F" w:rsidRDefault="007C20FC" w:rsidP="00A41D00">
      <w:pPr>
        <w:widowControl w:val="0"/>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La</w:t>
      </w:r>
      <w:r w:rsidR="009A32E6" w:rsidRPr="00FC4C5F">
        <w:rPr>
          <w:rFonts w:ascii="Times New Roman" w:hAnsi="Times New Roman" w:cs="Times New Roman"/>
          <w:color w:val="000000" w:themeColor="text1"/>
        </w:rPr>
        <w:t xml:space="preserve"> Ley General de Salud (artículo 83), </w:t>
      </w:r>
      <w:r w:rsidRPr="00FC4C5F">
        <w:rPr>
          <w:rFonts w:ascii="Times New Roman" w:hAnsi="Times New Roman" w:cs="Times New Roman"/>
          <w:color w:val="000000" w:themeColor="text1"/>
        </w:rPr>
        <w:t xml:space="preserve">el </w:t>
      </w:r>
      <w:r w:rsidR="009A32E6" w:rsidRPr="00FC4C5F">
        <w:rPr>
          <w:rFonts w:ascii="Times New Roman" w:hAnsi="Times New Roman" w:cs="Times New Roman"/>
          <w:color w:val="000000" w:themeColor="text1"/>
        </w:rPr>
        <w:t xml:space="preserve">Reglamento de Insumos para la Salud, </w:t>
      </w:r>
      <w:r w:rsidRPr="00FC4C5F">
        <w:rPr>
          <w:rFonts w:ascii="Times New Roman" w:hAnsi="Times New Roman" w:cs="Times New Roman"/>
          <w:color w:val="000000" w:themeColor="text1"/>
        </w:rPr>
        <w:t>el a</w:t>
      </w:r>
      <w:r w:rsidR="009A32E6" w:rsidRPr="00FC4C5F">
        <w:rPr>
          <w:rFonts w:ascii="Times New Roman" w:hAnsi="Times New Roman" w:cs="Times New Roman"/>
          <w:color w:val="000000" w:themeColor="text1"/>
        </w:rPr>
        <w:t xml:space="preserve">rtículo 28 de la Farmacopea de los Estados Unidos Mexicanos en </w:t>
      </w:r>
      <w:r w:rsidRPr="00FC4C5F">
        <w:rPr>
          <w:rFonts w:ascii="Times New Roman" w:hAnsi="Times New Roman" w:cs="Times New Roman"/>
          <w:color w:val="000000" w:themeColor="text1"/>
        </w:rPr>
        <w:t>su s</w:t>
      </w:r>
      <w:r w:rsidR="009A32E6" w:rsidRPr="00FC4C5F">
        <w:rPr>
          <w:rFonts w:ascii="Times New Roman" w:hAnsi="Times New Roman" w:cs="Times New Roman"/>
          <w:color w:val="000000" w:themeColor="text1"/>
        </w:rPr>
        <w:t>ección tercera</w:t>
      </w:r>
      <w:r w:rsidRPr="00FC4C5F">
        <w:rPr>
          <w:rFonts w:ascii="Times New Roman" w:hAnsi="Times New Roman" w:cs="Times New Roman"/>
          <w:color w:val="000000" w:themeColor="text1"/>
        </w:rPr>
        <w:t xml:space="preserve">, </w:t>
      </w:r>
      <w:r w:rsidR="009A32E6" w:rsidRPr="00FC4C5F">
        <w:rPr>
          <w:rFonts w:ascii="Times New Roman" w:hAnsi="Times New Roman" w:cs="Times New Roman"/>
          <w:color w:val="000000" w:themeColor="text1"/>
        </w:rPr>
        <w:t>la Prescripción</w:t>
      </w:r>
      <w:r w:rsidRPr="00FC4C5F">
        <w:rPr>
          <w:rFonts w:ascii="Times New Roman" w:hAnsi="Times New Roman" w:cs="Times New Roman"/>
          <w:color w:val="000000" w:themeColor="text1"/>
        </w:rPr>
        <w:t xml:space="preserve"> (a</w:t>
      </w:r>
      <w:r w:rsidR="009A32E6" w:rsidRPr="00FC4C5F">
        <w:rPr>
          <w:rFonts w:ascii="Times New Roman" w:hAnsi="Times New Roman" w:cs="Times New Roman"/>
          <w:color w:val="000000" w:themeColor="text1"/>
        </w:rPr>
        <w:t xml:space="preserve">rtículos </w:t>
      </w:r>
      <w:r w:rsidRPr="00FC4C5F">
        <w:rPr>
          <w:rFonts w:ascii="Times New Roman" w:hAnsi="Times New Roman" w:cs="Times New Roman"/>
          <w:color w:val="000000" w:themeColor="text1"/>
        </w:rPr>
        <w:t xml:space="preserve"> </w:t>
      </w:r>
      <w:r w:rsidR="009A32E6" w:rsidRPr="00FC4C5F">
        <w:rPr>
          <w:rFonts w:ascii="Times New Roman" w:hAnsi="Times New Roman" w:cs="Times New Roman"/>
          <w:color w:val="000000" w:themeColor="text1"/>
        </w:rPr>
        <w:t>29, 30</w:t>
      </w:r>
      <w:r w:rsidRPr="00FC4C5F">
        <w:rPr>
          <w:rFonts w:ascii="Times New Roman" w:hAnsi="Times New Roman" w:cs="Times New Roman"/>
          <w:color w:val="000000" w:themeColor="text1"/>
        </w:rPr>
        <w:t xml:space="preserve"> y</w:t>
      </w:r>
      <w:r w:rsidR="009A32E6" w:rsidRPr="00FC4C5F">
        <w:rPr>
          <w:rFonts w:ascii="Times New Roman" w:hAnsi="Times New Roman" w:cs="Times New Roman"/>
          <w:color w:val="000000" w:themeColor="text1"/>
        </w:rPr>
        <w:t xml:space="preserve"> 31), </w:t>
      </w:r>
      <w:r w:rsidRPr="00FC4C5F">
        <w:rPr>
          <w:rFonts w:ascii="Times New Roman" w:hAnsi="Times New Roman" w:cs="Times New Roman"/>
          <w:color w:val="000000" w:themeColor="text1"/>
        </w:rPr>
        <w:t xml:space="preserve">el </w:t>
      </w:r>
      <w:r w:rsidR="009A32E6" w:rsidRPr="00FC4C5F">
        <w:rPr>
          <w:rFonts w:ascii="Times New Roman" w:hAnsi="Times New Roman" w:cs="Times New Roman"/>
          <w:color w:val="000000" w:themeColor="text1"/>
        </w:rPr>
        <w:t>Reglamento de la Ley General de Salud en Materia de Prestación de Servicios de Atención Médica (</w:t>
      </w:r>
      <w:r w:rsidRPr="00FC4C5F">
        <w:rPr>
          <w:rFonts w:ascii="Times New Roman" w:hAnsi="Times New Roman" w:cs="Times New Roman"/>
          <w:color w:val="000000" w:themeColor="text1"/>
        </w:rPr>
        <w:t>a</w:t>
      </w:r>
      <w:r w:rsidR="009A32E6" w:rsidRPr="00FC4C5F">
        <w:rPr>
          <w:rFonts w:ascii="Times New Roman" w:hAnsi="Times New Roman" w:cs="Times New Roman"/>
          <w:color w:val="000000" w:themeColor="text1"/>
        </w:rPr>
        <w:t>rtículos 64</w:t>
      </w:r>
      <w:r w:rsidRPr="00FC4C5F">
        <w:rPr>
          <w:rFonts w:ascii="Times New Roman" w:hAnsi="Times New Roman" w:cs="Times New Roman"/>
          <w:color w:val="000000" w:themeColor="text1"/>
        </w:rPr>
        <w:t xml:space="preserve"> y</w:t>
      </w:r>
      <w:r w:rsidR="009A32E6" w:rsidRPr="00FC4C5F">
        <w:rPr>
          <w:rFonts w:ascii="Times New Roman" w:hAnsi="Times New Roman" w:cs="Times New Roman"/>
          <w:color w:val="000000" w:themeColor="text1"/>
        </w:rPr>
        <w:t xml:space="preserve"> 65), establecen que la receta médica es un documento con legislación sanitaria.</w:t>
      </w:r>
    </w:p>
    <w:p w14:paraId="725B9CCE" w14:textId="77777777"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rPr>
      </w:pPr>
    </w:p>
    <w:p w14:paraId="3F9B735C" w14:textId="46E1A4E2"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Según la Farmacopea de los Estados Unidos Mexicanos</w:t>
      </w:r>
      <w:r w:rsidR="007C20FC"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en el reglamento de insumos a la salud título primero</w:t>
      </w:r>
      <w:r w:rsidR="007C20FC"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Disposiciones generales, capitulo único</w:t>
      </w:r>
      <w:r w:rsidR="007C20FC"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señala en el Artículo 2</w:t>
      </w:r>
      <w:r w:rsidR="00F43EA6" w:rsidRPr="00FC4C5F">
        <w:rPr>
          <w:rFonts w:ascii="Times New Roman" w:hAnsi="Times New Roman" w:cs="Times New Roman"/>
          <w:color w:val="000000" w:themeColor="text1"/>
        </w:rPr>
        <w:t>°,</w:t>
      </w:r>
    </w:p>
    <w:p w14:paraId="489367D7" w14:textId="0E6F4D33" w:rsidR="00F6670E"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Fracción III bis la Denominación común Internacional, una sustancia farmacéutica o principio activo farmacéutico mediante un nombre único que es reconocido a nivel mundial y es de dominio público.</w:t>
      </w:r>
    </w:p>
    <w:p w14:paraId="2FD8FF8E" w14:textId="77777777" w:rsidR="007B228A" w:rsidRPr="00FC4C5F" w:rsidRDefault="007B228A" w:rsidP="00A41D00">
      <w:pPr>
        <w:widowControl w:val="0"/>
        <w:autoSpaceDE w:val="0"/>
        <w:autoSpaceDN w:val="0"/>
        <w:adjustRightInd w:val="0"/>
        <w:spacing w:line="360" w:lineRule="auto"/>
        <w:jc w:val="both"/>
        <w:rPr>
          <w:rFonts w:ascii="Times New Roman" w:hAnsi="Times New Roman" w:cs="Times New Roman"/>
          <w:color w:val="000000" w:themeColor="text1"/>
        </w:rPr>
      </w:pPr>
    </w:p>
    <w:p w14:paraId="06282C9E" w14:textId="3F016342" w:rsidR="009A32E6" w:rsidRPr="00FC4C5F" w:rsidRDefault="00D30AC8" w:rsidP="00A41D00">
      <w:pPr>
        <w:widowControl w:val="0"/>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En la </w:t>
      </w:r>
      <w:r w:rsidR="009A32E6" w:rsidRPr="00FC4C5F">
        <w:rPr>
          <w:rFonts w:ascii="Times New Roman" w:hAnsi="Times New Roman" w:cs="Times New Roman"/>
          <w:color w:val="000000" w:themeColor="text1"/>
        </w:rPr>
        <w:t>IV. Denominación Distintiva</w:t>
      </w:r>
      <w:r w:rsidR="00F43EA6" w:rsidRPr="00FC4C5F">
        <w:rPr>
          <w:rFonts w:ascii="Times New Roman" w:hAnsi="Times New Roman" w:cs="Times New Roman"/>
          <w:color w:val="000000" w:themeColor="text1"/>
        </w:rPr>
        <w:t xml:space="preserve"> señala</w:t>
      </w:r>
      <w:r w:rsidR="009A32E6" w:rsidRPr="00FC4C5F">
        <w:rPr>
          <w:rFonts w:ascii="Times New Roman" w:hAnsi="Times New Roman" w:cs="Times New Roman"/>
          <w:color w:val="000000" w:themeColor="text1"/>
        </w:rPr>
        <w:t xml:space="preserve"> al nombre que como marca comercial le</w:t>
      </w:r>
      <w:r w:rsidR="00F43EA6" w:rsidRPr="00FC4C5F">
        <w:rPr>
          <w:rFonts w:ascii="Times New Roman" w:hAnsi="Times New Roman" w:cs="Times New Roman"/>
          <w:color w:val="000000" w:themeColor="text1"/>
        </w:rPr>
        <w:t>s</w:t>
      </w:r>
      <w:r w:rsidR="009A32E6" w:rsidRPr="00FC4C5F">
        <w:rPr>
          <w:rFonts w:ascii="Times New Roman" w:hAnsi="Times New Roman" w:cs="Times New Roman"/>
          <w:color w:val="000000" w:themeColor="text1"/>
        </w:rPr>
        <w:t xml:space="preserve"> asigna el laboratorio o fabricante a las especialidades farmacéuticas con el fin de distinguirla</w:t>
      </w:r>
      <w:r w:rsidR="00F43EA6" w:rsidRPr="00FC4C5F">
        <w:rPr>
          <w:rFonts w:ascii="Times New Roman" w:hAnsi="Times New Roman" w:cs="Times New Roman"/>
          <w:color w:val="000000" w:themeColor="text1"/>
        </w:rPr>
        <w:t>s</w:t>
      </w:r>
      <w:r w:rsidR="009A32E6" w:rsidRPr="00FC4C5F">
        <w:rPr>
          <w:rFonts w:ascii="Times New Roman" w:hAnsi="Times New Roman" w:cs="Times New Roman"/>
          <w:color w:val="000000" w:themeColor="text1"/>
        </w:rPr>
        <w:t xml:space="preserve"> de otras similares, previa aprobación de la autoridad sanitaria y registro ante las autoridades competentes.</w:t>
      </w:r>
    </w:p>
    <w:p w14:paraId="4E444F89" w14:textId="77777777"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rPr>
      </w:pPr>
    </w:p>
    <w:p w14:paraId="2DAC2611" w14:textId="40240BAF"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V. Denominación Genérica, </w:t>
      </w:r>
      <w:r w:rsidR="00F43EA6" w:rsidRPr="00FC4C5F">
        <w:rPr>
          <w:rFonts w:ascii="Times New Roman" w:hAnsi="Times New Roman" w:cs="Times New Roman"/>
          <w:color w:val="000000" w:themeColor="text1"/>
        </w:rPr>
        <w:t>es el</w:t>
      </w:r>
      <w:r w:rsidRPr="00FC4C5F">
        <w:rPr>
          <w:rFonts w:ascii="Times New Roman" w:hAnsi="Times New Roman" w:cs="Times New Roman"/>
          <w:color w:val="000000" w:themeColor="text1"/>
        </w:rPr>
        <w:t xml:space="preserve"> nombre del medicamento, determinado a través de un método pre</w:t>
      </w:r>
      <w:r w:rsidR="00D30AC8" w:rsidRPr="00FC4C5F">
        <w:rPr>
          <w:rFonts w:ascii="Times New Roman" w:hAnsi="Times New Roman" w:cs="Times New Roman"/>
          <w:color w:val="000000" w:themeColor="text1"/>
        </w:rPr>
        <w:t>e</w:t>
      </w:r>
      <w:r w:rsidRPr="00FC4C5F">
        <w:rPr>
          <w:rFonts w:ascii="Times New Roman" w:hAnsi="Times New Roman" w:cs="Times New Roman"/>
          <w:color w:val="000000" w:themeColor="text1"/>
        </w:rPr>
        <w:t>stablecido que identifica al fármaco o sustancia activa reconocido internacionalmente y aceptado por la autoridad sanitaria.</w:t>
      </w:r>
    </w:p>
    <w:p w14:paraId="403D3836" w14:textId="77777777"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rPr>
      </w:pPr>
    </w:p>
    <w:p w14:paraId="07A247E3" w14:textId="10F6F8F5"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IX. Farmacopea de los Estados Unidos Mexicanos</w:t>
      </w:r>
      <w:r w:rsidR="00F43EA6" w:rsidRPr="00FC4C5F">
        <w:rPr>
          <w:rFonts w:ascii="Times New Roman" w:hAnsi="Times New Roman" w:cs="Times New Roman"/>
          <w:color w:val="000000" w:themeColor="text1"/>
        </w:rPr>
        <w:t xml:space="preserve"> señala</w:t>
      </w:r>
      <w:r w:rsidRPr="00FC4C5F">
        <w:rPr>
          <w:rFonts w:ascii="Times New Roman" w:hAnsi="Times New Roman" w:cs="Times New Roman"/>
          <w:color w:val="000000" w:themeColor="text1"/>
        </w:rPr>
        <w:t xml:space="preserve"> al documento expedido por la Secretaría que consigna lo métodos generales, de análisis y los requisitos sobre identidad, pureza y calidad de los fármacos, aditivos, medicamentos y productos </w:t>
      </w:r>
      <w:r w:rsidR="00D30AC8" w:rsidRPr="00FC4C5F">
        <w:rPr>
          <w:rFonts w:ascii="Times New Roman" w:hAnsi="Times New Roman" w:cs="Times New Roman"/>
          <w:color w:val="000000" w:themeColor="text1"/>
        </w:rPr>
        <w:t>b</w:t>
      </w:r>
      <w:r w:rsidRPr="00FC4C5F">
        <w:rPr>
          <w:rFonts w:ascii="Times New Roman" w:hAnsi="Times New Roman" w:cs="Times New Roman"/>
          <w:color w:val="000000" w:themeColor="text1"/>
        </w:rPr>
        <w:t>iológicos.</w:t>
      </w:r>
    </w:p>
    <w:p w14:paraId="4407DC27" w14:textId="77777777" w:rsidR="00A41D00" w:rsidRDefault="00A41D00" w:rsidP="00A41D00">
      <w:pPr>
        <w:widowControl w:val="0"/>
        <w:autoSpaceDE w:val="0"/>
        <w:autoSpaceDN w:val="0"/>
        <w:adjustRightInd w:val="0"/>
        <w:spacing w:line="360" w:lineRule="auto"/>
        <w:jc w:val="both"/>
        <w:rPr>
          <w:rFonts w:ascii="Times New Roman" w:hAnsi="Times New Roman" w:cs="Times New Roman"/>
          <w:color w:val="000000" w:themeColor="text1"/>
        </w:rPr>
      </w:pPr>
    </w:p>
    <w:p w14:paraId="7C959B62" w14:textId="77777777" w:rsidR="00A41D00" w:rsidRDefault="00A41D00" w:rsidP="00A41D00">
      <w:pPr>
        <w:widowControl w:val="0"/>
        <w:autoSpaceDE w:val="0"/>
        <w:autoSpaceDN w:val="0"/>
        <w:adjustRightInd w:val="0"/>
        <w:spacing w:line="360" w:lineRule="auto"/>
        <w:jc w:val="both"/>
        <w:rPr>
          <w:rFonts w:ascii="Times New Roman" w:hAnsi="Times New Roman" w:cs="Times New Roman"/>
          <w:color w:val="000000" w:themeColor="text1"/>
        </w:rPr>
      </w:pPr>
    </w:p>
    <w:p w14:paraId="1276E8EE" w14:textId="77777777" w:rsidR="00A41D00" w:rsidRDefault="00A41D00" w:rsidP="00A41D00">
      <w:pPr>
        <w:widowControl w:val="0"/>
        <w:autoSpaceDE w:val="0"/>
        <w:autoSpaceDN w:val="0"/>
        <w:adjustRightInd w:val="0"/>
        <w:spacing w:line="360" w:lineRule="auto"/>
        <w:jc w:val="both"/>
        <w:rPr>
          <w:rFonts w:ascii="Times New Roman" w:hAnsi="Times New Roman" w:cs="Times New Roman"/>
          <w:color w:val="000000" w:themeColor="text1"/>
        </w:rPr>
      </w:pPr>
    </w:p>
    <w:p w14:paraId="2FFFEB09" w14:textId="0BA7EBA5"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lastRenderedPageBreak/>
        <w:t>La receta médica como documento legal constitu</w:t>
      </w:r>
      <w:r w:rsidR="00F43EA6" w:rsidRPr="00FC4C5F">
        <w:rPr>
          <w:rFonts w:ascii="Times New Roman" w:hAnsi="Times New Roman" w:cs="Times New Roman"/>
          <w:color w:val="000000" w:themeColor="text1"/>
          <w:lang w:val="es-ES"/>
        </w:rPr>
        <w:t>ye</w:t>
      </w:r>
      <w:r w:rsidRPr="00FC4C5F">
        <w:rPr>
          <w:rFonts w:ascii="Times New Roman" w:hAnsi="Times New Roman" w:cs="Times New Roman"/>
          <w:color w:val="000000" w:themeColor="text1"/>
          <w:lang w:val="es-ES"/>
        </w:rPr>
        <w:t xml:space="preserve"> </w:t>
      </w:r>
      <w:r w:rsidR="00F43EA6" w:rsidRPr="00FC4C5F">
        <w:rPr>
          <w:rFonts w:ascii="Times New Roman" w:hAnsi="Times New Roman" w:cs="Times New Roman"/>
          <w:color w:val="000000" w:themeColor="text1"/>
          <w:lang w:val="es-ES"/>
        </w:rPr>
        <w:t>un</w:t>
      </w:r>
      <w:r w:rsidRPr="00FC4C5F">
        <w:rPr>
          <w:rFonts w:ascii="Times New Roman" w:hAnsi="Times New Roman" w:cs="Times New Roman"/>
          <w:color w:val="000000" w:themeColor="text1"/>
          <w:lang w:val="es-ES"/>
        </w:rPr>
        <w:t xml:space="preserve"> hecho profesional</w:t>
      </w:r>
      <w:r w:rsidR="00F43EA6" w:rsidRPr="00FC4C5F">
        <w:rPr>
          <w:rFonts w:ascii="Times New Roman" w:hAnsi="Times New Roman" w:cs="Times New Roman"/>
          <w:color w:val="000000" w:themeColor="text1"/>
          <w:lang w:val="es-ES"/>
        </w:rPr>
        <w:t xml:space="preserve"> que ejecuta</w:t>
      </w:r>
      <w:r w:rsidRPr="00FC4C5F">
        <w:rPr>
          <w:rFonts w:ascii="Times New Roman" w:hAnsi="Times New Roman" w:cs="Times New Roman"/>
          <w:color w:val="000000" w:themeColor="text1"/>
          <w:lang w:val="es-ES"/>
        </w:rPr>
        <w:t xml:space="preserve"> el profesional de enfermería como resultado de su formación</w:t>
      </w:r>
      <w:r w:rsidR="00F43EA6" w:rsidRPr="00FC4C5F">
        <w:rPr>
          <w:rFonts w:ascii="Times New Roman" w:hAnsi="Times New Roman" w:cs="Times New Roman"/>
          <w:color w:val="000000" w:themeColor="text1"/>
          <w:lang w:val="es-ES"/>
        </w:rPr>
        <w:t xml:space="preserve"> y</w:t>
      </w:r>
      <w:r w:rsidRPr="00FC4C5F">
        <w:rPr>
          <w:rFonts w:ascii="Times New Roman" w:hAnsi="Times New Roman" w:cs="Times New Roman"/>
          <w:color w:val="000000" w:themeColor="text1"/>
          <w:lang w:val="es-ES"/>
        </w:rPr>
        <w:t xml:space="preserve"> en el que determina el estado de salud patológico y no patológico. En el diseño se inclu</w:t>
      </w:r>
      <w:r w:rsidR="004F2B4A" w:rsidRPr="00FC4C5F">
        <w:rPr>
          <w:rFonts w:ascii="Times New Roman" w:hAnsi="Times New Roman" w:cs="Times New Roman"/>
          <w:color w:val="000000" w:themeColor="text1"/>
          <w:lang w:val="es-ES"/>
        </w:rPr>
        <w:t>yen</w:t>
      </w:r>
      <w:r w:rsidRPr="00FC4C5F">
        <w:rPr>
          <w:rFonts w:ascii="Times New Roman" w:hAnsi="Times New Roman" w:cs="Times New Roman"/>
          <w:color w:val="000000" w:themeColor="text1"/>
          <w:lang w:val="es-ES"/>
        </w:rPr>
        <w:t xml:space="preserve"> las estrategias directas e indirectas de promoción a la salud. La indicación de los fármacos es </w:t>
      </w:r>
      <w:r w:rsidR="004F2B4A" w:rsidRPr="00FC4C5F">
        <w:rPr>
          <w:rFonts w:ascii="Times New Roman" w:hAnsi="Times New Roman" w:cs="Times New Roman"/>
          <w:color w:val="000000" w:themeColor="text1"/>
          <w:lang w:val="es-ES"/>
        </w:rPr>
        <w:t xml:space="preserve">de </w:t>
      </w:r>
      <w:r w:rsidRPr="00FC4C5F">
        <w:rPr>
          <w:rFonts w:ascii="Times New Roman" w:hAnsi="Times New Roman" w:cs="Times New Roman"/>
          <w:color w:val="000000" w:themeColor="text1"/>
          <w:lang w:val="es-ES"/>
        </w:rPr>
        <w:t xml:space="preserve">responsabilidad ética, cuya finalidad </w:t>
      </w:r>
      <w:r w:rsidR="004F2B4A" w:rsidRPr="00FC4C5F">
        <w:rPr>
          <w:rFonts w:ascii="Times New Roman" w:hAnsi="Times New Roman" w:cs="Times New Roman"/>
          <w:color w:val="000000" w:themeColor="text1"/>
          <w:lang w:val="es-ES"/>
        </w:rPr>
        <w:t>es</w:t>
      </w:r>
      <w:r w:rsidRPr="00FC4C5F">
        <w:rPr>
          <w:rFonts w:ascii="Times New Roman" w:hAnsi="Times New Roman" w:cs="Times New Roman"/>
          <w:color w:val="000000" w:themeColor="text1"/>
          <w:lang w:val="es-ES"/>
        </w:rPr>
        <w:t xml:space="preserve"> contribuir y coadyuvar a rescatar la salud, </w:t>
      </w:r>
      <w:r w:rsidR="004F2B4A" w:rsidRPr="00FC4C5F">
        <w:rPr>
          <w:rFonts w:ascii="Times New Roman" w:hAnsi="Times New Roman" w:cs="Times New Roman"/>
          <w:color w:val="000000" w:themeColor="text1"/>
          <w:lang w:val="es-ES"/>
        </w:rPr>
        <w:t>de lo contrario</w:t>
      </w:r>
      <w:r w:rsidRPr="00FC4C5F">
        <w:rPr>
          <w:rFonts w:ascii="Times New Roman" w:hAnsi="Times New Roman" w:cs="Times New Roman"/>
          <w:color w:val="000000" w:themeColor="text1"/>
          <w:lang w:val="es-ES"/>
        </w:rPr>
        <w:t xml:space="preserve"> puede tener repercusiones </w:t>
      </w:r>
      <w:r w:rsidR="004F2B4A" w:rsidRPr="00FC4C5F">
        <w:rPr>
          <w:rFonts w:ascii="Times New Roman" w:hAnsi="Times New Roman" w:cs="Times New Roman"/>
          <w:color w:val="000000" w:themeColor="text1"/>
          <w:lang w:val="es-ES"/>
        </w:rPr>
        <w:t>como:</w:t>
      </w:r>
      <w:r w:rsidRPr="00FC4C5F">
        <w:rPr>
          <w:rFonts w:ascii="Times New Roman" w:hAnsi="Times New Roman" w:cs="Times New Roman"/>
          <w:color w:val="000000" w:themeColor="text1"/>
          <w:lang w:val="es-ES"/>
        </w:rPr>
        <w:t xml:space="preserve"> reacciones adversas</w:t>
      </w:r>
      <w:r w:rsidR="004F2B4A"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interacciones con otros medicamentos e incluso la muerte. </w:t>
      </w:r>
    </w:p>
    <w:p w14:paraId="07E87EA2" w14:textId="77777777"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lang w:val="es-ES"/>
        </w:rPr>
      </w:pPr>
    </w:p>
    <w:p w14:paraId="7D4EAF77" w14:textId="0F0239D0"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t>El profesional de enfermería prescrib</w:t>
      </w:r>
      <w:r w:rsidR="004F2B4A" w:rsidRPr="00FC4C5F">
        <w:rPr>
          <w:rFonts w:ascii="Times New Roman" w:hAnsi="Times New Roman" w:cs="Times New Roman"/>
          <w:color w:val="000000" w:themeColor="text1"/>
          <w:lang w:val="es-ES"/>
        </w:rPr>
        <w:t>e</w:t>
      </w:r>
      <w:r w:rsidRPr="00FC4C5F">
        <w:rPr>
          <w:rFonts w:ascii="Times New Roman" w:hAnsi="Times New Roman" w:cs="Times New Roman"/>
          <w:color w:val="000000" w:themeColor="text1"/>
          <w:lang w:val="es-ES"/>
        </w:rPr>
        <w:t xml:space="preserve"> el fármaco con el nombre genérico (tabletas, grageas, comprimidos, píldoras, granulados, suspensiones, ampolletas, jarabes</w:t>
      </w:r>
      <w:r w:rsidR="004F2B4A"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etc</w:t>
      </w:r>
      <w:r w:rsidR="004F2B4A" w:rsidRPr="00FC4C5F">
        <w:rPr>
          <w:rFonts w:ascii="Times New Roman" w:hAnsi="Times New Roman" w:cs="Times New Roman"/>
          <w:color w:val="000000" w:themeColor="text1"/>
          <w:lang w:val="es-ES"/>
        </w:rPr>
        <w:t>étera</w:t>
      </w:r>
      <w:r w:rsidRPr="00FC4C5F">
        <w:rPr>
          <w:rFonts w:ascii="Times New Roman" w:hAnsi="Times New Roman" w:cs="Times New Roman"/>
          <w:color w:val="000000" w:themeColor="text1"/>
          <w:lang w:val="es-ES"/>
        </w:rPr>
        <w:t>)</w:t>
      </w:r>
      <w:r w:rsidR="004F2B4A"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indicando la vía de administración</w:t>
      </w:r>
      <w:r w:rsidR="004F2B4A"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conoce la farmacocinética (absorción, distribución, biotra</w:t>
      </w:r>
      <w:r w:rsidR="004F2B4A" w:rsidRPr="00FC4C5F">
        <w:rPr>
          <w:rFonts w:ascii="Times New Roman" w:hAnsi="Times New Roman" w:cs="Times New Roman"/>
          <w:color w:val="000000" w:themeColor="text1"/>
          <w:lang w:val="es-ES"/>
        </w:rPr>
        <w:t>n</w:t>
      </w:r>
      <w:r w:rsidRPr="00FC4C5F">
        <w:rPr>
          <w:rFonts w:ascii="Times New Roman" w:hAnsi="Times New Roman" w:cs="Times New Roman"/>
          <w:color w:val="000000" w:themeColor="text1"/>
          <w:lang w:val="es-ES"/>
        </w:rPr>
        <w:t>sformación, depuración, eliminación o excreción, dosis terapéutica</w:t>
      </w:r>
      <w:r w:rsidR="004F2B4A"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etc</w:t>
      </w:r>
      <w:r w:rsidR="004F2B4A" w:rsidRPr="00FC4C5F">
        <w:rPr>
          <w:rFonts w:ascii="Times New Roman" w:hAnsi="Times New Roman" w:cs="Times New Roman"/>
          <w:color w:val="000000" w:themeColor="text1"/>
          <w:lang w:val="es-ES"/>
        </w:rPr>
        <w:t>étera</w:t>
      </w:r>
      <w:r w:rsidRPr="00FC4C5F">
        <w:rPr>
          <w:rFonts w:ascii="Times New Roman" w:hAnsi="Times New Roman" w:cs="Times New Roman"/>
          <w:color w:val="000000" w:themeColor="text1"/>
          <w:lang w:val="es-ES"/>
        </w:rPr>
        <w:t xml:space="preserve">) y </w:t>
      </w:r>
      <w:r w:rsidR="00F43EA6" w:rsidRPr="00FC4C5F">
        <w:rPr>
          <w:rFonts w:ascii="Times New Roman" w:hAnsi="Times New Roman" w:cs="Times New Roman"/>
          <w:color w:val="000000" w:themeColor="text1"/>
          <w:lang w:val="es-ES"/>
        </w:rPr>
        <w:t xml:space="preserve">la </w:t>
      </w:r>
      <w:r w:rsidRPr="00FC4C5F">
        <w:rPr>
          <w:rFonts w:ascii="Times New Roman" w:hAnsi="Times New Roman" w:cs="Times New Roman"/>
          <w:color w:val="000000" w:themeColor="text1"/>
          <w:lang w:val="es-ES"/>
        </w:rPr>
        <w:t>farmacodinamia (mecanismo de acción de los receptores en la célula, tejido u órgano diana</w:t>
      </w:r>
      <w:r w:rsidR="004F2B4A"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etc</w:t>
      </w:r>
      <w:r w:rsidR="004F2B4A" w:rsidRPr="00FC4C5F">
        <w:rPr>
          <w:rFonts w:ascii="Times New Roman" w:hAnsi="Times New Roman" w:cs="Times New Roman"/>
          <w:color w:val="000000" w:themeColor="text1"/>
          <w:lang w:val="es-ES"/>
        </w:rPr>
        <w:t>étera</w:t>
      </w:r>
      <w:r w:rsidRPr="00FC4C5F">
        <w:rPr>
          <w:rFonts w:ascii="Times New Roman" w:hAnsi="Times New Roman" w:cs="Times New Roman"/>
          <w:color w:val="000000" w:themeColor="text1"/>
          <w:lang w:val="es-ES"/>
        </w:rPr>
        <w:t xml:space="preserve">), </w:t>
      </w:r>
      <w:r w:rsidR="00F43EA6" w:rsidRPr="00FC4C5F">
        <w:rPr>
          <w:rFonts w:ascii="Times New Roman" w:hAnsi="Times New Roman" w:cs="Times New Roman"/>
          <w:color w:val="000000" w:themeColor="text1"/>
          <w:lang w:val="es-ES"/>
        </w:rPr>
        <w:t xml:space="preserve">los </w:t>
      </w:r>
      <w:r w:rsidRPr="00FC4C5F">
        <w:rPr>
          <w:rFonts w:ascii="Times New Roman" w:hAnsi="Times New Roman" w:cs="Times New Roman"/>
          <w:color w:val="000000" w:themeColor="text1"/>
          <w:lang w:val="es-ES"/>
        </w:rPr>
        <w:t>efectos o reacciones adversas medicamentosas (RAM)</w:t>
      </w:r>
      <w:r w:rsidR="00F43EA6" w:rsidRPr="00FC4C5F">
        <w:rPr>
          <w:rFonts w:ascii="Times New Roman" w:hAnsi="Times New Roman" w:cs="Times New Roman"/>
          <w:color w:val="000000" w:themeColor="text1"/>
          <w:lang w:val="es-ES"/>
        </w:rPr>
        <w:t>, y las i</w:t>
      </w:r>
      <w:r w:rsidRPr="00FC4C5F">
        <w:rPr>
          <w:rFonts w:ascii="Times New Roman" w:hAnsi="Times New Roman" w:cs="Times New Roman"/>
          <w:color w:val="000000" w:themeColor="text1"/>
          <w:lang w:val="es-ES"/>
        </w:rPr>
        <w:t>nteracciones con otros fármacos permitidos por la Secretaría de Salud.</w:t>
      </w:r>
    </w:p>
    <w:p w14:paraId="4EAE6549" w14:textId="77777777"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lang w:val="es-ES"/>
        </w:rPr>
      </w:pPr>
    </w:p>
    <w:p w14:paraId="13708181" w14:textId="22722D2D"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t>La indicación del fármaco idóneo exige que el profesional de enfermería esté bien formado en farmacología</w:t>
      </w:r>
      <w:r w:rsidR="004F2B4A"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de lo contrario </w:t>
      </w:r>
      <w:r w:rsidR="004F2B4A" w:rsidRPr="00FC4C5F">
        <w:rPr>
          <w:rFonts w:ascii="Times New Roman" w:hAnsi="Times New Roman" w:cs="Times New Roman"/>
          <w:color w:val="000000" w:themeColor="text1"/>
          <w:lang w:val="es-ES"/>
        </w:rPr>
        <w:t>puede</w:t>
      </w:r>
      <w:r w:rsidR="00F43EA6" w:rsidRPr="00FC4C5F">
        <w:rPr>
          <w:rFonts w:ascii="Times New Roman" w:hAnsi="Times New Roman" w:cs="Times New Roman"/>
          <w:color w:val="000000" w:themeColor="text1"/>
          <w:lang w:val="es-ES"/>
        </w:rPr>
        <w:t xml:space="preserve">n originarse </w:t>
      </w:r>
      <w:r w:rsidRPr="00FC4C5F">
        <w:rPr>
          <w:rFonts w:ascii="Times New Roman" w:hAnsi="Times New Roman" w:cs="Times New Roman"/>
          <w:color w:val="000000" w:themeColor="text1"/>
          <w:lang w:val="es-ES"/>
        </w:rPr>
        <w:t xml:space="preserve">repercusiones legales y </w:t>
      </w:r>
      <w:r w:rsidR="004F2B4A" w:rsidRPr="00FC4C5F">
        <w:rPr>
          <w:rFonts w:ascii="Times New Roman" w:hAnsi="Times New Roman" w:cs="Times New Roman"/>
          <w:color w:val="000000" w:themeColor="text1"/>
          <w:lang w:val="es-ES"/>
        </w:rPr>
        <w:t>de salud en</w:t>
      </w:r>
      <w:r w:rsidRPr="00FC4C5F">
        <w:rPr>
          <w:rFonts w:ascii="Times New Roman" w:hAnsi="Times New Roman" w:cs="Times New Roman"/>
          <w:color w:val="000000" w:themeColor="text1"/>
          <w:lang w:val="es-ES"/>
        </w:rPr>
        <w:t xml:space="preserve"> los pacientes.</w:t>
      </w:r>
      <w:r w:rsidR="004F2B4A" w:rsidRPr="00FC4C5F">
        <w:rPr>
          <w:rFonts w:ascii="Times New Roman" w:hAnsi="Times New Roman" w:cs="Times New Roman"/>
          <w:color w:val="000000" w:themeColor="text1"/>
          <w:lang w:val="es-ES"/>
        </w:rPr>
        <w:t xml:space="preserve"> </w:t>
      </w:r>
      <w:r w:rsidRPr="00FC4C5F">
        <w:rPr>
          <w:rFonts w:ascii="Times New Roman" w:hAnsi="Times New Roman" w:cs="Times New Roman"/>
          <w:color w:val="000000" w:themeColor="text1"/>
          <w:lang w:val="es-ES"/>
        </w:rPr>
        <w:t xml:space="preserve">Según Juan Pablo Beca Infante y Armando Ortiz </w:t>
      </w:r>
      <w:proofErr w:type="spellStart"/>
      <w:r w:rsidRPr="00FC4C5F">
        <w:rPr>
          <w:rFonts w:ascii="Times New Roman" w:hAnsi="Times New Roman" w:cs="Times New Roman"/>
          <w:color w:val="000000" w:themeColor="text1"/>
          <w:lang w:val="es-ES"/>
        </w:rPr>
        <w:t>Pommier</w:t>
      </w:r>
      <w:proofErr w:type="spellEnd"/>
      <w:r w:rsidRPr="00FC4C5F">
        <w:rPr>
          <w:rFonts w:ascii="Times New Roman" w:hAnsi="Times New Roman" w:cs="Times New Roman"/>
          <w:color w:val="000000" w:themeColor="text1"/>
          <w:lang w:val="es-ES"/>
        </w:rPr>
        <w:t xml:space="preserve"> (2008)</w:t>
      </w:r>
      <w:r w:rsidR="004F2B4A"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la elaboración de la receta médica es un acto profesional complejo y difícil</w:t>
      </w:r>
      <w:r w:rsidR="004F2B4A" w:rsidRPr="00FC4C5F">
        <w:rPr>
          <w:rFonts w:ascii="Times New Roman" w:hAnsi="Times New Roman" w:cs="Times New Roman"/>
          <w:color w:val="000000" w:themeColor="text1"/>
          <w:lang w:val="es-ES"/>
        </w:rPr>
        <w:t xml:space="preserve">, </w:t>
      </w:r>
      <w:r w:rsidR="00F43EA6" w:rsidRPr="00FC4C5F">
        <w:rPr>
          <w:rFonts w:ascii="Times New Roman" w:hAnsi="Times New Roman" w:cs="Times New Roman"/>
          <w:color w:val="000000" w:themeColor="text1"/>
          <w:lang w:val="es-ES"/>
        </w:rPr>
        <w:t>pues</w:t>
      </w:r>
      <w:r w:rsidRPr="00FC4C5F">
        <w:rPr>
          <w:rFonts w:ascii="Times New Roman" w:hAnsi="Times New Roman" w:cs="Times New Roman"/>
          <w:color w:val="000000" w:themeColor="text1"/>
          <w:lang w:val="es-ES"/>
        </w:rPr>
        <w:t xml:space="preserve"> constituye un acto científico-técnico y un acto moral </w:t>
      </w:r>
      <w:r w:rsidR="00F43EA6" w:rsidRPr="00FC4C5F">
        <w:rPr>
          <w:rFonts w:ascii="Times New Roman" w:hAnsi="Times New Roman" w:cs="Times New Roman"/>
          <w:color w:val="000000" w:themeColor="text1"/>
          <w:lang w:val="es-ES"/>
        </w:rPr>
        <w:t>de</w:t>
      </w:r>
      <w:r w:rsidRPr="00FC4C5F">
        <w:rPr>
          <w:rFonts w:ascii="Times New Roman" w:hAnsi="Times New Roman" w:cs="Times New Roman"/>
          <w:color w:val="000000" w:themeColor="text1"/>
          <w:lang w:val="es-ES"/>
        </w:rPr>
        <w:t xml:space="preserve"> múltiples consecuencias.</w:t>
      </w:r>
    </w:p>
    <w:p w14:paraId="27EC45C8" w14:textId="77777777" w:rsidR="00A41D00" w:rsidRDefault="00A41D00" w:rsidP="00A41D00">
      <w:pPr>
        <w:widowControl w:val="0"/>
        <w:autoSpaceDE w:val="0"/>
        <w:autoSpaceDN w:val="0"/>
        <w:adjustRightInd w:val="0"/>
        <w:spacing w:line="360" w:lineRule="auto"/>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 </w:t>
      </w:r>
    </w:p>
    <w:p w14:paraId="4C6A3F24" w14:textId="2E3DD808"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t xml:space="preserve">En la actualidad se ha desarrollado la noción de “calidad de la prescripción”, concepto que combina </w:t>
      </w:r>
      <w:r w:rsidR="009F4994" w:rsidRPr="00FC4C5F">
        <w:rPr>
          <w:rFonts w:ascii="Times New Roman" w:hAnsi="Times New Roman" w:cs="Times New Roman"/>
          <w:color w:val="000000" w:themeColor="text1"/>
          <w:lang w:val="es-ES"/>
        </w:rPr>
        <w:t xml:space="preserve">los </w:t>
      </w:r>
      <w:r w:rsidRPr="00FC4C5F">
        <w:rPr>
          <w:rFonts w:ascii="Times New Roman" w:hAnsi="Times New Roman" w:cs="Times New Roman"/>
          <w:color w:val="000000" w:themeColor="text1"/>
          <w:lang w:val="es-ES"/>
        </w:rPr>
        <w:t xml:space="preserve">elementos de eficiencia farmacológica, </w:t>
      </w:r>
      <w:r w:rsidR="009F4994" w:rsidRPr="00FC4C5F">
        <w:rPr>
          <w:rFonts w:ascii="Times New Roman" w:hAnsi="Times New Roman" w:cs="Times New Roman"/>
          <w:color w:val="000000" w:themeColor="text1"/>
          <w:lang w:val="es-ES"/>
        </w:rPr>
        <w:t xml:space="preserve">la </w:t>
      </w:r>
      <w:r w:rsidRPr="00FC4C5F">
        <w:rPr>
          <w:rFonts w:ascii="Times New Roman" w:hAnsi="Times New Roman" w:cs="Times New Roman"/>
          <w:color w:val="000000" w:themeColor="text1"/>
          <w:lang w:val="es-ES"/>
        </w:rPr>
        <w:t xml:space="preserve">evaluación de las posibles interacciones, </w:t>
      </w:r>
      <w:r w:rsidR="009F4994" w:rsidRPr="00FC4C5F">
        <w:rPr>
          <w:rFonts w:ascii="Times New Roman" w:hAnsi="Times New Roman" w:cs="Times New Roman"/>
          <w:color w:val="000000" w:themeColor="text1"/>
          <w:lang w:val="es-ES"/>
        </w:rPr>
        <w:t xml:space="preserve">la </w:t>
      </w:r>
      <w:r w:rsidRPr="00FC4C5F">
        <w:rPr>
          <w:rFonts w:ascii="Times New Roman" w:hAnsi="Times New Roman" w:cs="Times New Roman"/>
          <w:color w:val="000000" w:themeColor="text1"/>
          <w:lang w:val="es-ES"/>
        </w:rPr>
        <w:t>voluntad y capacidad del paciente y los costos del tratamiento. En esta misma línea</w:t>
      </w:r>
      <w:r w:rsidR="0065459B"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la Organización Mundial de la Salud desarrolla programas para el uso racional de los medicamentos, definido como la prescripción del medicamento más adecuado, la disponibilidad oportuna del mismo</w:t>
      </w:r>
      <w:r w:rsidR="009F4994" w:rsidRPr="00FC4C5F">
        <w:rPr>
          <w:rFonts w:ascii="Times New Roman" w:hAnsi="Times New Roman" w:cs="Times New Roman"/>
          <w:color w:val="000000" w:themeColor="text1"/>
          <w:lang w:val="es-ES"/>
        </w:rPr>
        <w:t xml:space="preserve"> a</w:t>
      </w:r>
      <w:r w:rsidRPr="00FC4C5F">
        <w:rPr>
          <w:rFonts w:ascii="Times New Roman" w:hAnsi="Times New Roman" w:cs="Times New Roman"/>
          <w:color w:val="000000" w:themeColor="text1"/>
          <w:lang w:val="es-ES"/>
        </w:rPr>
        <w:t xml:space="preserve"> un precio asequible, </w:t>
      </w:r>
      <w:r w:rsidR="009F4994" w:rsidRPr="00FC4C5F">
        <w:rPr>
          <w:rFonts w:ascii="Times New Roman" w:hAnsi="Times New Roman" w:cs="Times New Roman"/>
          <w:color w:val="000000" w:themeColor="text1"/>
          <w:lang w:val="es-ES"/>
        </w:rPr>
        <w:t xml:space="preserve">la </w:t>
      </w:r>
      <w:r w:rsidRPr="00FC4C5F">
        <w:rPr>
          <w:rFonts w:ascii="Times New Roman" w:hAnsi="Times New Roman" w:cs="Times New Roman"/>
          <w:color w:val="000000" w:themeColor="text1"/>
          <w:lang w:val="es-ES"/>
        </w:rPr>
        <w:t>dispensación en condiciones adecuadas y la utilización correcta por parte del paciente.</w:t>
      </w:r>
    </w:p>
    <w:p w14:paraId="23053507" w14:textId="77777777"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lang w:val="es-ES"/>
        </w:rPr>
      </w:pPr>
    </w:p>
    <w:p w14:paraId="15958499" w14:textId="77777777" w:rsidR="00A41D00"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t xml:space="preserve">      </w:t>
      </w:r>
    </w:p>
    <w:p w14:paraId="142EF60F" w14:textId="77777777" w:rsidR="00A41D00" w:rsidRDefault="00A41D00" w:rsidP="00A41D00">
      <w:pPr>
        <w:widowControl w:val="0"/>
        <w:autoSpaceDE w:val="0"/>
        <w:autoSpaceDN w:val="0"/>
        <w:adjustRightInd w:val="0"/>
        <w:spacing w:line="360" w:lineRule="auto"/>
        <w:jc w:val="both"/>
        <w:rPr>
          <w:rFonts w:ascii="Times New Roman" w:hAnsi="Times New Roman" w:cs="Times New Roman"/>
          <w:color w:val="000000" w:themeColor="text1"/>
          <w:lang w:val="es-ES"/>
        </w:rPr>
      </w:pPr>
    </w:p>
    <w:p w14:paraId="19D00511" w14:textId="240CA552"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lastRenderedPageBreak/>
        <w:t>Al incorporar estos elementos de análisis</w:t>
      </w:r>
      <w:r w:rsidR="0065459B"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la calidad de la prescripción se ha convertido en una exigencia ética, por cuanto el balance costo</w:t>
      </w:r>
      <w:r w:rsidR="00A7360C"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riesgo </w:t>
      </w:r>
      <w:r w:rsidR="0065459B" w:rsidRPr="00FC4C5F">
        <w:rPr>
          <w:rFonts w:ascii="Times New Roman" w:hAnsi="Times New Roman" w:cs="Times New Roman"/>
          <w:color w:val="000000" w:themeColor="text1"/>
          <w:lang w:val="es-ES"/>
        </w:rPr>
        <w:t>en contraste con los beneficios</w:t>
      </w:r>
      <w:r w:rsidRPr="00FC4C5F">
        <w:rPr>
          <w:rFonts w:ascii="Times New Roman" w:hAnsi="Times New Roman" w:cs="Times New Roman"/>
          <w:color w:val="000000" w:themeColor="text1"/>
          <w:lang w:val="es-ES"/>
        </w:rPr>
        <w:t xml:space="preserve"> de un fármaco</w:t>
      </w:r>
      <w:r w:rsidR="00A7360C"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ya no depende</w:t>
      </w:r>
      <w:r w:rsidR="0065459B" w:rsidRPr="00FC4C5F">
        <w:rPr>
          <w:rFonts w:ascii="Times New Roman" w:hAnsi="Times New Roman" w:cs="Times New Roman"/>
          <w:color w:val="000000" w:themeColor="text1"/>
          <w:lang w:val="es-ES"/>
        </w:rPr>
        <w:t>n</w:t>
      </w:r>
      <w:r w:rsidRPr="00FC4C5F">
        <w:rPr>
          <w:rFonts w:ascii="Times New Roman" w:hAnsi="Times New Roman" w:cs="Times New Roman"/>
          <w:color w:val="000000" w:themeColor="text1"/>
          <w:lang w:val="es-ES"/>
        </w:rPr>
        <w:t xml:space="preserve"> s</w:t>
      </w:r>
      <w:r w:rsidR="0065459B" w:rsidRPr="00FC4C5F">
        <w:rPr>
          <w:rFonts w:ascii="Times New Roman" w:hAnsi="Times New Roman" w:cs="Times New Roman"/>
          <w:color w:val="000000" w:themeColor="text1"/>
          <w:lang w:val="es-ES"/>
        </w:rPr>
        <w:t>olamente</w:t>
      </w:r>
      <w:r w:rsidRPr="00FC4C5F">
        <w:rPr>
          <w:rFonts w:ascii="Times New Roman" w:hAnsi="Times New Roman" w:cs="Times New Roman"/>
          <w:color w:val="000000" w:themeColor="text1"/>
          <w:lang w:val="es-ES"/>
        </w:rPr>
        <w:t xml:space="preserve"> del medicamento y sus formas de acción, sino también del médico que prescribe y de las condiciones de uso de cada fármaco. Los errores en las indicaciones son lamentablemente frecuentes y </w:t>
      </w:r>
      <w:r w:rsidR="00A7360C" w:rsidRPr="00FC4C5F">
        <w:rPr>
          <w:rFonts w:ascii="Times New Roman" w:hAnsi="Times New Roman" w:cs="Times New Roman"/>
          <w:color w:val="000000" w:themeColor="text1"/>
          <w:lang w:val="es-ES"/>
        </w:rPr>
        <w:t>obedecen</w:t>
      </w:r>
      <w:r w:rsidR="0065459B" w:rsidRPr="00FC4C5F">
        <w:rPr>
          <w:rFonts w:ascii="Times New Roman" w:hAnsi="Times New Roman" w:cs="Times New Roman"/>
          <w:color w:val="000000" w:themeColor="text1"/>
          <w:lang w:val="es-ES"/>
        </w:rPr>
        <w:t xml:space="preserve"> a</w:t>
      </w:r>
      <w:r w:rsidRPr="00FC4C5F">
        <w:rPr>
          <w:rFonts w:ascii="Times New Roman" w:hAnsi="Times New Roman" w:cs="Times New Roman"/>
          <w:color w:val="000000" w:themeColor="text1"/>
          <w:lang w:val="es-ES"/>
        </w:rPr>
        <w:t xml:space="preserve"> múltiples factores.</w:t>
      </w:r>
    </w:p>
    <w:p w14:paraId="5C5F2781" w14:textId="77777777" w:rsidR="009A32E6" w:rsidRPr="00FC4C5F" w:rsidRDefault="009A32E6" w:rsidP="00A41D00">
      <w:pPr>
        <w:pStyle w:val="Default"/>
        <w:spacing w:line="360" w:lineRule="auto"/>
        <w:jc w:val="both"/>
        <w:rPr>
          <w:rFonts w:ascii="Times New Roman" w:hAnsi="Times New Roman" w:cs="Times New Roman"/>
          <w:color w:val="000000" w:themeColor="text1"/>
        </w:rPr>
      </w:pPr>
    </w:p>
    <w:p w14:paraId="497B60E5" w14:textId="3BC0C754" w:rsidR="009A32E6" w:rsidRPr="00FC4C5F" w:rsidRDefault="000A5976" w:rsidP="00A41D00">
      <w:pPr>
        <w:pStyle w:val="Default"/>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Si se</w:t>
      </w:r>
      <w:r w:rsidR="00BB119D" w:rsidRPr="00FC4C5F">
        <w:rPr>
          <w:rFonts w:ascii="Times New Roman" w:hAnsi="Times New Roman" w:cs="Times New Roman"/>
          <w:color w:val="000000" w:themeColor="text1"/>
        </w:rPr>
        <w:t xml:space="preserve"> c</w:t>
      </w:r>
      <w:r w:rsidR="009A32E6" w:rsidRPr="00FC4C5F">
        <w:rPr>
          <w:rFonts w:ascii="Times New Roman" w:hAnsi="Times New Roman" w:cs="Times New Roman"/>
          <w:color w:val="000000" w:themeColor="text1"/>
        </w:rPr>
        <w:t>umpl</w:t>
      </w:r>
      <w:r w:rsidRPr="00FC4C5F">
        <w:rPr>
          <w:rFonts w:ascii="Times New Roman" w:hAnsi="Times New Roman" w:cs="Times New Roman"/>
          <w:color w:val="000000" w:themeColor="text1"/>
        </w:rPr>
        <w:t>e</w:t>
      </w:r>
      <w:r w:rsidR="00BB119D" w:rsidRPr="00FC4C5F">
        <w:rPr>
          <w:rFonts w:ascii="Times New Roman" w:hAnsi="Times New Roman" w:cs="Times New Roman"/>
          <w:color w:val="000000" w:themeColor="text1"/>
        </w:rPr>
        <w:t xml:space="preserve"> con </w:t>
      </w:r>
      <w:r w:rsidR="009A32E6" w:rsidRPr="00FC4C5F">
        <w:rPr>
          <w:rFonts w:ascii="Times New Roman" w:hAnsi="Times New Roman" w:cs="Times New Roman"/>
          <w:color w:val="000000" w:themeColor="text1"/>
        </w:rPr>
        <w:t xml:space="preserve">el objetivo </w:t>
      </w:r>
      <w:r w:rsidR="00BB119D" w:rsidRPr="00FC4C5F">
        <w:rPr>
          <w:rFonts w:ascii="Times New Roman" w:hAnsi="Times New Roman" w:cs="Times New Roman"/>
          <w:color w:val="000000" w:themeColor="text1"/>
        </w:rPr>
        <w:t>para el</w:t>
      </w:r>
      <w:r w:rsidR="009A32E6" w:rsidRPr="00FC4C5F">
        <w:rPr>
          <w:rFonts w:ascii="Times New Roman" w:hAnsi="Times New Roman" w:cs="Times New Roman"/>
          <w:color w:val="000000" w:themeColor="text1"/>
        </w:rPr>
        <w:t xml:space="preserve"> que se diseñó la receta</w:t>
      </w:r>
      <w:r w:rsidR="00BB119D" w:rsidRPr="00FC4C5F">
        <w:rPr>
          <w:rFonts w:ascii="Times New Roman" w:hAnsi="Times New Roman" w:cs="Times New Roman"/>
          <w:color w:val="000000" w:themeColor="text1"/>
        </w:rPr>
        <w:t>,</w:t>
      </w:r>
      <w:r w:rsidR="009A32E6" w:rsidRPr="00FC4C5F">
        <w:rPr>
          <w:rFonts w:ascii="Times New Roman" w:hAnsi="Times New Roman" w:cs="Times New Roman"/>
          <w:color w:val="000000" w:themeColor="text1"/>
        </w:rPr>
        <w:t xml:space="preserve"> </w:t>
      </w:r>
      <w:r w:rsidR="00BB119D" w:rsidRPr="00FC4C5F">
        <w:rPr>
          <w:rFonts w:ascii="Times New Roman" w:hAnsi="Times New Roman" w:cs="Times New Roman"/>
          <w:color w:val="000000" w:themeColor="text1"/>
        </w:rPr>
        <w:t>es</w:t>
      </w:r>
      <w:r w:rsidR="009A32E6" w:rsidRPr="00FC4C5F">
        <w:rPr>
          <w:rFonts w:ascii="Times New Roman" w:hAnsi="Times New Roman" w:cs="Times New Roman"/>
          <w:color w:val="000000" w:themeColor="text1"/>
        </w:rPr>
        <w:t xml:space="preserve"> posible seguir la guía de las buenas prácticas de prescripción</w:t>
      </w:r>
      <w:r w:rsidR="00BB119D" w:rsidRPr="00FC4C5F">
        <w:rPr>
          <w:rFonts w:ascii="Times New Roman" w:hAnsi="Times New Roman" w:cs="Times New Roman"/>
          <w:color w:val="000000" w:themeColor="text1"/>
        </w:rPr>
        <w:t xml:space="preserve">, </w:t>
      </w:r>
      <w:r w:rsidRPr="00FC4C5F">
        <w:rPr>
          <w:rFonts w:ascii="Times New Roman" w:hAnsi="Times New Roman" w:cs="Times New Roman"/>
          <w:color w:val="000000" w:themeColor="text1"/>
        </w:rPr>
        <w:t>que</w:t>
      </w:r>
      <w:r w:rsidR="009A32E6" w:rsidRPr="00FC4C5F">
        <w:rPr>
          <w:rFonts w:ascii="Times New Roman" w:hAnsi="Times New Roman" w:cs="Times New Roman"/>
          <w:color w:val="000000" w:themeColor="text1"/>
        </w:rPr>
        <w:t xml:space="preserve"> </w:t>
      </w:r>
      <w:r w:rsidR="00BB119D" w:rsidRPr="00FC4C5F">
        <w:rPr>
          <w:rFonts w:ascii="Times New Roman" w:hAnsi="Times New Roman" w:cs="Times New Roman"/>
          <w:color w:val="000000" w:themeColor="text1"/>
        </w:rPr>
        <w:t xml:space="preserve">conduce hacia </w:t>
      </w:r>
      <w:r w:rsidR="009A32E6" w:rsidRPr="00FC4C5F">
        <w:rPr>
          <w:rFonts w:ascii="Times New Roman" w:hAnsi="Times New Roman" w:cs="Times New Roman"/>
          <w:color w:val="000000" w:themeColor="text1"/>
        </w:rPr>
        <w:t xml:space="preserve">una metodología </w:t>
      </w:r>
      <w:r w:rsidRPr="00FC4C5F">
        <w:rPr>
          <w:rFonts w:ascii="Times New Roman" w:hAnsi="Times New Roman" w:cs="Times New Roman"/>
          <w:color w:val="000000" w:themeColor="text1"/>
        </w:rPr>
        <w:t>de</w:t>
      </w:r>
      <w:r w:rsidR="009A32E6" w:rsidRPr="00FC4C5F">
        <w:rPr>
          <w:rFonts w:ascii="Times New Roman" w:hAnsi="Times New Roman" w:cs="Times New Roman"/>
          <w:color w:val="000000" w:themeColor="text1"/>
        </w:rPr>
        <w:t xml:space="preserve"> prescripción racional de medicamentos. </w:t>
      </w:r>
    </w:p>
    <w:p w14:paraId="1D4113A6" w14:textId="77777777" w:rsidR="009A32E6" w:rsidRPr="00FC4C5F" w:rsidRDefault="009A32E6" w:rsidP="00A41D00">
      <w:pPr>
        <w:pStyle w:val="Default"/>
        <w:spacing w:line="360" w:lineRule="auto"/>
        <w:jc w:val="both"/>
        <w:rPr>
          <w:rFonts w:ascii="Times New Roman" w:hAnsi="Times New Roman" w:cs="Times New Roman"/>
          <w:color w:val="000000" w:themeColor="text1"/>
        </w:rPr>
      </w:pPr>
    </w:p>
    <w:p w14:paraId="649B94B4" w14:textId="77777777" w:rsidR="009A32E6" w:rsidRPr="00FC4C5F" w:rsidRDefault="009A32E6" w:rsidP="00A41D00">
      <w:pPr>
        <w:pStyle w:val="Default"/>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Según el Ministerio de Salud de Chile (2010), los objetivos de la buena prescripción son:</w:t>
      </w:r>
    </w:p>
    <w:p w14:paraId="3FA4AF95" w14:textId="78C0B0AB" w:rsidR="009A32E6" w:rsidRPr="00FC4C5F" w:rsidRDefault="009A32E6" w:rsidP="00A41D00">
      <w:pPr>
        <w:pStyle w:val="Default"/>
        <w:numPr>
          <w:ilvl w:val="0"/>
          <w:numId w:val="10"/>
        </w:numPr>
        <w:spacing w:line="360" w:lineRule="auto"/>
        <w:ind w:left="0" w:firstLine="0"/>
        <w:jc w:val="both"/>
        <w:rPr>
          <w:rFonts w:ascii="Times New Roman" w:hAnsi="Times New Roman" w:cs="Times New Roman"/>
          <w:color w:val="000000" w:themeColor="text1"/>
        </w:rPr>
      </w:pPr>
      <w:r w:rsidRPr="00FC4C5F">
        <w:rPr>
          <w:rFonts w:ascii="Times New Roman" w:hAnsi="Times New Roman" w:cs="Times New Roman"/>
          <w:color w:val="000000" w:themeColor="text1"/>
        </w:rPr>
        <w:t>Contribuir a preservar o mejorar la salud y bienestar del paciente</w:t>
      </w:r>
      <w:r w:rsidR="00BB119D" w:rsidRPr="00FC4C5F">
        <w:rPr>
          <w:rFonts w:ascii="Times New Roman" w:hAnsi="Times New Roman" w:cs="Times New Roman"/>
          <w:color w:val="000000" w:themeColor="text1"/>
        </w:rPr>
        <w:t>.</w:t>
      </w:r>
    </w:p>
    <w:p w14:paraId="2BF0BA13" w14:textId="134688D5" w:rsidR="009A32E6" w:rsidRPr="00FC4C5F" w:rsidRDefault="009A32E6" w:rsidP="00A41D00">
      <w:pPr>
        <w:pStyle w:val="Default"/>
        <w:numPr>
          <w:ilvl w:val="0"/>
          <w:numId w:val="10"/>
        </w:numPr>
        <w:spacing w:line="360" w:lineRule="auto"/>
        <w:ind w:left="0" w:firstLine="0"/>
        <w:jc w:val="both"/>
        <w:rPr>
          <w:rFonts w:ascii="Times New Roman" w:hAnsi="Times New Roman" w:cs="Times New Roman"/>
          <w:color w:val="000000" w:themeColor="text1"/>
        </w:rPr>
      </w:pPr>
      <w:r w:rsidRPr="00FC4C5F">
        <w:rPr>
          <w:rFonts w:ascii="Times New Roman" w:hAnsi="Times New Roman" w:cs="Times New Roman"/>
          <w:color w:val="000000" w:themeColor="text1"/>
        </w:rPr>
        <w:t>Maximizar la efectividad en el uso de los medicamentos</w:t>
      </w:r>
      <w:r w:rsidR="00BB119D" w:rsidRPr="00FC4C5F">
        <w:rPr>
          <w:rFonts w:ascii="Times New Roman" w:hAnsi="Times New Roman" w:cs="Times New Roman"/>
          <w:color w:val="000000" w:themeColor="text1"/>
        </w:rPr>
        <w:t>.</w:t>
      </w:r>
    </w:p>
    <w:p w14:paraId="4D1F47AA" w14:textId="13FC1ED6" w:rsidR="009A32E6" w:rsidRPr="00FC4C5F" w:rsidRDefault="009A32E6" w:rsidP="00A41D00">
      <w:pPr>
        <w:pStyle w:val="Default"/>
        <w:numPr>
          <w:ilvl w:val="0"/>
          <w:numId w:val="10"/>
        </w:numPr>
        <w:spacing w:line="360" w:lineRule="auto"/>
        <w:ind w:left="0" w:firstLine="0"/>
        <w:jc w:val="both"/>
        <w:rPr>
          <w:rFonts w:ascii="Times New Roman" w:hAnsi="Times New Roman" w:cs="Times New Roman"/>
          <w:color w:val="000000" w:themeColor="text1"/>
        </w:rPr>
      </w:pPr>
      <w:r w:rsidRPr="00FC4C5F">
        <w:rPr>
          <w:rFonts w:ascii="Times New Roman" w:hAnsi="Times New Roman" w:cs="Times New Roman"/>
          <w:color w:val="000000" w:themeColor="text1"/>
        </w:rPr>
        <w:t>Minimizar los riesgos a los que se expone al paciente al usar un medicamento</w:t>
      </w:r>
      <w:r w:rsidR="00BB119D" w:rsidRPr="00FC4C5F">
        <w:rPr>
          <w:rFonts w:ascii="Times New Roman" w:hAnsi="Times New Roman" w:cs="Times New Roman"/>
          <w:color w:val="000000" w:themeColor="text1"/>
        </w:rPr>
        <w:t>.</w:t>
      </w:r>
    </w:p>
    <w:p w14:paraId="459DEDCA" w14:textId="0BB81D54" w:rsidR="009A32E6" w:rsidRPr="00A41D00" w:rsidRDefault="009A32E6" w:rsidP="00A41D00">
      <w:pPr>
        <w:pStyle w:val="Default"/>
        <w:numPr>
          <w:ilvl w:val="0"/>
          <w:numId w:val="10"/>
        </w:numPr>
        <w:spacing w:line="360" w:lineRule="auto"/>
        <w:ind w:left="0" w:firstLine="0"/>
        <w:jc w:val="both"/>
        <w:rPr>
          <w:rFonts w:ascii="Times New Roman" w:hAnsi="Times New Roman" w:cs="Times New Roman"/>
          <w:color w:val="000000" w:themeColor="text1"/>
        </w:rPr>
      </w:pPr>
      <w:r w:rsidRPr="00A41D00">
        <w:rPr>
          <w:rFonts w:ascii="Times New Roman" w:hAnsi="Times New Roman" w:cs="Times New Roman"/>
          <w:color w:val="000000" w:themeColor="text1"/>
        </w:rPr>
        <w:t>Minimizar los costos en la atención de salud por medio del uso racional del</w:t>
      </w:r>
      <w:r w:rsidR="00A41D00">
        <w:rPr>
          <w:rFonts w:ascii="Times New Roman" w:hAnsi="Times New Roman" w:cs="Times New Roman"/>
          <w:color w:val="000000" w:themeColor="text1"/>
        </w:rPr>
        <w:t xml:space="preserve"> </w:t>
      </w:r>
      <w:r w:rsidR="00BB119D" w:rsidRPr="00A41D00">
        <w:rPr>
          <w:rFonts w:ascii="Times New Roman" w:hAnsi="Times New Roman" w:cs="Times New Roman"/>
          <w:color w:val="000000" w:themeColor="text1"/>
        </w:rPr>
        <w:t>m</w:t>
      </w:r>
      <w:r w:rsidRPr="00A41D00">
        <w:rPr>
          <w:rFonts w:ascii="Times New Roman" w:hAnsi="Times New Roman" w:cs="Times New Roman"/>
          <w:color w:val="000000" w:themeColor="text1"/>
        </w:rPr>
        <w:t>edicamento</w:t>
      </w:r>
      <w:r w:rsidR="00BB119D" w:rsidRPr="00A41D00">
        <w:rPr>
          <w:rFonts w:ascii="Times New Roman" w:hAnsi="Times New Roman" w:cs="Times New Roman"/>
          <w:color w:val="000000" w:themeColor="text1"/>
        </w:rPr>
        <w:t>.</w:t>
      </w:r>
    </w:p>
    <w:p w14:paraId="56B83B38" w14:textId="77777777" w:rsidR="009A32E6" w:rsidRPr="00FC4C5F" w:rsidRDefault="009A32E6" w:rsidP="00A41D00">
      <w:pPr>
        <w:pStyle w:val="Default"/>
        <w:numPr>
          <w:ilvl w:val="0"/>
          <w:numId w:val="10"/>
        </w:numPr>
        <w:spacing w:line="360" w:lineRule="auto"/>
        <w:ind w:left="0" w:firstLine="0"/>
        <w:jc w:val="both"/>
        <w:rPr>
          <w:rFonts w:ascii="Times New Roman" w:hAnsi="Times New Roman" w:cs="Times New Roman"/>
          <w:color w:val="000000" w:themeColor="text1"/>
        </w:rPr>
      </w:pPr>
      <w:r w:rsidRPr="00FC4C5F">
        <w:rPr>
          <w:rFonts w:ascii="Times New Roman" w:hAnsi="Times New Roman" w:cs="Times New Roman"/>
          <w:color w:val="000000" w:themeColor="text1"/>
        </w:rPr>
        <w:t>Respetar las opiniones de los pacientes en toda decisión terapéutica.</w:t>
      </w:r>
    </w:p>
    <w:p w14:paraId="74C4AF34" w14:textId="77777777"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lang w:val="es-ES"/>
        </w:rPr>
      </w:pPr>
    </w:p>
    <w:p w14:paraId="38825241" w14:textId="57D5D30D" w:rsidR="009A32E6" w:rsidRPr="00FC4C5F" w:rsidRDefault="00BB119D" w:rsidP="00A41D00">
      <w:pPr>
        <w:widowControl w:val="0"/>
        <w:autoSpaceDE w:val="0"/>
        <w:autoSpaceDN w:val="0"/>
        <w:adjustRightInd w:val="0"/>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t xml:space="preserve">  </w:t>
      </w:r>
      <w:r w:rsidR="009A32E6" w:rsidRPr="00FC4C5F">
        <w:rPr>
          <w:rFonts w:ascii="Times New Roman" w:hAnsi="Times New Roman" w:cs="Times New Roman"/>
          <w:color w:val="000000" w:themeColor="text1"/>
          <w:lang w:val="es-ES"/>
        </w:rPr>
        <w:t>La OPS/OMS ha definido s</w:t>
      </w:r>
      <w:r w:rsidRPr="00FC4C5F">
        <w:rPr>
          <w:rFonts w:ascii="Times New Roman" w:hAnsi="Times New Roman" w:cs="Times New Roman"/>
          <w:color w:val="000000" w:themeColor="text1"/>
          <w:lang w:val="es-ES"/>
        </w:rPr>
        <w:t>olamente</w:t>
      </w:r>
      <w:r w:rsidR="009A32E6" w:rsidRPr="00FC4C5F">
        <w:rPr>
          <w:rFonts w:ascii="Times New Roman" w:hAnsi="Times New Roman" w:cs="Times New Roman"/>
          <w:color w:val="000000" w:themeColor="text1"/>
          <w:lang w:val="es-ES"/>
        </w:rPr>
        <w:t xml:space="preserve"> 400 medicamentos como esenciales para la región de las Américas</w:t>
      </w:r>
      <w:r w:rsidRPr="00FC4C5F">
        <w:rPr>
          <w:rFonts w:ascii="Times New Roman" w:hAnsi="Times New Roman" w:cs="Times New Roman"/>
          <w:color w:val="000000" w:themeColor="text1"/>
          <w:lang w:val="es-ES"/>
        </w:rPr>
        <w:t xml:space="preserve"> con</w:t>
      </w:r>
      <w:r w:rsidR="009A32E6" w:rsidRPr="00FC4C5F">
        <w:rPr>
          <w:rFonts w:ascii="Times New Roman" w:hAnsi="Times New Roman" w:cs="Times New Roman"/>
          <w:color w:val="000000" w:themeColor="text1"/>
          <w:lang w:val="es-ES"/>
        </w:rPr>
        <w:t xml:space="preserve"> base </w:t>
      </w:r>
      <w:r w:rsidRPr="00FC4C5F">
        <w:rPr>
          <w:rFonts w:ascii="Times New Roman" w:hAnsi="Times New Roman" w:cs="Times New Roman"/>
          <w:color w:val="000000" w:themeColor="text1"/>
          <w:lang w:val="es-ES"/>
        </w:rPr>
        <w:t xml:space="preserve">en </w:t>
      </w:r>
      <w:r w:rsidR="009A32E6" w:rsidRPr="00FC4C5F">
        <w:rPr>
          <w:rFonts w:ascii="Times New Roman" w:hAnsi="Times New Roman" w:cs="Times New Roman"/>
          <w:color w:val="000000" w:themeColor="text1"/>
          <w:lang w:val="es-ES"/>
        </w:rPr>
        <w:t xml:space="preserve">su importancia para la salud pública, la evidencia de su eficacia e inocuidad y su relación costo-efectividad; por </w:t>
      </w:r>
      <w:r w:rsidRPr="00FC4C5F">
        <w:rPr>
          <w:rFonts w:ascii="Times New Roman" w:hAnsi="Times New Roman" w:cs="Times New Roman"/>
          <w:color w:val="000000" w:themeColor="text1"/>
          <w:lang w:val="es-ES"/>
        </w:rPr>
        <w:t xml:space="preserve">ello </w:t>
      </w:r>
      <w:r w:rsidR="009A32E6" w:rsidRPr="00FC4C5F">
        <w:rPr>
          <w:rFonts w:ascii="Times New Roman" w:hAnsi="Times New Roman" w:cs="Times New Roman"/>
          <w:color w:val="000000" w:themeColor="text1"/>
          <w:lang w:val="es-ES"/>
        </w:rPr>
        <w:t xml:space="preserve">se utilizan los fármacos permitidos del </w:t>
      </w:r>
      <w:r w:rsidRPr="00FC4C5F">
        <w:rPr>
          <w:rFonts w:ascii="Times New Roman" w:hAnsi="Times New Roman" w:cs="Times New Roman"/>
          <w:color w:val="000000" w:themeColor="text1"/>
          <w:lang w:val="es-ES"/>
        </w:rPr>
        <w:t>p</w:t>
      </w:r>
      <w:r w:rsidR="009A32E6" w:rsidRPr="00FC4C5F">
        <w:rPr>
          <w:rFonts w:ascii="Times New Roman" w:hAnsi="Times New Roman" w:cs="Times New Roman"/>
          <w:color w:val="000000" w:themeColor="text1"/>
          <w:lang w:val="es-ES"/>
        </w:rPr>
        <w:t xml:space="preserve">rimer nivel de </w:t>
      </w:r>
      <w:r w:rsidRPr="00FC4C5F">
        <w:rPr>
          <w:rFonts w:ascii="Times New Roman" w:hAnsi="Times New Roman" w:cs="Times New Roman"/>
          <w:color w:val="000000" w:themeColor="text1"/>
          <w:lang w:val="es-ES"/>
        </w:rPr>
        <w:t>s</w:t>
      </w:r>
      <w:r w:rsidR="009A32E6" w:rsidRPr="00FC4C5F">
        <w:rPr>
          <w:rFonts w:ascii="Times New Roman" w:hAnsi="Times New Roman" w:cs="Times New Roman"/>
          <w:color w:val="000000" w:themeColor="text1"/>
          <w:lang w:val="es-ES"/>
        </w:rPr>
        <w:t>alud para su ejercicio en este proyecto</w:t>
      </w:r>
      <w:r w:rsidRPr="00FC4C5F">
        <w:rPr>
          <w:rFonts w:ascii="Times New Roman" w:hAnsi="Times New Roman" w:cs="Times New Roman"/>
          <w:color w:val="000000" w:themeColor="text1"/>
          <w:lang w:val="es-ES"/>
        </w:rPr>
        <w:t>,</w:t>
      </w:r>
      <w:r w:rsidR="009A32E6" w:rsidRPr="00FC4C5F">
        <w:rPr>
          <w:rFonts w:ascii="Times New Roman" w:hAnsi="Times New Roman" w:cs="Times New Roman"/>
          <w:color w:val="000000" w:themeColor="text1"/>
          <w:lang w:val="es-ES"/>
        </w:rPr>
        <w:t xml:space="preserve"> que incluye el programa de la asignatura Introducción a la Farmacología (</w:t>
      </w:r>
      <w:r w:rsidRPr="00FC4C5F">
        <w:rPr>
          <w:rFonts w:ascii="Times New Roman" w:hAnsi="Times New Roman" w:cs="Times New Roman"/>
          <w:color w:val="000000" w:themeColor="text1"/>
          <w:lang w:val="es-ES"/>
        </w:rPr>
        <w:t>a</w:t>
      </w:r>
      <w:r w:rsidR="009A32E6" w:rsidRPr="00FC4C5F">
        <w:rPr>
          <w:rFonts w:ascii="Times New Roman" w:hAnsi="Times New Roman" w:cs="Times New Roman"/>
          <w:color w:val="000000" w:themeColor="text1"/>
          <w:lang w:val="es-ES"/>
        </w:rPr>
        <w:t>nexo 1).</w:t>
      </w:r>
    </w:p>
    <w:p w14:paraId="7A9A64E5" w14:textId="77777777" w:rsidR="009A32E6" w:rsidRPr="00FC4C5F" w:rsidRDefault="009A32E6" w:rsidP="00A41D00">
      <w:pPr>
        <w:widowControl w:val="0"/>
        <w:autoSpaceDE w:val="0"/>
        <w:autoSpaceDN w:val="0"/>
        <w:adjustRightInd w:val="0"/>
        <w:spacing w:line="360" w:lineRule="auto"/>
        <w:jc w:val="both"/>
        <w:rPr>
          <w:rFonts w:ascii="Times New Roman" w:hAnsi="Times New Roman" w:cs="Times New Roman"/>
          <w:color w:val="000000" w:themeColor="text1"/>
          <w:lang w:val="es-ES"/>
        </w:rPr>
      </w:pPr>
    </w:p>
    <w:p w14:paraId="101DAADE" w14:textId="07320E1B" w:rsidR="009A32E6" w:rsidRPr="00FC4C5F" w:rsidRDefault="000A5976" w:rsidP="00A41D00">
      <w:pPr>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L</w:t>
      </w:r>
      <w:r w:rsidR="009A32E6" w:rsidRPr="00FC4C5F">
        <w:rPr>
          <w:rFonts w:ascii="Times New Roman" w:hAnsi="Times New Roman" w:cs="Times New Roman"/>
          <w:color w:val="000000" w:themeColor="text1"/>
        </w:rPr>
        <w:t xml:space="preserve">os profesionales de enfermería </w:t>
      </w:r>
      <w:r w:rsidR="00B2117F" w:rsidRPr="00FC4C5F">
        <w:rPr>
          <w:rFonts w:ascii="Times New Roman" w:hAnsi="Times New Roman" w:cs="Times New Roman"/>
          <w:color w:val="000000" w:themeColor="text1"/>
        </w:rPr>
        <w:t>debido a</w:t>
      </w:r>
      <w:r w:rsidR="009A32E6" w:rsidRPr="00FC4C5F">
        <w:rPr>
          <w:rFonts w:ascii="Times New Roman" w:hAnsi="Times New Roman" w:cs="Times New Roman"/>
          <w:color w:val="000000" w:themeColor="text1"/>
        </w:rPr>
        <w:t xml:space="preserve"> la experiencia que han acumulado a </w:t>
      </w:r>
      <w:r w:rsidR="00B2117F" w:rsidRPr="00FC4C5F">
        <w:rPr>
          <w:rFonts w:ascii="Times New Roman" w:hAnsi="Times New Roman" w:cs="Times New Roman"/>
          <w:color w:val="000000" w:themeColor="text1"/>
        </w:rPr>
        <w:t xml:space="preserve">lo largo </w:t>
      </w:r>
      <w:r w:rsidR="009A32E6" w:rsidRPr="00FC4C5F">
        <w:rPr>
          <w:rFonts w:ascii="Times New Roman" w:hAnsi="Times New Roman" w:cs="Times New Roman"/>
          <w:color w:val="000000" w:themeColor="text1"/>
        </w:rPr>
        <w:t xml:space="preserve">de los años </w:t>
      </w:r>
      <w:r w:rsidR="00B2117F" w:rsidRPr="00FC4C5F">
        <w:rPr>
          <w:rFonts w:ascii="Times New Roman" w:hAnsi="Times New Roman" w:cs="Times New Roman"/>
          <w:color w:val="000000" w:themeColor="text1"/>
        </w:rPr>
        <w:t xml:space="preserve">pueden </w:t>
      </w:r>
      <w:r w:rsidR="009A32E6" w:rsidRPr="00FC4C5F">
        <w:rPr>
          <w:rFonts w:ascii="Times New Roman" w:hAnsi="Times New Roman" w:cs="Times New Roman"/>
          <w:color w:val="000000" w:themeColor="text1"/>
        </w:rPr>
        <w:t>prescrib</w:t>
      </w:r>
      <w:r w:rsidR="00B2117F" w:rsidRPr="00FC4C5F">
        <w:rPr>
          <w:rFonts w:ascii="Times New Roman" w:hAnsi="Times New Roman" w:cs="Times New Roman"/>
          <w:color w:val="000000" w:themeColor="text1"/>
        </w:rPr>
        <w:t>ir</w:t>
      </w:r>
      <w:r w:rsidR="009A32E6" w:rsidRPr="00FC4C5F">
        <w:rPr>
          <w:rFonts w:ascii="Times New Roman" w:hAnsi="Times New Roman" w:cs="Times New Roman"/>
          <w:color w:val="000000" w:themeColor="text1"/>
        </w:rPr>
        <w:t xml:space="preserve"> cuidados</w:t>
      </w:r>
      <w:r w:rsidR="00BB119D" w:rsidRPr="00FC4C5F">
        <w:rPr>
          <w:rFonts w:ascii="Times New Roman" w:hAnsi="Times New Roman" w:cs="Times New Roman"/>
          <w:color w:val="000000" w:themeColor="text1"/>
        </w:rPr>
        <w:t>. Para</w:t>
      </w:r>
      <w:r w:rsidR="009A32E6" w:rsidRPr="00FC4C5F">
        <w:rPr>
          <w:rFonts w:ascii="Times New Roman" w:hAnsi="Times New Roman" w:cs="Times New Roman"/>
          <w:color w:val="000000" w:themeColor="text1"/>
          <w:shd w:val="clear" w:color="auto" w:fill="FFFFFF"/>
        </w:rPr>
        <w:t xml:space="preserve"> </w:t>
      </w:r>
      <w:proofErr w:type="spellStart"/>
      <w:r w:rsidR="009A32E6" w:rsidRPr="00FC4C5F">
        <w:rPr>
          <w:rStyle w:val="Textoennegrita"/>
          <w:rFonts w:ascii="Times New Roman" w:hAnsi="Times New Roman" w:cs="Times New Roman"/>
          <w:b w:val="0"/>
          <w:color w:val="000000" w:themeColor="text1"/>
          <w:shd w:val="clear" w:color="auto" w:fill="FFFFFF"/>
        </w:rPr>
        <w:t>Paravic</w:t>
      </w:r>
      <w:proofErr w:type="spellEnd"/>
      <w:r w:rsidR="009A32E6" w:rsidRPr="00FC4C5F">
        <w:rPr>
          <w:rStyle w:val="Textoennegrita"/>
          <w:rFonts w:ascii="Times New Roman" w:hAnsi="Times New Roman" w:cs="Times New Roman"/>
          <w:b w:val="0"/>
          <w:color w:val="000000" w:themeColor="text1"/>
          <w:shd w:val="clear" w:color="auto" w:fill="FFFFFF"/>
        </w:rPr>
        <w:t xml:space="preserve"> </w:t>
      </w:r>
      <w:r w:rsidR="00BB119D" w:rsidRPr="00FC4C5F">
        <w:rPr>
          <w:rStyle w:val="Textoennegrita"/>
          <w:rFonts w:ascii="Times New Roman" w:hAnsi="Times New Roman" w:cs="Times New Roman"/>
          <w:b w:val="0"/>
          <w:color w:val="000000" w:themeColor="text1"/>
          <w:shd w:val="clear" w:color="auto" w:fill="FFFFFF"/>
        </w:rPr>
        <w:t>(2</w:t>
      </w:r>
      <w:r w:rsidR="009A32E6" w:rsidRPr="00FC4C5F">
        <w:rPr>
          <w:rStyle w:val="Textoennegrita"/>
          <w:rFonts w:ascii="Times New Roman" w:hAnsi="Times New Roman" w:cs="Times New Roman"/>
          <w:b w:val="0"/>
          <w:color w:val="000000" w:themeColor="text1"/>
          <w:shd w:val="clear" w:color="auto" w:fill="FFFFFF"/>
        </w:rPr>
        <w:t>010</w:t>
      </w:r>
      <w:r w:rsidR="00BB119D" w:rsidRPr="00FC4C5F">
        <w:rPr>
          <w:rStyle w:val="Textoennegrita"/>
          <w:rFonts w:ascii="Times New Roman" w:hAnsi="Times New Roman" w:cs="Times New Roman"/>
          <w:b w:val="0"/>
          <w:color w:val="000000" w:themeColor="text1"/>
          <w:shd w:val="clear" w:color="auto" w:fill="FFFFFF"/>
        </w:rPr>
        <w:t>)</w:t>
      </w:r>
      <w:r w:rsidR="009A32E6" w:rsidRPr="00FC4C5F">
        <w:rPr>
          <w:rStyle w:val="Textoennegrita"/>
          <w:rFonts w:ascii="Times New Roman" w:hAnsi="Times New Roman" w:cs="Times New Roman"/>
          <w:color w:val="000000" w:themeColor="text1"/>
          <w:shd w:val="clear" w:color="auto" w:fill="FFFFFF"/>
        </w:rPr>
        <w:t xml:space="preserve">, </w:t>
      </w:r>
      <w:r w:rsidR="009A32E6" w:rsidRPr="00FC4C5F">
        <w:rPr>
          <w:rFonts w:ascii="Times New Roman" w:hAnsi="Times New Roman" w:cs="Times New Roman"/>
          <w:color w:val="000000" w:themeColor="text1"/>
          <w:shd w:val="clear" w:color="auto" w:fill="FFFFFF"/>
        </w:rPr>
        <w:t>el cuidado profesional significa diagnosticar y tratar los problemas de salud</w:t>
      </w:r>
      <w:r w:rsidRPr="00FC4C5F">
        <w:rPr>
          <w:rFonts w:ascii="Times New Roman" w:hAnsi="Times New Roman" w:cs="Times New Roman"/>
          <w:color w:val="000000" w:themeColor="text1"/>
          <w:shd w:val="clear" w:color="auto" w:fill="FFFFFF"/>
        </w:rPr>
        <w:t>, los cuales</w:t>
      </w:r>
      <w:r w:rsidR="009A32E6" w:rsidRPr="00FC4C5F">
        <w:rPr>
          <w:rFonts w:ascii="Times New Roman" w:hAnsi="Times New Roman" w:cs="Times New Roman"/>
          <w:color w:val="000000" w:themeColor="text1"/>
          <w:shd w:val="clear" w:color="auto" w:fill="FFFFFF"/>
        </w:rPr>
        <w:t xml:space="preserve"> requiere</w:t>
      </w:r>
      <w:r w:rsidR="00BB119D" w:rsidRPr="00FC4C5F">
        <w:rPr>
          <w:rFonts w:ascii="Times New Roman" w:hAnsi="Times New Roman" w:cs="Times New Roman"/>
          <w:color w:val="000000" w:themeColor="text1"/>
          <w:shd w:val="clear" w:color="auto" w:fill="FFFFFF"/>
        </w:rPr>
        <w:t>n</w:t>
      </w:r>
      <w:r w:rsidR="009A32E6" w:rsidRPr="00FC4C5F">
        <w:rPr>
          <w:rFonts w:ascii="Times New Roman" w:hAnsi="Times New Roman" w:cs="Times New Roman"/>
          <w:color w:val="000000" w:themeColor="text1"/>
          <w:shd w:val="clear" w:color="auto" w:fill="FFFFFF"/>
        </w:rPr>
        <w:t xml:space="preserve"> de conocimientos, actitudes y destrezas que s</w:t>
      </w:r>
      <w:r w:rsidR="00BB119D" w:rsidRPr="00FC4C5F">
        <w:rPr>
          <w:rFonts w:ascii="Times New Roman" w:hAnsi="Times New Roman" w:cs="Times New Roman"/>
          <w:color w:val="000000" w:themeColor="text1"/>
          <w:shd w:val="clear" w:color="auto" w:fill="FFFFFF"/>
        </w:rPr>
        <w:t>olamente</w:t>
      </w:r>
      <w:r w:rsidR="009A32E6" w:rsidRPr="00FC4C5F">
        <w:rPr>
          <w:rFonts w:ascii="Times New Roman" w:hAnsi="Times New Roman" w:cs="Times New Roman"/>
          <w:color w:val="000000" w:themeColor="text1"/>
          <w:shd w:val="clear" w:color="auto" w:fill="FFFFFF"/>
        </w:rPr>
        <w:t xml:space="preserve"> se adquieren con estudios sistemáticos y ordenados.</w:t>
      </w:r>
    </w:p>
    <w:p w14:paraId="7F05E271" w14:textId="77777777" w:rsidR="00A41D00" w:rsidRDefault="00A41D00" w:rsidP="00A41D00">
      <w:pPr>
        <w:spacing w:line="360" w:lineRule="auto"/>
        <w:jc w:val="both"/>
        <w:rPr>
          <w:rFonts w:ascii="Times New Roman" w:hAnsi="Times New Roman" w:cs="Times New Roman"/>
          <w:color w:val="000000" w:themeColor="text1"/>
        </w:rPr>
      </w:pPr>
    </w:p>
    <w:p w14:paraId="1FCD16BE" w14:textId="77777777" w:rsidR="00A41D00" w:rsidRDefault="00A41D00" w:rsidP="00A41D00">
      <w:pPr>
        <w:spacing w:line="360" w:lineRule="auto"/>
        <w:jc w:val="both"/>
        <w:rPr>
          <w:rFonts w:ascii="Times New Roman" w:hAnsi="Times New Roman" w:cs="Times New Roman"/>
          <w:color w:val="000000" w:themeColor="text1"/>
        </w:rPr>
      </w:pPr>
    </w:p>
    <w:p w14:paraId="19EE3D16" w14:textId="77777777" w:rsidR="00A41D00" w:rsidRDefault="00A41D00" w:rsidP="00A41D00">
      <w:pPr>
        <w:spacing w:line="360" w:lineRule="auto"/>
        <w:jc w:val="both"/>
        <w:rPr>
          <w:rFonts w:ascii="Times New Roman" w:hAnsi="Times New Roman" w:cs="Times New Roman"/>
          <w:color w:val="000000" w:themeColor="text1"/>
        </w:rPr>
      </w:pPr>
    </w:p>
    <w:p w14:paraId="0834237E" w14:textId="2D570920" w:rsidR="00A0234B" w:rsidRPr="00FC4C5F" w:rsidRDefault="009A32E6" w:rsidP="00A41D00">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lastRenderedPageBreak/>
        <w:t xml:space="preserve">De ahí la premisa </w:t>
      </w:r>
      <w:r w:rsidR="00B2117F" w:rsidRPr="00FC4C5F">
        <w:rPr>
          <w:rFonts w:ascii="Times New Roman" w:hAnsi="Times New Roman" w:cs="Times New Roman"/>
          <w:color w:val="000000" w:themeColor="text1"/>
        </w:rPr>
        <w:t xml:space="preserve">de </w:t>
      </w:r>
      <w:r w:rsidRPr="00FC4C5F">
        <w:rPr>
          <w:rFonts w:ascii="Times New Roman" w:hAnsi="Times New Roman" w:cs="Times New Roman"/>
          <w:color w:val="000000" w:themeColor="text1"/>
        </w:rPr>
        <w:t>que la enfermera</w:t>
      </w:r>
      <w:r w:rsidR="00B2117F" w:rsidRPr="00FC4C5F">
        <w:rPr>
          <w:rFonts w:ascii="Times New Roman" w:hAnsi="Times New Roman" w:cs="Times New Roman"/>
          <w:color w:val="000000" w:themeColor="text1"/>
        </w:rPr>
        <w:t xml:space="preserve"> haga</w:t>
      </w:r>
      <w:r w:rsidRPr="00FC4C5F">
        <w:rPr>
          <w:rFonts w:ascii="Times New Roman" w:hAnsi="Times New Roman" w:cs="Times New Roman"/>
          <w:color w:val="000000" w:themeColor="text1"/>
        </w:rPr>
        <w:t xml:space="preserve"> una valoración acerca de la situación de </w:t>
      </w:r>
      <w:r w:rsidR="00B2117F" w:rsidRPr="00FC4C5F">
        <w:rPr>
          <w:rFonts w:ascii="Times New Roman" w:hAnsi="Times New Roman" w:cs="Times New Roman"/>
          <w:color w:val="000000" w:themeColor="text1"/>
        </w:rPr>
        <w:t xml:space="preserve">la </w:t>
      </w:r>
      <w:r w:rsidRPr="00FC4C5F">
        <w:rPr>
          <w:rFonts w:ascii="Times New Roman" w:hAnsi="Times New Roman" w:cs="Times New Roman"/>
          <w:color w:val="000000" w:themeColor="text1"/>
        </w:rPr>
        <w:t xml:space="preserve">salud de la persona, </w:t>
      </w:r>
      <w:r w:rsidR="00B2117F" w:rsidRPr="00FC4C5F">
        <w:rPr>
          <w:rFonts w:ascii="Times New Roman" w:hAnsi="Times New Roman" w:cs="Times New Roman"/>
          <w:color w:val="000000" w:themeColor="text1"/>
        </w:rPr>
        <w:t xml:space="preserve">y </w:t>
      </w:r>
      <w:r w:rsidRPr="00FC4C5F">
        <w:rPr>
          <w:rFonts w:ascii="Times New Roman" w:hAnsi="Times New Roman" w:cs="Times New Roman"/>
          <w:color w:val="000000" w:themeColor="text1"/>
        </w:rPr>
        <w:t>posteriormente, a partir de su juicio clínico y con el objetivo final de recuperar y/o potenciar la independencia o autonomía de</w:t>
      </w:r>
      <w:r w:rsidR="00173A64" w:rsidRPr="00FC4C5F">
        <w:rPr>
          <w:rFonts w:ascii="Times New Roman" w:hAnsi="Times New Roman" w:cs="Times New Roman"/>
          <w:color w:val="000000" w:themeColor="text1"/>
        </w:rPr>
        <w:t>l paciente</w:t>
      </w:r>
      <w:r w:rsidRPr="00FC4C5F">
        <w:rPr>
          <w:rFonts w:ascii="Times New Roman" w:hAnsi="Times New Roman" w:cs="Times New Roman"/>
          <w:color w:val="000000" w:themeColor="text1"/>
        </w:rPr>
        <w:t>, elabor</w:t>
      </w:r>
      <w:r w:rsidR="00173A64" w:rsidRPr="00FC4C5F">
        <w:rPr>
          <w:rFonts w:ascii="Times New Roman" w:hAnsi="Times New Roman" w:cs="Times New Roman"/>
          <w:color w:val="000000" w:themeColor="text1"/>
        </w:rPr>
        <w:t>e</w:t>
      </w:r>
      <w:r w:rsidRPr="00FC4C5F">
        <w:rPr>
          <w:rFonts w:ascii="Times New Roman" w:hAnsi="Times New Roman" w:cs="Times New Roman"/>
          <w:color w:val="000000" w:themeColor="text1"/>
        </w:rPr>
        <w:t xml:space="preserve"> un plan de cuidados del que ella será la única responsable </w:t>
      </w:r>
      <w:r w:rsidR="00B2117F"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Valenzuela</w:t>
      </w:r>
      <w:r w:rsidR="00B2117F" w:rsidRPr="00FC4C5F">
        <w:rPr>
          <w:rFonts w:ascii="Times New Roman" w:hAnsi="Times New Roman" w:cs="Times New Roman"/>
          <w:color w:val="000000" w:themeColor="text1"/>
        </w:rPr>
        <w:t xml:space="preserve">, </w:t>
      </w:r>
      <w:r w:rsidRPr="00FC4C5F">
        <w:rPr>
          <w:rFonts w:ascii="Times New Roman" w:hAnsi="Times New Roman" w:cs="Times New Roman"/>
          <w:color w:val="000000" w:themeColor="text1"/>
        </w:rPr>
        <w:t xml:space="preserve">2010). </w:t>
      </w:r>
      <w:r w:rsidR="00B2117F" w:rsidRPr="00FC4C5F">
        <w:rPr>
          <w:rFonts w:ascii="Times New Roman" w:hAnsi="Times New Roman" w:cs="Times New Roman"/>
          <w:color w:val="000000" w:themeColor="text1"/>
        </w:rPr>
        <w:t>Esto</w:t>
      </w:r>
      <w:r w:rsidRPr="00FC4C5F">
        <w:rPr>
          <w:rFonts w:ascii="Times New Roman" w:hAnsi="Times New Roman" w:cs="Times New Roman"/>
          <w:color w:val="000000" w:themeColor="text1"/>
        </w:rPr>
        <w:t xml:space="preserve"> requiere de la aplicación de los diagnósticos enfermeros con </w:t>
      </w:r>
      <w:r w:rsidR="00173A64" w:rsidRPr="00FC4C5F">
        <w:rPr>
          <w:rFonts w:ascii="Times New Roman" w:hAnsi="Times New Roman" w:cs="Times New Roman"/>
          <w:color w:val="000000" w:themeColor="text1"/>
        </w:rPr>
        <w:t>t</w:t>
      </w:r>
      <w:r w:rsidRPr="00FC4C5F">
        <w:rPr>
          <w:rFonts w:ascii="Times New Roman" w:hAnsi="Times New Roman" w:cs="Times New Roman"/>
          <w:color w:val="000000" w:themeColor="text1"/>
        </w:rPr>
        <w:t xml:space="preserve">axonomías según NANDA-I, </w:t>
      </w:r>
      <w:r w:rsidR="00B2117F" w:rsidRPr="00FC4C5F">
        <w:rPr>
          <w:rFonts w:ascii="Times New Roman" w:hAnsi="Times New Roman" w:cs="Times New Roman"/>
          <w:color w:val="000000" w:themeColor="text1"/>
        </w:rPr>
        <w:t>lo que además va a</w:t>
      </w:r>
      <w:r w:rsidRPr="00FC4C5F">
        <w:rPr>
          <w:rFonts w:ascii="Times New Roman" w:hAnsi="Times New Roman" w:cs="Times New Roman"/>
          <w:color w:val="000000" w:themeColor="text1"/>
        </w:rPr>
        <w:t xml:space="preserve"> mejorar los resultados de salud</w:t>
      </w:r>
      <w:r w:rsidR="00173A64"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w:t>
      </w:r>
      <w:r w:rsidR="00B2117F" w:rsidRPr="00FC4C5F">
        <w:rPr>
          <w:rFonts w:ascii="Times New Roman" w:hAnsi="Times New Roman" w:cs="Times New Roman"/>
          <w:color w:val="000000" w:themeColor="text1"/>
        </w:rPr>
        <w:t>donde la</w:t>
      </w:r>
      <w:r w:rsidRPr="00FC4C5F">
        <w:rPr>
          <w:rFonts w:ascii="Times New Roman" w:hAnsi="Times New Roman" w:cs="Times New Roman"/>
          <w:color w:val="000000" w:themeColor="text1"/>
        </w:rPr>
        <w:t xml:space="preserve"> enfermería </w:t>
      </w:r>
      <w:r w:rsidR="00B2117F" w:rsidRPr="00FC4C5F">
        <w:rPr>
          <w:rFonts w:ascii="Times New Roman" w:hAnsi="Times New Roman" w:cs="Times New Roman"/>
          <w:color w:val="000000" w:themeColor="text1"/>
        </w:rPr>
        <w:t>desempeña una función</w:t>
      </w:r>
      <w:r w:rsidRPr="00FC4C5F">
        <w:rPr>
          <w:rFonts w:ascii="Times New Roman" w:hAnsi="Times New Roman" w:cs="Times New Roman"/>
          <w:color w:val="000000" w:themeColor="text1"/>
        </w:rPr>
        <w:t xml:space="preserve"> independiente</w:t>
      </w:r>
      <w:r w:rsidR="00B2117F" w:rsidRPr="00FC4C5F">
        <w:rPr>
          <w:rFonts w:ascii="Times New Roman" w:hAnsi="Times New Roman" w:cs="Times New Roman"/>
          <w:color w:val="000000" w:themeColor="text1"/>
        </w:rPr>
        <w:t xml:space="preserve"> mediante juicios</w:t>
      </w:r>
      <w:r w:rsidRPr="00FC4C5F">
        <w:rPr>
          <w:rFonts w:ascii="Times New Roman" w:hAnsi="Times New Roman" w:cs="Times New Roman"/>
          <w:color w:val="000000" w:themeColor="text1"/>
        </w:rPr>
        <w:t xml:space="preserve"> clínicos y diagnósticos enfermeros.</w:t>
      </w:r>
    </w:p>
    <w:p w14:paraId="53424A00" w14:textId="77777777" w:rsidR="00A0234B" w:rsidRPr="00FC4C5F" w:rsidRDefault="00A0234B" w:rsidP="00A41D00">
      <w:pPr>
        <w:spacing w:line="360" w:lineRule="auto"/>
        <w:jc w:val="both"/>
        <w:rPr>
          <w:rFonts w:ascii="Times New Roman" w:hAnsi="Times New Roman" w:cs="Times New Roman"/>
          <w:b/>
          <w:color w:val="000000" w:themeColor="text1"/>
        </w:rPr>
      </w:pPr>
    </w:p>
    <w:p w14:paraId="71116317" w14:textId="41A232F3" w:rsidR="009A32E6" w:rsidRPr="00FC4C5F" w:rsidRDefault="009A32E6" w:rsidP="00A41D00">
      <w:pPr>
        <w:spacing w:line="360" w:lineRule="auto"/>
        <w:jc w:val="both"/>
        <w:rPr>
          <w:rFonts w:ascii="Times New Roman" w:hAnsi="Times New Roman" w:cs="Times New Roman"/>
          <w:b/>
          <w:color w:val="000000" w:themeColor="text1"/>
        </w:rPr>
      </w:pPr>
      <w:r w:rsidRPr="00FC4C5F">
        <w:rPr>
          <w:rFonts w:ascii="Times New Roman" w:hAnsi="Times New Roman" w:cs="Times New Roman"/>
          <w:b/>
          <w:color w:val="000000" w:themeColor="text1"/>
        </w:rPr>
        <w:t xml:space="preserve">Objetivo </w:t>
      </w:r>
      <w:r w:rsidR="00B2117F" w:rsidRPr="00FC4C5F">
        <w:rPr>
          <w:rFonts w:ascii="Times New Roman" w:hAnsi="Times New Roman" w:cs="Times New Roman"/>
          <w:b/>
          <w:color w:val="000000" w:themeColor="text1"/>
        </w:rPr>
        <w:t>g</w:t>
      </w:r>
      <w:r w:rsidRPr="00FC4C5F">
        <w:rPr>
          <w:rFonts w:ascii="Times New Roman" w:hAnsi="Times New Roman" w:cs="Times New Roman"/>
          <w:b/>
          <w:color w:val="000000" w:themeColor="text1"/>
        </w:rPr>
        <w:t>eneral</w:t>
      </w:r>
    </w:p>
    <w:p w14:paraId="577E0A75" w14:textId="7B51A86C" w:rsidR="009A32E6" w:rsidRPr="00FC4C5F" w:rsidRDefault="009A32E6" w:rsidP="00A41D00">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Elaborar y diseñar la receta enfermera </w:t>
      </w:r>
      <w:r w:rsidR="00FA62A5" w:rsidRPr="00FC4C5F">
        <w:rPr>
          <w:rFonts w:ascii="Times New Roman" w:hAnsi="Times New Roman" w:cs="Times New Roman"/>
          <w:color w:val="000000" w:themeColor="text1"/>
        </w:rPr>
        <w:t>al seguir</w:t>
      </w:r>
      <w:r w:rsidRPr="00FC4C5F">
        <w:rPr>
          <w:rFonts w:ascii="Times New Roman" w:hAnsi="Times New Roman" w:cs="Times New Roman"/>
          <w:color w:val="000000" w:themeColor="text1"/>
        </w:rPr>
        <w:t xml:space="preserve"> los parámetros que señala la </w:t>
      </w:r>
      <w:r w:rsidRPr="00FC4C5F">
        <w:rPr>
          <w:rFonts w:ascii="Times New Roman" w:hAnsi="Times New Roman" w:cs="Times New Roman"/>
          <w:color w:val="000000" w:themeColor="text1"/>
          <w:lang w:val="es-ES"/>
        </w:rPr>
        <w:t xml:space="preserve">regulación sanitaria y </w:t>
      </w:r>
      <w:r w:rsidR="00E72A68" w:rsidRPr="00FC4C5F">
        <w:rPr>
          <w:rFonts w:ascii="Times New Roman" w:hAnsi="Times New Roman" w:cs="Times New Roman"/>
          <w:color w:val="000000" w:themeColor="text1"/>
          <w:lang w:val="es-ES"/>
        </w:rPr>
        <w:t xml:space="preserve">la </w:t>
      </w:r>
      <w:r w:rsidRPr="00FC4C5F">
        <w:rPr>
          <w:rFonts w:ascii="Times New Roman" w:hAnsi="Times New Roman" w:cs="Times New Roman"/>
          <w:color w:val="000000" w:themeColor="text1"/>
          <w:lang w:val="es-ES"/>
        </w:rPr>
        <w:t>legislación</w:t>
      </w:r>
      <w:r w:rsidR="00FA62A5" w:rsidRPr="00FC4C5F">
        <w:rPr>
          <w:rFonts w:ascii="Times New Roman" w:hAnsi="Times New Roman" w:cs="Times New Roman"/>
          <w:color w:val="000000" w:themeColor="text1"/>
          <w:lang w:val="es-ES"/>
        </w:rPr>
        <w:t xml:space="preserve"> en </w:t>
      </w:r>
      <w:r w:rsidRPr="00FC4C5F">
        <w:rPr>
          <w:rFonts w:ascii="Times New Roman" w:hAnsi="Times New Roman" w:cs="Times New Roman"/>
          <w:color w:val="000000" w:themeColor="text1"/>
          <w:lang w:val="es-ES"/>
        </w:rPr>
        <w:t>relaci</w:t>
      </w:r>
      <w:r w:rsidR="00FA62A5" w:rsidRPr="00FC4C5F">
        <w:rPr>
          <w:rFonts w:ascii="Times New Roman" w:hAnsi="Times New Roman" w:cs="Times New Roman"/>
          <w:color w:val="000000" w:themeColor="text1"/>
          <w:lang w:val="es-ES"/>
        </w:rPr>
        <w:t>ón</w:t>
      </w:r>
      <w:r w:rsidRPr="00FC4C5F">
        <w:rPr>
          <w:rFonts w:ascii="Times New Roman" w:hAnsi="Times New Roman" w:cs="Times New Roman"/>
          <w:color w:val="000000" w:themeColor="text1"/>
          <w:lang w:val="es-ES"/>
        </w:rPr>
        <w:t xml:space="preserve"> con la identificación de</w:t>
      </w:r>
      <w:r w:rsidR="00E72A68" w:rsidRPr="00FC4C5F">
        <w:rPr>
          <w:rFonts w:ascii="Times New Roman" w:hAnsi="Times New Roman" w:cs="Times New Roman"/>
          <w:color w:val="000000" w:themeColor="text1"/>
          <w:lang w:val="es-ES"/>
        </w:rPr>
        <w:t xml:space="preserve"> quien</w:t>
      </w:r>
      <w:r w:rsidRPr="00FC4C5F">
        <w:rPr>
          <w:rFonts w:ascii="Times New Roman" w:hAnsi="Times New Roman" w:cs="Times New Roman"/>
          <w:color w:val="000000" w:themeColor="text1"/>
          <w:lang w:val="es-ES"/>
        </w:rPr>
        <w:t xml:space="preserve"> la emite, </w:t>
      </w:r>
      <w:r w:rsidR="00FA62A5" w:rsidRPr="00FC4C5F">
        <w:rPr>
          <w:rFonts w:ascii="Times New Roman" w:hAnsi="Times New Roman" w:cs="Times New Roman"/>
          <w:color w:val="000000" w:themeColor="text1"/>
          <w:lang w:val="es-ES"/>
        </w:rPr>
        <w:t xml:space="preserve">la </w:t>
      </w:r>
      <w:r w:rsidRPr="00FC4C5F">
        <w:rPr>
          <w:rFonts w:ascii="Times New Roman" w:hAnsi="Times New Roman" w:cs="Times New Roman"/>
          <w:color w:val="000000" w:themeColor="text1"/>
          <w:lang w:val="es-ES"/>
        </w:rPr>
        <w:t xml:space="preserve">identificación del paciente, </w:t>
      </w:r>
      <w:r w:rsidR="00FA62A5" w:rsidRPr="00FC4C5F">
        <w:rPr>
          <w:rFonts w:ascii="Times New Roman" w:hAnsi="Times New Roman" w:cs="Times New Roman"/>
          <w:color w:val="000000" w:themeColor="text1"/>
          <w:lang w:val="es-ES"/>
        </w:rPr>
        <w:t xml:space="preserve">la </w:t>
      </w:r>
      <w:r w:rsidRPr="00FC4C5F">
        <w:rPr>
          <w:rFonts w:ascii="Times New Roman" w:hAnsi="Times New Roman" w:cs="Times New Roman"/>
          <w:color w:val="000000" w:themeColor="text1"/>
          <w:lang w:val="es-ES"/>
        </w:rPr>
        <w:t xml:space="preserve">inscripción, </w:t>
      </w:r>
      <w:r w:rsidR="00FA62A5" w:rsidRPr="00FC4C5F">
        <w:rPr>
          <w:rFonts w:ascii="Times New Roman" w:hAnsi="Times New Roman" w:cs="Times New Roman"/>
          <w:color w:val="000000" w:themeColor="text1"/>
          <w:lang w:val="es-ES"/>
        </w:rPr>
        <w:t xml:space="preserve">el </w:t>
      </w:r>
      <w:r w:rsidRPr="00FC4C5F">
        <w:rPr>
          <w:rFonts w:ascii="Times New Roman" w:hAnsi="Times New Roman" w:cs="Times New Roman"/>
          <w:color w:val="000000" w:themeColor="text1"/>
          <w:lang w:val="es-ES"/>
        </w:rPr>
        <w:t>rótulo y suscripción</w:t>
      </w:r>
      <w:r w:rsidR="006337DE" w:rsidRPr="00FC4C5F">
        <w:rPr>
          <w:rFonts w:ascii="Times New Roman" w:hAnsi="Times New Roman" w:cs="Times New Roman"/>
          <w:color w:val="000000" w:themeColor="text1"/>
          <w:lang w:val="es-ES"/>
        </w:rPr>
        <w:t xml:space="preserve">, </w:t>
      </w:r>
      <w:r w:rsidR="00FA62A5" w:rsidRPr="00FC4C5F">
        <w:rPr>
          <w:rFonts w:ascii="Times New Roman" w:hAnsi="Times New Roman" w:cs="Times New Roman"/>
          <w:color w:val="000000" w:themeColor="text1"/>
          <w:lang w:val="es-ES"/>
        </w:rPr>
        <w:t xml:space="preserve">el </w:t>
      </w:r>
      <w:r w:rsidR="006337DE" w:rsidRPr="00FC4C5F">
        <w:rPr>
          <w:rFonts w:ascii="Times New Roman" w:hAnsi="Times New Roman" w:cs="Times New Roman"/>
          <w:color w:val="000000" w:themeColor="text1"/>
          <w:lang w:val="es-ES"/>
        </w:rPr>
        <w:t xml:space="preserve">diagnóstico y </w:t>
      </w:r>
      <w:r w:rsidR="00FA62A5" w:rsidRPr="00FC4C5F">
        <w:rPr>
          <w:rFonts w:ascii="Times New Roman" w:hAnsi="Times New Roman" w:cs="Times New Roman"/>
          <w:color w:val="000000" w:themeColor="text1"/>
          <w:lang w:val="es-ES"/>
        </w:rPr>
        <w:t>p</w:t>
      </w:r>
      <w:r w:rsidR="006337DE" w:rsidRPr="00FC4C5F">
        <w:rPr>
          <w:rFonts w:ascii="Times New Roman" w:hAnsi="Times New Roman" w:cs="Times New Roman"/>
          <w:color w:val="000000" w:themeColor="text1"/>
          <w:lang w:val="es-ES"/>
        </w:rPr>
        <w:t>lan de cuidados (tratamiento) y</w:t>
      </w:r>
      <w:r w:rsidR="00FA62A5" w:rsidRPr="00FC4C5F">
        <w:rPr>
          <w:rFonts w:ascii="Times New Roman" w:hAnsi="Times New Roman" w:cs="Times New Roman"/>
          <w:color w:val="000000" w:themeColor="text1"/>
          <w:lang w:val="es-ES"/>
        </w:rPr>
        <w:t xml:space="preserve"> la e</w:t>
      </w:r>
      <w:r w:rsidR="006337DE" w:rsidRPr="00FC4C5F">
        <w:rPr>
          <w:rFonts w:ascii="Times New Roman" w:hAnsi="Times New Roman" w:cs="Times New Roman"/>
          <w:color w:val="000000" w:themeColor="text1"/>
          <w:lang w:val="es-ES"/>
        </w:rPr>
        <w:t>valuación del cuidado o continuidad del mismo</w:t>
      </w:r>
      <w:r w:rsidRPr="00FC4C5F">
        <w:rPr>
          <w:rFonts w:ascii="Times New Roman" w:hAnsi="Times New Roman" w:cs="Times New Roman"/>
          <w:color w:val="000000" w:themeColor="text1"/>
          <w:lang w:val="es-ES"/>
        </w:rPr>
        <w:t xml:space="preserve">. </w:t>
      </w:r>
      <w:r w:rsidR="00173A64" w:rsidRPr="00FC4C5F">
        <w:rPr>
          <w:rFonts w:ascii="Times New Roman" w:hAnsi="Times New Roman" w:cs="Times New Roman"/>
          <w:color w:val="000000" w:themeColor="text1"/>
          <w:lang w:val="es-ES"/>
        </w:rPr>
        <w:t>Con</w:t>
      </w:r>
      <w:r w:rsidRPr="00FC4C5F">
        <w:rPr>
          <w:rFonts w:ascii="Times New Roman" w:hAnsi="Times New Roman" w:cs="Times New Roman"/>
          <w:color w:val="000000" w:themeColor="text1"/>
          <w:lang w:val="es-ES"/>
        </w:rPr>
        <w:t xml:space="preserve"> el diseño del documento se contribu</w:t>
      </w:r>
      <w:r w:rsidR="00E72A68" w:rsidRPr="00FC4C5F">
        <w:rPr>
          <w:rFonts w:ascii="Times New Roman" w:hAnsi="Times New Roman" w:cs="Times New Roman"/>
          <w:color w:val="000000" w:themeColor="text1"/>
          <w:lang w:val="es-ES"/>
        </w:rPr>
        <w:t xml:space="preserve">ye </w:t>
      </w:r>
      <w:r w:rsidRPr="00FC4C5F">
        <w:rPr>
          <w:rFonts w:ascii="Times New Roman" w:hAnsi="Times New Roman" w:cs="Times New Roman"/>
          <w:color w:val="000000" w:themeColor="text1"/>
          <w:lang w:val="es-ES"/>
        </w:rPr>
        <w:t xml:space="preserve">a </w:t>
      </w:r>
      <w:r w:rsidRPr="00FC4C5F">
        <w:rPr>
          <w:rFonts w:ascii="Times New Roman" w:hAnsi="Times New Roman" w:cs="Times New Roman"/>
          <w:color w:val="000000" w:themeColor="text1"/>
        </w:rPr>
        <w:t>fortalec</w:t>
      </w:r>
      <w:r w:rsidR="00E72A68" w:rsidRPr="00FC4C5F">
        <w:rPr>
          <w:rFonts w:ascii="Times New Roman" w:hAnsi="Times New Roman" w:cs="Times New Roman"/>
          <w:color w:val="000000" w:themeColor="text1"/>
        </w:rPr>
        <w:t xml:space="preserve">er </w:t>
      </w:r>
      <w:r w:rsidRPr="00FC4C5F">
        <w:rPr>
          <w:rFonts w:ascii="Times New Roman" w:hAnsi="Times New Roman" w:cs="Times New Roman"/>
          <w:color w:val="000000" w:themeColor="text1"/>
        </w:rPr>
        <w:t>la identidad del profesional de enfermería.</w:t>
      </w:r>
    </w:p>
    <w:p w14:paraId="196418F3" w14:textId="77777777" w:rsidR="009A32E6" w:rsidRPr="00FC4C5F" w:rsidRDefault="009A32E6" w:rsidP="00A41D00">
      <w:pPr>
        <w:spacing w:line="360" w:lineRule="auto"/>
        <w:jc w:val="both"/>
        <w:rPr>
          <w:rFonts w:ascii="Times New Roman" w:hAnsi="Times New Roman" w:cs="Times New Roman"/>
          <w:color w:val="000000" w:themeColor="text1"/>
        </w:rPr>
      </w:pPr>
    </w:p>
    <w:p w14:paraId="301DF214" w14:textId="31C96CBB" w:rsidR="009A32E6" w:rsidRPr="00FC4C5F" w:rsidRDefault="009A32E6" w:rsidP="00A41D00">
      <w:pPr>
        <w:spacing w:line="360" w:lineRule="auto"/>
        <w:jc w:val="both"/>
        <w:rPr>
          <w:rFonts w:ascii="Times New Roman" w:hAnsi="Times New Roman" w:cs="Times New Roman"/>
          <w:b/>
          <w:color w:val="000000" w:themeColor="text1"/>
        </w:rPr>
      </w:pPr>
      <w:r w:rsidRPr="00FC4C5F">
        <w:rPr>
          <w:rFonts w:ascii="Times New Roman" w:hAnsi="Times New Roman" w:cs="Times New Roman"/>
          <w:b/>
          <w:color w:val="000000" w:themeColor="text1"/>
        </w:rPr>
        <w:t xml:space="preserve">Objetivos </w:t>
      </w:r>
      <w:r w:rsidR="00E72A68" w:rsidRPr="00FC4C5F">
        <w:rPr>
          <w:rFonts w:ascii="Times New Roman" w:hAnsi="Times New Roman" w:cs="Times New Roman"/>
          <w:b/>
          <w:color w:val="000000" w:themeColor="text1"/>
        </w:rPr>
        <w:t>e</w:t>
      </w:r>
      <w:r w:rsidRPr="00FC4C5F">
        <w:rPr>
          <w:rFonts w:ascii="Times New Roman" w:hAnsi="Times New Roman" w:cs="Times New Roman"/>
          <w:b/>
          <w:color w:val="000000" w:themeColor="text1"/>
        </w:rPr>
        <w:t>specíficos</w:t>
      </w:r>
    </w:p>
    <w:p w14:paraId="07DCADE7" w14:textId="77777777" w:rsidR="009A32E6" w:rsidRPr="00FC4C5F" w:rsidRDefault="009A32E6" w:rsidP="00A41D00">
      <w:pPr>
        <w:spacing w:line="360" w:lineRule="auto"/>
        <w:jc w:val="both"/>
        <w:rPr>
          <w:rFonts w:ascii="Times New Roman" w:hAnsi="Times New Roman" w:cs="Times New Roman"/>
          <w:color w:val="000000" w:themeColor="text1"/>
        </w:rPr>
      </w:pPr>
    </w:p>
    <w:p w14:paraId="38083915" w14:textId="77777777" w:rsidR="009A32E6" w:rsidRPr="00FC4C5F" w:rsidRDefault="009A32E6" w:rsidP="00A41D00">
      <w:pPr>
        <w:pStyle w:val="Prrafodelista"/>
        <w:numPr>
          <w:ilvl w:val="0"/>
          <w:numId w:val="8"/>
        </w:numPr>
        <w:spacing w:line="360" w:lineRule="auto"/>
        <w:ind w:left="0" w:firstLine="0"/>
        <w:jc w:val="both"/>
        <w:rPr>
          <w:rFonts w:ascii="Times New Roman" w:hAnsi="Times New Roman" w:cs="Times New Roman"/>
          <w:color w:val="000000" w:themeColor="text1"/>
        </w:rPr>
      </w:pPr>
      <w:r w:rsidRPr="00FC4C5F">
        <w:rPr>
          <w:rFonts w:ascii="Times New Roman" w:hAnsi="Times New Roman" w:cs="Times New Roman"/>
          <w:color w:val="000000" w:themeColor="text1"/>
        </w:rPr>
        <w:t>Proponer y promover el diseño de la receta enfermera como herramienta necesaria en el cuidado integral de los pacientes.</w:t>
      </w:r>
    </w:p>
    <w:p w14:paraId="2E829D04" w14:textId="75C7AA79" w:rsidR="009A32E6" w:rsidRPr="00FC4C5F" w:rsidRDefault="009A32E6" w:rsidP="00A41D00">
      <w:pPr>
        <w:pStyle w:val="Prrafodelista"/>
        <w:numPr>
          <w:ilvl w:val="0"/>
          <w:numId w:val="8"/>
        </w:numPr>
        <w:spacing w:line="360" w:lineRule="auto"/>
        <w:ind w:left="0" w:firstLine="0"/>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Proponer el diseño de la receta enfermera </w:t>
      </w:r>
      <w:r w:rsidR="0042759B" w:rsidRPr="00FC4C5F">
        <w:rPr>
          <w:rFonts w:ascii="Times New Roman" w:hAnsi="Times New Roman" w:cs="Times New Roman"/>
          <w:color w:val="000000" w:themeColor="text1"/>
        </w:rPr>
        <w:t>al utilizar</w:t>
      </w:r>
      <w:r w:rsidRPr="00FC4C5F">
        <w:rPr>
          <w:rFonts w:ascii="Times New Roman" w:hAnsi="Times New Roman" w:cs="Times New Roman"/>
          <w:color w:val="000000" w:themeColor="text1"/>
        </w:rPr>
        <w:t xml:space="preserve"> la Taxonomía II NANDA–I para la continuidad de los cuidados domiciliarios.</w:t>
      </w:r>
    </w:p>
    <w:p w14:paraId="63CE79BE" w14:textId="77777777" w:rsidR="009A32E6" w:rsidRPr="00FC4C5F" w:rsidRDefault="009A32E6" w:rsidP="00A41D00">
      <w:pPr>
        <w:pStyle w:val="Prrafodelista"/>
        <w:numPr>
          <w:ilvl w:val="0"/>
          <w:numId w:val="8"/>
        </w:numPr>
        <w:spacing w:line="360" w:lineRule="auto"/>
        <w:ind w:left="0" w:firstLine="0"/>
        <w:jc w:val="both"/>
        <w:rPr>
          <w:rFonts w:ascii="Times New Roman" w:hAnsi="Times New Roman" w:cs="Times New Roman"/>
          <w:color w:val="000000" w:themeColor="text1"/>
        </w:rPr>
      </w:pPr>
      <w:r w:rsidRPr="00FC4C5F">
        <w:rPr>
          <w:rFonts w:ascii="Times New Roman" w:hAnsi="Times New Roman" w:cs="Times New Roman"/>
          <w:color w:val="000000" w:themeColor="text1"/>
        </w:rPr>
        <w:t>Proponer en la receta enfermera el manejo de NIC, NOC para las indicaciones del cuidado integral de los pacientes.</w:t>
      </w:r>
    </w:p>
    <w:p w14:paraId="53AEC618" w14:textId="56A8A067" w:rsidR="006337DE" w:rsidRPr="00FC4C5F" w:rsidRDefault="009A32E6" w:rsidP="00A41D00">
      <w:pPr>
        <w:pStyle w:val="Prrafodelista"/>
        <w:numPr>
          <w:ilvl w:val="0"/>
          <w:numId w:val="8"/>
        </w:numPr>
        <w:spacing w:line="360" w:lineRule="auto"/>
        <w:ind w:left="0" w:firstLine="0"/>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Verificar la lista de fármacos permitidos por </w:t>
      </w:r>
      <w:r w:rsidR="0042759B" w:rsidRPr="00FC4C5F">
        <w:rPr>
          <w:rFonts w:ascii="Times New Roman" w:hAnsi="Times New Roman" w:cs="Times New Roman"/>
          <w:color w:val="000000" w:themeColor="text1"/>
        </w:rPr>
        <w:t xml:space="preserve">la </w:t>
      </w:r>
      <w:r w:rsidRPr="00FC4C5F">
        <w:rPr>
          <w:rFonts w:ascii="Times New Roman" w:hAnsi="Times New Roman" w:cs="Times New Roman"/>
          <w:color w:val="000000" w:themeColor="text1"/>
        </w:rPr>
        <w:t>S</w:t>
      </w:r>
      <w:r w:rsidR="006337DE" w:rsidRPr="00FC4C5F">
        <w:rPr>
          <w:rFonts w:ascii="Times New Roman" w:hAnsi="Times New Roman" w:cs="Times New Roman"/>
          <w:color w:val="000000" w:themeColor="text1"/>
        </w:rPr>
        <w:t>ecretar</w:t>
      </w:r>
      <w:r w:rsidR="0042759B" w:rsidRPr="00FC4C5F">
        <w:rPr>
          <w:rFonts w:ascii="Times New Roman" w:hAnsi="Times New Roman" w:cs="Times New Roman"/>
          <w:color w:val="000000" w:themeColor="text1"/>
        </w:rPr>
        <w:t>í</w:t>
      </w:r>
      <w:r w:rsidR="006337DE" w:rsidRPr="00FC4C5F">
        <w:rPr>
          <w:rFonts w:ascii="Times New Roman" w:hAnsi="Times New Roman" w:cs="Times New Roman"/>
          <w:color w:val="000000" w:themeColor="text1"/>
        </w:rPr>
        <w:t xml:space="preserve">a de </w:t>
      </w:r>
      <w:r w:rsidRPr="00FC4C5F">
        <w:rPr>
          <w:rFonts w:ascii="Times New Roman" w:hAnsi="Times New Roman" w:cs="Times New Roman"/>
          <w:color w:val="000000" w:themeColor="text1"/>
        </w:rPr>
        <w:t>S</w:t>
      </w:r>
      <w:r w:rsidR="006337DE" w:rsidRPr="00FC4C5F">
        <w:rPr>
          <w:rFonts w:ascii="Times New Roman" w:hAnsi="Times New Roman" w:cs="Times New Roman"/>
          <w:color w:val="000000" w:themeColor="text1"/>
        </w:rPr>
        <w:t>alud.</w:t>
      </w:r>
    </w:p>
    <w:p w14:paraId="3252727B" w14:textId="77777777" w:rsidR="009A32E6" w:rsidRPr="00FC4C5F" w:rsidRDefault="009A32E6" w:rsidP="00A41D00">
      <w:pPr>
        <w:spacing w:line="360" w:lineRule="auto"/>
        <w:jc w:val="both"/>
        <w:rPr>
          <w:rFonts w:ascii="Times New Roman" w:hAnsi="Times New Roman" w:cs="Times New Roman"/>
          <w:color w:val="000000" w:themeColor="text1"/>
        </w:rPr>
      </w:pPr>
    </w:p>
    <w:p w14:paraId="056D7164" w14:textId="77777777" w:rsidR="009A32E6" w:rsidRPr="00FC4C5F" w:rsidRDefault="009A32E6" w:rsidP="00A41D00">
      <w:pPr>
        <w:autoSpaceDE w:val="0"/>
        <w:autoSpaceDN w:val="0"/>
        <w:adjustRightInd w:val="0"/>
        <w:spacing w:line="360" w:lineRule="auto"/>
        <w:jc w:val="both"/>
        <w:rPr>
          <w:rFonts w:ascii="Times New Roman" w:hAnsi="Times New Roman" w:cs="Times New Roman"/>
          <w:b/>
          <w:color w:val="000000" w:themeColor="text1"/>
        </w:rPr>
      </w:pPr>
    </w:p>
    <w:p w14:paraId="7CED0C07" w14:textId="77777777" w:rsidR="00A41D00" w:rsidRDefault="00A41D00" w:rsidP="00A41D00">
      <w:pPr>
        <w:autoSpaceDE w:val="0"/>
        <w:autoSpaceDN w:val="0"/>
        <w:adjustRightInd w:val="0"/>
        <w:spacing w:line="360" w:lineRule="auto"/>
        <w:jc w:val="both"/>
        <w:rPr>
          <w:rFonts w:ascii="Times New Roman" w:hAnsi="Times New Roman" w:cs="Times New Roman"/>
          <w:b/>
          <w:color w:val="000000" w:themeColor="text1"/>
        </w:rPr>
      </w:pPr>
    </w:p>
    <w:p w14:paraId="2CF37197" w14:textId="77777777" w:rsidR="00A41D00" w:rsidRDefault="00A41D00" w:rsidP="00A41D00">
      <w:pPr>
        <w:autoSpaceDE w:val="0"/>
        <w:autoSpaceDN w:val="0"/>
        <w:adjustRightInd w:val="0"/>
        <w:spacing w:line="360" w:lineRule="auto"/>
        <w:jc w:val="both"/>
        <w:rPr>
          <w:rFonts w:ascii="Times New Roman" w:hAnsi="Times New Roman" w:cs="Times New Roman"/>
          <w:b/>
          <w:color w:val="000000" w:themeColor="text1"/>
        </w:rPr>
      </w:pPr>
    </w:p>
    <w:p w14:paraId="125969E0" w14:textId="77777777" w:rsidR="00A41D00" w:rsidRDefault="00A41D00" w:rsidP="00A41D00">
      <w:pPr>
        <w:autoSpaceDE w:val="0"/>
        <w:autoSpaceDN w:val="0"/>
        <w:adjustRightInd w:val="0"/>
        <w:spacing w:line="360" w:lineRule="auto"/>
        <w:jc w:val="both"/>
        <w:rPr>
          <w:rFonts w:ascii="Times New Roman" w:hAnsi="Times New Roman" w:cs="Times New Roman"/>
          <w:b/>
          <w:color w:val="000000" w:themeColor="text1"/>
        </w:rPr>
      </w:pPr>
    </w:p>
    <w:p w14:paraId="0B3F7CD0" w14:textId="77777777" w:rsidR="00A41D00" w:rsidRDefault="00A41D00" w:rsidP="00A41D00">
      <w:pPr>
        <w:autoSpaceDE w:val="0"/>
        <w:autoSpaceDN w:val="0"/>
        <w:adjustRightInd w:val="0"/>
        <w:spacing w:line="360" w:lineRule="auto"/>
        <w:jc w:val="both"/>
        <w:rPr>
          <w:rFonts w:ascii="Times New Roman" w:hAnsi="Times New Roman" w:cs="Times New Roman"/>
          <w:b/>
          <w:color w:val="000000" w:themeColor="text1"/>
        </w:rPr>
      </w:pPr>
    </w:p>
    <w:p w14:paraId="1DA3E126" w14:textId="77777777" w:rsidR="00A41D00" w:rsidRDefault="00A41D00" w:rsidP="00A41D00">
      <w:pPr>
        <w:autoSpaceDE w:val="0"/>
        <w:autoSpaceDN w:val="0"/>
        <w:adjustRightInd w:val="0"/>
        <w:spacing w:line="360" w:lineRule="auto"/>
        <w:jc w:val="both"/>
        <w:rPr>
          <w:rFonts w:ascii="Times New Roman" w:hAnsi="Times New Roman" w:cs="Times New Roman"/>
          <w:b/>
          <w:color w:val="000000" w:themeColor="text1"/>
        </w:rPr>
      </w:pPr>
    </w:p>
    <w:p w14:paraId="05430572" w14:textId="2B6E4D55" w:rsidR="009A32E6" w:rsidRPr="00FC4C5F" w:rsidRDefault="009A32E6" w:rsidP="00A41D00">
      <w:pPr>
        <w:autoSpaceDE w:val="0"/>
        <w:autoSpaceDN w:val="0"/>
        <w:adjustRightInd w:val="0"/>
        <w:spacing w:line="360" w:lineRule="auto"/>
        <w:jc w:val="both"/>
        <w:rPr>
          <w:rFonts w:ascii="Times New Roman" w:hAnsi="Times New Roman" w:cs="Times New Roman"/>
          <w:b/>
          <w:color w:val="000000" w:themeColor="text1"/>
        </w:rPr>
      </w:pPr>
      <w:r w:rsidRPr="00FC4C5F">
        <w:rPr>
          <w:rFonts w:ascii="Times New Roman" w:hAnsi="Times New Roman" w:cs="Times New Roman"/>
          <w:b/>
          <w:color w:val="000000" w:themeColor="text1"/>
        </w:rPr>
        <w:lastRenderedPageBreak/>
        <w:t>Metodología</w:t>
      </w:r>
    </w:p>
    <w:p w14:paraId="33014160" w14:textId="77777777" w:rsidR="00A41D00" w:rsidRDefault="00A41D00" w:rsidP="00A41D00">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14:paraId="7734A3C7" w14:textId="5235E028" w:rsidR="009A32E6" w:rsidRPr="00FC4C5F" w:rsidRDefault="009A32E6" w:rsidP="00A41D00">
      <w:pPr>
        <w:spacing w:line="360" w:lineRule="auto"/>
        <w:jc w:val="both"/>
        <w:rPr>
          <w:rFonts w:ascii="Times New Roman" w:hAnsi="Times New Roman" w:cs="Times New Roman"/>
          <w:color w:val="000000" w:themeColor="text1"/>
          <w:lang w:eastAsia="es-MX"/>
        </w:rPr>
      </w:pPr>
      <w:r w:rsidRPr="00FC4C5F">
        <w:rPr>
          <w:rFonts w:ascii="Times New Roman" w:hAnsi="Times New Roman" w:cs="Times New Roman"/>
          <w:color w:val="000000" w:themeColor="text1"/>
        </w:rPr>
        <w:t xml:space="preserve">La metodología para la elaboración de la receta enfermera es: </w:t>
      </w:r>
      <w:r w:rsidR="0042759B" w:rsidRPr="00FC4C5F">
        <w:rPr>
          <w:rFonts w:ascii="Times New Roman" w:hAnsi="Times New Roman" w:cs="Times New Roman"/>
          <w:color w:val="000000" w:themeColor="text1"/>
        </w:rPr>
        <w:t>un e</w:t>
      </w:r>
      <w:r w:rsidRPr="00FC4C5F">
        <w:rPr>
          <w:rFonts w:ascii="Times New Roman" w:hAnsi="Times New Roman" w:cs="Times New Roman"/>
          <w:color w:val="000000" w:themeColor="text1"/>
        </w:rPr>
        <w:t>studio analítico, descriptivo, con revisiones</w:t>
      </w:r>
      <w:r w:rsidRPr="00FC4C5F">
        <w:rPr>
          <w:rFonts w:ascii="Times New Roman" w:hAnsi="Times New Roman" w:cs="Times New Roman"/>
          <w:color w:val="000000" w:themeColor="text1"/>
          <w:lang w:val="es-ES"/>
        </w:rPr>
        <w:t xml:space="preserve"> exhaustiva</w:t>
      </w:r>
      <w:r w:rsidR="0042759B" w:rsidRPr="00FC4C5F">
        <w:rPr>
          <w:rFonts w:ascii="Times New Roman" w:hAnsi="Times New Roman" w:cs="Times New Roman"/>
          <w:color w:val="000000" w:themeColor="text1"/>
          <w:lang w:val="es-ES"/>
        </w:rPr>
        <w:t>s</w:t>
      </w:r>
      <w:r w:rsidRPr="00FC4C5F">
        <w:rPr>
          <w:rFonts w:ascii="Times New Roman" w:hAnsi="Times New Roman" w:cs="Times New Roman"/>
          <w:color w:val="000000" w:themeColor="text1"/>
          <w:lang w:val="es-ES"/>
        </w:rPr>
        <w:t xml:space="preserve"> </w:t>
      </w:r>
      <w:r w:rsidRPr="00FC4C5F">
        <w:rPr>
          <w:rFonts w:ascii="Times New Roman" w:hAnsi="Times New Roman" w:cs="Times New Roman"/>
          <w:color w:val="000000" w:themeColor="text1"/>
        </w:rPr>
        <w:t>bibliográfica</w:t>
      </w:r>
      <w:r w:rsidR="0042759B" w:rsidRPr="00FC4C5F">
        <w:rPr>
          <w:rFonts w:ascii="Times New Roman" w:hAnsi="Times New Roman" w:cs="Times New Roman"/>
          <w:color w:val="000000" w:themeColor="text1"/>
        </w:rPr>
        <w:t>s</w:t>
      </w:r>
      <w:r w:rsidRPr="00FC4C5F">
        <w:rPr>
          <w:rFonts w:ascii="Times New Roman" w:hAnsi="Times New Roman" w:cs="Times New Roman"/>
          <w:color w:val="000000" w:themeColor="text1"/>
          <w:lang w:val="es-ES"/>
        </w:rPr>
        <w:t xml:space="preserve"> de diversos textos, publicaciones y trabajos científicos, </w:t>
      </w:r>
      <w:r w:rsidRPr="00FC4C5F">
        <w:rPr>
          <w:rFonts w:ascii="Times New Roman" w:hAnsi="Times New Roman" w:cs="Times New Roman"/>
          <w:color w:val="000000" w:themeColor="text1"/>
        </w:rPr>
        <w:t>guías de práctica clínica y protocolos</w:t>
      </w:r>
      <w:r w:rsidRPr="00FC4C5F">
        <w:rPr>
          <w:rFonts w:ascii="Times New Roman" w:hAnsi="Times New Roman" w:cs="Times New Roman"/>
          <w:color w:val="000000" w:themeColor="text1"/>
          <w:lang w:eastAsia="es-MX"/>
        </w:rPr>
        <w:t xml:space="preserve"> que guían la elaboración y prescripción de enfermería</w:t>
      </w:r>
      <w:r w:rsidR="0042759B" w:rsidRPr="00FC4C5F">
        <w:rPr>
          <w:rFonts w:ascii="Times New Roman" w:hAnsi="Times New Roman" w:cs="Times New Roman"/>
          <w:color w:val="000000" w:themeColor="text1"/>
          <w:lang w:eastAsia="es-MX"/>
        </w:rPr>
        <w:t>;</w:t>
      </w:r>
      <w:r w:rsidRPr="00FC4C5F">
        <w:rPr>
          <w:rFonts w:ascii="Times New Roman" w:hAnsi="Times New Roman" w:cs="Times New Roman"/>
          <w:color w:val="000000" w:themeColor="text1"/>
        </w:rPr>
        <w:t xml:space="preserve"> as</w:t>
      </w:r>
      <w:r w:rsidR="0042759B" w:rsidRPr="00FC4C5F">
        <w:rPr>
          <w:rFonts w:ascii="Times New Roman" w:hAnsi="Times New Roman" w:cs="Times New Roman"/>
          <w:color w:val="000000" w:themeColor="text1"/>
        </w:rPr>
        <w:t>i</w:t>
      </w:r>
      <w:r w:rsidRPr="00FC4C5F">
        <w:rPr>
          <w:rFonts w:ascii="Times New Roman" w:hAnsi="Times New Roman" w:cs="Times New Roman"/>
          <w:color w:val="000000" w:themeColor="text1"/>
        </w:rPr>
        <w:t xml:space="preserve">mismo </w:t>
      </w:r>
      <w:r w:rsidRPr="00FC4C5F">
        <w:rPr>
          <w:rFonts w:ascii="Times New Roman" w:hAnsi="Times New Roman" w:cs="Times New Roman"/>
          <w:color w:val="000000" w:themeColor="text1"/>
          <w:lang w:eastAsia="es-MX"/>
        </w:rPr>
        <w:t>se consult</w:t>
      </w:r>
      <w:r w:rsidR="0042759B" w:rsidRPr="00FC4C5F">
        <w:rPr>
          <w:rFonts w:ascii="Times New Roman" w:hAnsi="Times New Roman" w:cs="Times New Roman"/>
          <w:color w:val="000000" w:themeColor="text1"/>
          <w:lang w:eastAsia="es-MX"/>
        </w:rPr>
        <w:t>aron</w:t>
      </w:r>
      <w:r w:rsidRPr="00FC4C5F">
        <w:rPr>
          <w:rFonts w:ascii="Times New Roman" w:hAnsi="Times New Roman" w:cs="Times New Roman"/>
          <w:color w:val="000000" w:themeColor="text1"/>
          <w:lang w:eastAsia="es-MX"/>
        </w:rPr>
        <w:t xml:space="preserve"> la Ley General de Salud y </w:t>
      </w:r>
      <w:r w:rsidRPr="00FC4C5F">
        <w:rPr>
          <w:rFonts w:ascii="Times New Roman" w:eastAsia="Times New Roman" w:hAnsi="Times New Roman" w:cs="Times New Roman"/>
          <w:color w:val="000000" w:themeColor="text1"/>
          <w:lang w:eastAsia="es-MX"/>
        </w:rPr>
        <w:t>la Norma Oficial Mexicana PROY-NOM-019-SSA3-2012</w:t>
      </w:r>
      <w:r w:rsidRPr="00FC4C5F">
        <w:rPr>
          <w:rFonts w:ascii="Times New Roman" w:hAnsi="Times New Roman" w:cs="Times New Roman"/>
          <w:color w:val="000000" w:themeColor="text1"/>
          <w:lang w:eastAsia="es-MX"/>
        </w:rPr>
        <w:t>.</w:t>
      </w:r>
    </w:p>
    <w:p w14:paraId="397C006E" w14:textId="77777777" w:rsidR="009A32E6" w:rsidRPr="00FC4C5F" w:rsidRDefault="009A32E6" w:rsidP="00A41D00">
      <w:pPr>
        <w:spacing w:line="360" w:lineRule="auto"/>
        <w:jc w:val="both"/>
        <w:rPr>
          <w:rFonts w:ascii="Times New Roman" w:hAnsi="Times New Roman" w:cs="Times New Roman"/>
          <w:color w:val="000000" w:themeColor="text1"/>
        </w:rPr>
      </w:pPr>
    </w:p>
    <w:p w14:paraId="0B0AFA3C" w14:textId="6ACB3A34" w:rsidR="009A32E6" w:rsidRPr="00FC4C5F" w:rsidRDefault="009A32E6" w:rsidP="00A41D00">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El per</w:t>
      </w:r>
      <w:r w:rsidR="0042759B" w:rsidRPr="00FC4C5F">
        <w:rPr>
          <w:rFonts w:ascii="Times New Roman" w:hAnsi="Times New Roman" w:cs="Times New Roman"/>
          <w:color w:val="000000" w:themeColor="text1"/>
        </w:rPr>
        <w:t>i</w:t>
      </w:r>
      <w:r w:rsidRPr="00FC4C5F">
        <w:rPr>
          <w:rFonts w:ascii="Times New Roman" w:hAnsi="Times New Roman" w:cs="Times New Roman"/>
          <w:color w:val="000000" w:themeColor="text1"/>
        </w:rPr>
        <w:t xml:space="preserve">odo del estudio comprendió de septiembre 2014 a mayo de 2016 </w:t>
      </w:r>
      <w:r w:rsidR="00E816FF" w:rsidRPr="00FC4C5F">
        <w:rPr>
          <w:rFonts w:ascii="Times New Roman" w:hAnsi="Times New Roman" w:cs="Times New Roman"/>
          <w:color w:val="000000" w:themeColor="text1"/>
        </w:rPr>
        <w:t xml:space="preserve">y se desarrolló </w:t>
      </w:r>
      <w:r w:rsidR="0042759B" w:rsidRPr="00FC4C5F">
        <w:rPr>
          <w:rFonts w:ascii="Times New Roman" w:hAnsi="Times New Roman" w:cs="Times New Roman"/>
          <w:color w:val="000000" w:themeColor="text1"/>
        </w:rPr>
        <w:t>en l</w:t>
      </w:r>
      <w:r w:rsidR="007B228A" w:rsidRPr="00FC4C5F">
        <w:rPr>
          <w:rFonts w:ascii="Times New Roman" w:hAnsi="Times New Roman" w:cs="Times New Roman"/>
          <w:color w:val="000000" w:themeColor="text1"/>
        </w:rPr>
        <w:t xml:space="preserve">os </w:t>
      </w:r>
      <w:r w:rsidR="0042759B" w:rsidRPr="00FC4C5F">
        <w:rPr>
          <w:rFonts w:ascii="Times New Roman" w:hAnsi="Times New Roman" w:cs="Times New Roman"/>
          <w:color w:val="000000" w:themeColor="text1"/>
        </w:rPr>
        <w:t>d</w:t>
      </w:r>
      <w:r w:rsidR="007B228A" w:rsidRPr="00FC4C5F">
        <w:rPr>
          <w:rFonts w:ascii="Times New Roman" w:hAnsi="Times New Roman" w:cs="Times New Roman"/>
          <w:color w:val="000000" w:themeColor="text1"/>
        </w:rPr>
        <w:t>ominio</w:t>
      </w:r>
      <w:r w:rsidR="0042759B" w:rsidRPr="00FC4C5F">
        <w:rPr>
          <w:rFonts w:ascii="Times New Roman" w:hAnsi="Times New Roman" w:cs="Times New Roman"/>
          <w:color w:val="000000" w:themeColor="text1"/>
        </w:rPr>
        <w:t>s</w:t>
      </w:r>
      <w:r w:rsidR="007B228A" w:rsidRPr="00FC4C5F">
        <w:rPr>
          <w:rFonts w:ascii="Times New Roman" w:hAnsi="Times New Roman" w:cs="Times New Roman"/>
          <w:color w:val="000000" w:themeColor="text1"/>
        </w:rPr>
        <w:t xml:space="preserve">, </w:t>
      </w:r>
      <w:r w:rsidR="0042759B" w:rsidRPr="00FC4C5F">
        <w:rPr>
          <w:rFonts w:ascii="Times New Roman" w:hAnsi="Times New Roman" w:cs="Times New Roman"/>
          <w:color w:val="000000" w:themeColor="text1"/>
        </w:rPr>
        <w:t>e</w:t>
      </w:r>
      <w:r w:rsidR="005A2D2D" w:rsidRPr="00FC4C5F">
        <w:rPr>
          <w:rFonts w:ascii="Times New Roman" w:hAnsi="Times New Roman" w:cs="Times New Roman"/>
          <w:color w:val="000000" w:themeColor="text1"/>
        </w:rPr>
        <w:t>jes,</w:t>
      </w:r>
      <w:r w:rsidR="007B228A" w:rsidRPr="00FC4C5F">
        <w:rPr>
          <w:rFonts w:ascii="Times New Roman" w:hAnsi="Times New Roman" w:cs="Times New Roman"/>
          <w:color w:val="000000" w:themeColor="text1"/>
        </w:rPr>
        <w:t xml:space="preserve"> </w:t>
      </w:r>
      <w:r w:rsidR="003762DA" w:rsidRPr="00FC4C5F">
        <w:rPr>
          <w:rFonts w:ascii="Times New Roman" w:hAnsi="Times New Roman" w:cs="Times New Roman"/>
          <w:color w:val="000000" w:themeColor="text1"/>
        </w:rPr>
        <w:t>diagn</w:t>
      </w:r>
      <w:r w:rsidR="0042759B" w:rsidRPr="00FC4C5F">
        <w:rPr>
          <w:rFonts w:ascii="Times New Roman" w:hAnsi="Times New Roman" w:cs="Times New Roman"/>
          <w:color w:val="000000" w:themeColor="text1"/>
        </w:rPr>
        <w:t>ó</w:t>
      </w:r>
      <w:r w:rsidR="003762DA" w:rsidRPr="00FC4C5F">
        <w:rPr>
          <w:rFonts w:ascii="Times New Roman" w:hAnsi="Times New Roman" w:cs="Times New Roman"/>
          <w:color w:val="000000" w:themeColor="text1"/>
        </w:rPr>
        <w:t>stico enfermero</w:t>
      </w:r>
      <w:r w:rsidR="005A2D2D" w:rsidRPr="00FC4C5F">
        <w:rPr>
          <w:rFonts w:ascii="Times New Roman" w:hAnsi="Times New Roman" w:cs="Times New Roman"/>
          <w:color w:val="000000" w:themeColor="text1"/>
        </w:rPr>
        <w:t xml:space="preserve">, </w:t>
      </w:r>
      <w:r w:rsidR="0042759B" w:rsidRPr="00FC4C5F">
        <w:rPr>
          <w:rFonts w:ascii="Times New Roman" w:hAnsi="Times New Roman" w:cs="Times New Roman"/>
          <w:color w:val="000000" w:themeColor="text1"/>
        </w:rPr>
        <w:t>p</w:t>
      </w:r>
      <w:r w:rsidR="005A2D2D" w:rsidRPr="00FC4C5F">
        <w:rPr>
          <w:rFonts w:ascii="Times New Roman" w:hAnsi="Times New Roman" w:cs="Times New Roman"/>
          <w:color w:val="000000" w:themeColor="text1"/>
        </w:rPr>
        <w:t>lan de alta, continuidad de cuidados domiciliarios</w:t>
      </w:r>
      <w:r w:rsidR="0042759B" w:rsidRPr="00FC4C5F">
        <w:rPr>
          <w:rFonts w:ascii="Times New Roman" w:hAnsi="Times New Roman" w:cs="Times New Roman"/>
          <w:color w:val="000000" w:themeColor="text1"/>
        </w:rPr>
        <w:t>,</w:t>
      </w:r>
      <w:r w:rsidR="005A2D2D" w:rsidRPr="00FC4C5F">
        <w:rPr>
          <w:rFonts w:ascii="Times New Roman" w:hAnsi="Times New Roman" w:cs="Times New Roman"/>
          <w:color w:val="000000" w:themeColor="text1"/>
        </w:rPr>
        <w:t xml:space="preserve"> etc</w:t>
      </w:r>
      <w:r w:rsidR="0042759B" w:rsidRPr="00FC4C5F">
        <w:rPr>
          <w:rFonts w:ascii="Times New Roman" w:hAnsi="Times New Roman" w:cs="Times New Roman"/>
          <w:color w:val="000000" w:themeColor="text1"/>
        </w:rPr>
        <w:t>étera</w:t>
      </w:r>
      <w:r w:rsidR="003762DA" w:rsidRPr="00FC4C5F">
        <w:rPr>
          <w:rFonts w:ascii="Times New Roman" w:hAnsi="Times New Roman" w:cs="Times New Roman"/>
          <w:color w:val="000000" w:themeColor="text1"/>
        </w:rPr>
        <w:t>.</w:t>
      </w:r>
    </w:p>
    <w:p w14:paraId="0FF3E0AD" w14:textId="77777777" w:rsidR="005A2D2D" w:rsidRPr="00FC4C5F" w:rsidRDefault="005A2D2D" w:rsidP="00FC4C5F">
      <w:pPr>
        <w:spacing w:line="360" w:lineRule="auto"/>
        <w:ind w:left="567"/>
        <w:jc w:val="both"/>
        <w:rPr>
          <w:rFonts w:ascii="Times New Roman" w:hAnsi="Times New Roman" w:cs="Times New Roman"/>
          <w:color w:val="000000" w:themeColor="text1"/>
          <w:lang w:eastAsia="es-MX"/>
        </w:rPr>
      </w:pPr>
    </w:p>
    <w:p w14:paraId="43DC7004" w14:textId="65AAC822" w:rsidR="009A32E6" w:rsidRPr="00FC4C5F" w:rsidRDefault="003762DA" w:rsidP="00A41D00">
      <w:pPr>
        <w:autoSpaceDE w:val="0"/>
        <w:autoSpaceDN w:val="0"/>
        <w:adjustRightInd w:val="0"/>
        <w:spacing w:line="360" w:lineRule="auto"/>
        <w:jc w:val="both"/>
        <w:rPr>
          <w:rStyle w:val="Textoennegrita"/>
          <w:rFonts w:ascii="Times New Roman" w:hAnsi="Times New Roman" w:cs="Times New Roman"/>
          <w:b w:val="0"/>
          <w:color w:val="000000" w:themeColor="text1"/>
        </w:rPr>
      </w:pPr>
      <w:r w:rsidRPr="00FC4C5F">
        <w:rPr>
          <w:rStyle w:val="Textoennegrita"/>
          <w:rFonts w:ascii="Times New Roman" w:hAnsi="Times New Roman" w:cs="Times New Roman"/>
          <w:b w:val="0"/>
          <w:color w:val="000000" w:themeColor="text1"/>
        </w:rPr>
        <w:t xml:space="preserve">La receta </w:t>
      </w:r>
      <w:r w:rsidR="009A32E6" w:rsidRPr="00FC4C5F">
        <w:rPr>
          <w:rStyle w:val="Textoennegrita"/>
          <w:rFonts w:ascii="Times New Roman" w:hAnsi="Times New Roman" w:cs="Times New Roman"/>
          <w:b w:val="0"/>
          <w:color w:val="000000" w:themeColor="text1"/>
        </w:rPr>
        <w:t>será utilizada por los licenciados en enfermería a nivel de consultoría de enfermería para prescribir fármaco</w:t>
      </w:r>
      <w:r w:rsidR="006337DE" w:rsidRPr="00FC4C5F">
        <w:rPr>
          <w:rStyle w:val="Textoennegrita"/>
          <w:rFonts w:ascii="Times New Roman" w:hAnsi="Times New Roman" w:cs="Times New Roman"/>
          <w:b w:val="0"/>
          <w:color w:val="000000" w:themeColor="text1"/>
        </w:rPr>
        <w:t xml:space="preserve">s del primer nivel de salud, para </w:t>
      </w:r>
      <w:r w:rsidR="00AF6CB9" w:rsidRPr="00FC4C5F">
        <w:rPr>
          <w:rStyle w:val="Textoennegrita"/>
          <w:rFonts w:ascii="Times New Roman" w:hAnsi="Times New Roman" w:cs="Times New Roman"/>
          <w:b w:val="0"/>
          <w:color w:val="000000" w:themeColor="text1"/>
        </w:rPr>
        <w:t>lo cual deben dominar l</w:t>
      </w:r>
      <w:r w:rsidR="009A32E6" w:rsidRPr="00FC4C5F">
        <w:rPr>
          <w:rStyle w:val="Textoennegrita"/>
          <w:rFonts w:ascii="Times New Roman" w:hAnsi="Times New Roman" w:cs="Times New Roman"/>
          <w:b w:val="0"/>
          <w:color w:val="000000" w:themeColor="text1"/>
        </w:rPr>
        <w:t xml:space="preserve">a farmacocinética, </w:t>
      </w:r>
      <w:r w:rsidR="00AF6CB9" w:rsidRPr="00FC4C5F">
        <w:rPr>
          <w:rStyle w:val="Textoennegrita"/>
          <w:rFonts w:ascii="Times New Roman" w:hAnsi="Times New Roman" w:cs="Times New Roman"/>
          <w:b w:val="0"/>
          <w:color w:val="000000" w:themeColor="text1"/>
        </w:rPr>
        <w:t xml:space="preserve">la </w:t>
      </w:r>
      <w:r w:rsidRPr="00FC4C5F">
        <w:rPr>
          <w:rStyle w:val="Textoennegrita"/>
          <w:rFonts w:ascii="Times New Roman" w:hAnsi="Times New Roman" w:cs="Times New Roman"/>
          <w:b w:val="0"/>
          <w:color w:val="000000" w:themeColor="text1"/>
        </w:rPr>
        <w:t>farmacodin</w:t>
      </w:r>
      <w:r w:rsidR="00372DA1" w:rsidRPr="00FC4C5F">
        <w:rPr>
          <w:rStyle w:val="Textoennegrita"/>
          <w:rFonts w:ascii="Times New Roman" w:hAnsi="Times New Roman" w:cs="Times New Roman"/>
          <w:b w:val="0"/>
          <w:color w:val="000000" w:themeColor="text1"/>
        </w:rPr>
        <w:t>a</w:t>
      </w:r>
      <w:r w:rsidRPr="00FC4C5F">
        <w:rPr>
          <w:rStyle w:val="Textoennegrita"/>
          <w:rFonts w:ascii="Times New Roman" w:hAnsi="Times New Roman" w:cs="Times New Roman"/>
          <w:b w:val="0"/>
          <w:color w:val="000000" w:themeColor="text1"/>
        </w:rPr>
        <w:t>mia</w:t>
      </w:r>
      <w:r w:rsidR="009A32E6" w:rsidRPr="00FC4C5F">
        <w:rPr>
          <w:rStyle w:val="Textoennegrita"/>
          <w:rFonts w:ascii="Times New Roman" w:hAnsi="Times New Roman" w:cs="Times New Roman"/>
          <w:b w:val="0"/>
          <w:color w:val="000000" w:themeColor="text1"/>
        </w:rPr>
        <w:t xml:space="preserve">, </w:t>
      </w:r>
      <w:r w:rsidR="00AF6CB9" w:rsidRPr="00FC4C5F">
        <w:rPr>
          <w:rStyle w:val="Textoennegrita"/>
          <w:rFonts w:ascii="Times New Roman" w:hAnsi="Times New Roman" w:cs="Times New Roman"/>
          <w:b w:val="0"/>
          <w:color w:val="000000" w:themeColor="text1"/>
        </w:rPr>
        <w:t xml:space="preserve">las </w:t>
      </w:r>
      <w:r w:rsidR="009A32E6" w:rsidRPr="00FC4C5F">
        <w:rPr>
          <w:rStyle w:val="Textoennegrita"/>
          <w:rFonts w:ascii="Times New Roman" w:hAnsi="Times New Roman" w:cs="Times New Roman"/>
          <w:b w:val="0"/>
          <w:color w:val="000000" w:themeColor="text1"/>
        </w:rPr>
        <w:t>reacciones adversas medicamentosas</w:t>
      </w:r>
      <w:r w:rsidR="00AF6CB9" w:rsidRPr="00FC4C5F">
        <w:rPr>
          <w:rStyle w:val="Textoennegrita"/>
          <w:rFonts w:ascii="Times New Roman" w:hAnsi="Times New Roman" w:cs="Times New Roman"/>
          <w:b w:val="0"/>
          <w:color w:val="000000" w:themeColor="text1"/>
        </w:rPr>
        <w:t xml:space="preserve">, las </w:t>
      </w:r>
      <w:r w:rsidR="009A32E6" w:rsidRPr="00FC4C5F">
        <w:rPr>
          <w:rStyle w:val="Textoennegrita"/>
          <w:rFonts w:ascii="Times New Roman" w:hAnsi="Times New Roman" w:cs="Times New Roman"/>
          <w:b w:val="0"/>
          <w:color w:val="000000" w:themeColor="text1"/>
        </w:rPr>
        <w:t>interacciones farmacológicas</w:t>
      </w:r>
      <w:r w:rsidR="006337DE" w:rsidRPr="00FC4C5F">
        <w:rPr>
          <w:rStyle w:val="Textoennegrita"/>
          <w:rFonts w:ascii="Times New Roman" w:hAnsi="Times New Roman" w:cs="Times New Roman"/>
          <w:b w:val="0"/>
          <w:color w:val="000000" w:themeColor="text1"/>
        </w:rPr>
        <w:t xml:space="preserve"> y </w:t>
      </w:r>
      <w:r w:rsidR="00AF6CB9" w:rsidRPr="00FC4C5F">
        <w:rPr>
          <w:rStyle w:val="Textoennegrita"/>
          <w:rFonts w:ascii="Times New Roman" w:hAnsi="Times New Roman" w:cs="Times New Roman"/>
          <w:b w:val="0"/>
          <w:color w:val="000000" w:themeColor="text1"/>
        </w:rPr>
        <w:t xml:space="preserve">las </w:t>
      </w:r>
      <w:r w:rsidR="006337DE" w:rsidRPr="00FC4C5F">
        <w:rPr>
          <w:rStyle w:val="Textoennegrita"/>
          <w:rFonts w:ascii="Times New Roman" w:hAnsi="Times New Roman" w:cs="Times New Roman"/>
          <w:b w:val="0"/>
          <w:color w:val="000000" w:themeColor="text1"/>
        </w:rPr>
        <w:t>precauciones en la administración de los fármacos</w:t>
      </w:r>
      <w:r w:rsidR="009A32E6" w:rsidRPr="00FC4C5F">
        <w:rPr>
          <w:rStyle w:val="Textoennegrita"/>
          <w:rFonts w:ascii="Times New Roman" w:hAnsi="Times New Roman" w:cs="Times New Roman"/>
          <w:b w:val="0"/>
          <w:color w:val="000000" w:themeColor="text1"/>
        </w:rPr>
        <w:t xml:space="preserve">. En </w:t>
      </w:r>
      <w:r w:rsidR="00372DA1" w:rsidRPr="00FC4C5F">
        <w:rPr>
          <w:rStyle w:val="Textoennegrita"/>
          <w:rFonts w:ascii="Times New Roman" w:hAnsi="Times New Roman" w:cs="Times New Roman"/>
          <w:b w:val="0"/>
          <w:color w:val="000000" w:themeColor="text1"/>
        </w:rPr>
        <w:t xml:space="preserve">ella se </w:t>
      </w:r>
      <w:r w:rsidR="009A32E6" w:rsidRPr="00FC4C5F">
        <w:rPr>
          <w:rStyle w:val="Textoennegrita"/>
          <w:rFonts w:ascii="Times New Roman" w:hAnsi="Times New Roman" w:cs="Times New Roman"/>
          <w:b w:val="0"/>
          <w:color w:val="000000" w:themeColor="text1"/>
        </w:rPr>
        <w:t>indica</w:t>
      </w:r>
      <w:r w:rsidR="00372DA1" w:rsidRPr="00FC4C5F">
        <w:rPr>
          <w:rStyle w:val="Textoennegrita"/>
          <w:rFonts w:ascii="Times New Roman" w:hAnsi="Times New Roman" w:cs="Times New Roman"/>
          <w:b w:val="0"/>
          <w:color w:val="000000" w:themeColor="text1"/>
        </w:rPr>
        <w:t>n</w:t>
      </w:r>
      <w:r w:rsidR="009A32E6" w:rsidRPr="00FC4C5F">
        <w:rPr>
          <w:rStyle w:val="Textoennegrita"/>
          <w:rFonts w:ascii="Times New Roman" w:hAnsi="Times New Roman" w:cs="Times New Roman"/>
          <w:b w:val="0"/>
          <w:color w:val="000000" w:themeColor="text1"/>
        </w:rPr>
        <w:t xml:space="preserve"> </w:t>
      </w:r>
      <w:r w:rsidR="00372DA1" w:rsidRPr="00FC4C5F">
        <w:rPr>
          <w:rStyle w:val="Textoennegrita"/>
          <w:rFonts w:ascii="Times New Roman" w:hAnsi="Times New Roman" w:cs="Times New Roman"/>
          <w:b w:val="0"/>
          <w:color w:val="000000" w:themeColor="text1"/>
        </w:rPr>
        <w:t xml:space="preserve">los </w:t>
      </w:r>
      <w:r w:rsidR="009A32E6" w:rsidRPr="00FC4C5F">
        <w:rPr>
          <w:rStyle w:val="Textoennegrita"/>
          <w:rFonts w:ascii="Times New Roman" w:hAnsi="Times New Roman" w:cs="Times New Roman"/>
          <w:b w:val="0"/>
          <w:color w:val="000000" w:themeColor="text1"/>
        </w:rPr>
        <w:t xml:space="preserve">cuidados </w:t>
      </w:r>
      <w:r w:rsidR="00372DA1" w:rsidRPr="00FC4C5F">
        <w:rPr>
          <w:rStyle w:val="Textoennegrita"/>
          <w:rFonts w:ascii="Times New Roman" w:hAnsi="Times New Roman" w:cs="Times New Roman"/>
          <w:b w:val="0"/>
          <w:color w:val="000000" w:themeColor="text1"/>
        </w:rPr>
        <w:t>para el beneficio</w:t>
      </w:r>
      <w:r w:rsidR="009A32E6" w:rsidRPr="00FC4C5F">
        <w:rPr>
          <w:rStyle w:val="Textoennegrita"/>
          <w:rFonts w:ascii="Times New Roman" w:hAnsi="Times New Roman" w:cs="Times New Roman"/>
          <w:b w:val="0"/>
          <w:color w:val="000000" w:themeColor="text1"/>
        </w:rPr>
        <w:t xml:space="preserve"> del paciente. </w:t>
      </w:r>
      <w:r w:rsidR="00372DA1" w:rsidRPr="00FC4C5F">
        <w:rPr>
          <w:rStyle w:val="Textoennegrita"/>
          <w:rFonts w:ascii="Times New Roman" w:hAnsi="Times New Roman" w:cs="Times New Roman"/>
          <w:b w:val="0"/>
          <w:color w:val="000000" w:themeColor="text1"/>
        </w:rPr>
        <w:t xml:space="preserve">En el </w:t>
      </w:r>
      <w:r w:rsidR="009A32E6" w:rsidRPr="00FC4C5F">
        <w:rPr>
          <w:rStyle w:val="Textoennegrita"/>
          <w:rFonts w:ascii="Times New Roman" w:hAnsi="Times New Roman" w:cs="Times New Roman"/>
          <w:b w:val="0"/>
          <w:color w:val="000000" w:themeColor="text1"/>
        </w:rPr>
        <w:t xml:space="preserve">nivel hospitalario integra los fármacos prescritos por el especialista y anota las intervenciones de enfermería. </w:t>
      </w:r>
    </w:p>
    <w:p w14:paraId="37DE8270" w14:textId="77777777" w:rsidR="00A41D00" w:rsidRDefault="00A41D00" w:rsidP="00A41D00">
      <w:pPr>
        <w:autoSpaceDE w:val="0"/>
        <w:autoSpaceDN w:val="0"/>
        <w:adjustRightInd w:val="0"/>
        <w:spacing w:line="360" w:lineRule="auto"/>
        <w:jc w:val="both"/>
        <w:rPr>
          <w:rStyle w:val="Textoennegrita"/>
          <w:rFonts w:ascii="Times New Roman" w:hAnsi="Times New Roman" w:cs="Times New Roman"/>
          <w:b w:val="0"/>
          <w:color w:val="000000" w:themeColor="text1"/>
        </w:rPr>
      </w:pPr>
    </w:p>
    <w:p w14:paraId="077CFE25" w14:textId="515EAB4D" w:rsidR="009A32E6" w:rsidRPr="00FC4C5F" w:rsidRDefault="009A32E6" w:rsidP="00A41D00">
      <w:pPr>
        <w:autoSpaceDE w:val="0"/>
        <w:autoSpaceDN w:val="0"/>
        <w:adjustRightInd w:val="0"/>
        <w:spacing w:line="360" w:lineRule="auto"/>
        <w:jc w:val="both"/>
        <w:rPr>
          <w:rFonts w:ascii="Times New Roman" w:hAnsi="Times New Roman" w:cs="Times New Roman"/>
          <w:bCs/>
          <w:color w:val="000000" w:themeColor="text1"/>
        </w:rPr>
      </w:pPr>
      <w:r w:rsidRPr="00FC4C5F">
        <w:rPr>
          <w:rStyle w:val="Textoennegrita"/>
          <w:rFonts w:ascii="Times New Roman" w:hAnsi="Times New Roman" w:cs="Times New Roman"/>
          <w:b w:val="0"/>
          <w:color w:val="000000" w:themeColor="text1"/>
        </w:rPr>
        <w:t>Al egresar el paciente de la unidad hospitalaria</w:t>
      </w:r>
      <w:r w:rsidR="00372DA1" w:rsidRPr="00FC4C5F">
        <w:rPr>
          <w:rStyle w:val="Textoennegrita"/>
          <w:rFonts w:ascii="Times New Roman" w:hAnsi="Times New Roman" w:cs="Times New Roman"/>
          <w:b w:val="0"/>
          <w:color w:val="000000" w:themeColor="text1"/>
        </w:rPr>
        <w:t>, la enfermera</w:t>
      </w:r>
      <w:r w:rsidRPr="00FC4C5F">
        <w:rPr>
          <w:rStyle w:val="Textoennegrita"/>
          <w:rFonts w:ascii="Times New Roman" w:hAnsi="Times New Roman" w:cs="Times New Roman"/>
          <w:b w:val="0"/>
          <w:color w:val="000000" w:themeColor="text1"/>
        </w:rPr>
        <w:t xml:space="preserve"> indica los cuidados domiciliarios en la receta enfermera en el documento oficial y legal autónomo de la disciplina.</w:t>
      </w:r>
    </w:p>
    <w:p w14:paraId="612E8C1C" w14:textId="70174DD6" w:rsidR="009A32E6" w:rsidRPr="00FC4C5F" w:rsidRDefault="009A32E6" w:rsidP="00A41D00">
      <w:pPr>
        <w:autoSpaceDE w:val="0"/>
        <w:autoSpaceDN w:val="0"/>
        <w:adjustRightInd w:val="0"/>
        <w:spacing w:line="360" w:lineRule="auto"/>
        <w:jc w:val="both"/>
        <w:rPr>
          <w:rFonts w:ascii="Times New Roman" w:hAnsi="Times New Roman" w:cs="Times New Roman"/>
          <w:color w:val="000000" w:themeColor="text1"/>
          <w:lang w:eastAsia="es-MX"/>
        </w:rPr>
      </w:pPr>
      <w:r w:rsidRPr="00FC4C5F">
        <w:rPr>
          <w:rFonts w:ascii="Times New Roman" w:hAnsi="Times New Roman" w:cs="Times New Roman"/>
          <w:color w:val="000000" w:themeColor="text1"/>
          <w:lang w:eastAsia="es-MX"/>
        </w:rPr>
        <w:t xml:space="preserve">El registro de estos datos </w:t>
      </w:r>
      <w:r w:rsidR="00D939FE" w:rsidRPr="00FC4C5F">
        <w:rPr>
          <w:rFonts w:ascii="Times New Roman" w:hAnsi="Times New Roman" w:cs="Times New Roman"/>
          <w:color w:val="000000" w:themeColor="text1"/>
          <w:lang w:eastAsia="es-MX"/>
        </w:rPr>
        <w:t>se</w:t>
      </w:r>
      <w:r w:rsidRPr="00FC4C5F">
        <w:rPr>
          <w:rFonts w:ascii="Times New Roman" w:hAnsi="Times New Roman" w:cs="Times New Roman"/>
          <w:color w:val="000000" w:themeColor="text1"/>
          <w:lang w:eastAsia="es-MX"/>
        </w:rPr>
        <w:t xml:space="preserve"> respalda con el nombre de</w:t>
      </w:r>
      <w:r w:rsidR="00372DA1" w:rsidRPr="00FC4C5F">
        <w:rPr>
          <w:rFonts w:ascii="Times New Roman" w:hAnsi="Times New Roman" w:cs="Times New Roman"/>
          <w:color w:val="000000" w:themeColor="text1"/>
          <w:lang w:eastAsia="es-MX"/>
        </w:rPr>
        <w:t>l l</w:t>
      </w:r>
      <w:r w:rsidRPr="00FC4C5F">
        <w:rPr>
          <w:rFonts w:ascii="Times New Roman" w:hAnsi="Times New Roman" w:cs="Times New Roman"/>
          <w:color w:val="000000" w:themeColor="text1"/>
          <w:lang w:eastAsia="es-MX"/>
        </w:rPr>
        <w:t>icenciado en enfermería responsable del tratamiento.</w:t>
      </w:r>
      <w:r w:rsidR="00372DA1" w:rsidRPr="00FC4C5F">
        <w:rPr>
          <w:rFonts w:ascii="Times New Roman" w:hAnsi="Times New Roman" w:cs="Times New Roman"/>
          <w:color w:val="000000" w:themeColor="text1"/>
          <w:lang w:eastAsia="es-MX"/>
        </w:rPr>
        <w:t xml:space="preserve"> Además de </w:t>
      </w:r>
      <w:r w:rsidRPr="00FC4C5F">
        <w:rPr>
          <w:rFonts w:ascii="Times New Roman" w:hAnsi="Times New Roman" w:cs="Times New Roman"/>
          <w:color w:val="000000" w:themeColor="text1"/>
          <w:lang w:eastAsia="es-MX"/>
        </w:rPr>
        <w:t>las observaciones y sugerencias de los participantes</w:t>
      </w:r>
      <w:r w:rsidR="00372DA1" w:rsidRPr="00FC4C5F">
        <w:rPr>
          <w:rFonts w:ascii="Times New Roman" w:hAnsi="Times New Roman" w:cs="Times New Roman"/>
          <w:color w:val="000000" w:themeColor="text1"/>
          <w:lang w:eastAsia="es-MX"/>
        </w:rPr>
        <w:t>,</w:t>
      </w:r>
      <w:r w:rsidRPr="00FC4C5F">
        <w:rPr>
          <w:rFonts w:ascii="Times New Roman" w:hAnsi="Times New Roman" w:cs="Times New Roman"/>
          <w:color w:val="000000" w:themeColor="text1"/>
          <w:lang w:eastAsia="es-MX"/>
        </w:rPr>
        <w:t xml:space="preserve"> </w:t>
      </w:r>
      <w:r w:rsidR="00D939FE" w:rsidRPr="00FC4C5F">
        <w:rPr>
          <w:rFonts w:ascii="Times New Roman" w:hAnsi="Times New Roman" w:cs="Times New Roman"/>
          <w:color w:val="000000" w:themeColor="text1"/>
          <w:lang w:eastAsia="es-MX"/>
        </w:rPr>
        <w:t>se</w:t>
      </w:r>
      <w:r w:rsidRPr="00FC4C5F">
        <w:rPr>
          <w:rFonts w:ascii="Times New Roman" w:hAnsi="Times New Roman" w:cs="Times New Roman"/>
          <w:color w:val="000000" w:themeColor="text1"/>
          <w:lang w:eastAsia="es-MX"/>
        </w:rPr>
        <w:t xml:space="preserve"> detalla</w:t>
      </w:r>
      <w:r w:rsidR="00D939FE" w:rsidRPr="00FC4C5F">
        <w:rPr>
          <w:rFonts w:ascii="Times New Roman" w:hAnsi="Times New Roman" w:cs="Times New Roman"/>
          <w:color w:val="000000" w:themeColor="text1"/>
          <w:lang w:eastAsia="es-MX"/>
        </w:rPr>
        <w:t>n</w:t>
      </w:r>
      <w:r w:rsidRPr="00FC4C5F">
        <w:rPr>
          <w:rFonts w:ascii="Times New Roman" w:hAnsi="Times New Roman" w:cs="Times New Roman"/>
          <w:color w:val="000000" w:themeColor="text1"/>
          <w:lang w:eastAsia="es-MX"/>
        </w:rPr>
        <w:t xml:space="preserve"> las </w:t>
      </w:r>
      <w:r w:rsidR="00372DA1" w:rsidRPr="00FC4C5F">
        <w:rPr>
          <w:rFonts w:ascii="Times New Roman" w:hAnsi="Times New Roman" w:cs="Times New Roman"/>
          <w:color w:val="000000" w:themeColor="text1"/>
          <w:lang w:eastAsia="es-MX"/>
        </w:rPr>
        <w:t>i</w:t>
      </w:r>
      <w:r w:rsidRPr="00FC4C5F">
        <w:rPr>
          <w:rFonts w:ascii="Times New Roman" w:hAnsi="Times New Roman" w:cs="Times New Roman"/>
          <w:color w:val="000000" w:themeColor="text1"/>
          <w:lang w:eastAsia="es-MX"/>
        </w:rPr>
        <w:t xml:space="preserve">nstrucciones </w:t>
      </w:r>
      <w:r w:rsidR="00372DA1" w:rsidRPr="00FC4C5F">
        <w:rPr>
          <w:rFonts w:ascii="Times New Roman" w:hAnsi="Times New Roman" w:cs="Times New Roman"/>
          <w:color w:val="000000" w:themeColor="text1"/>
          <w:lang w:eastAsia="es-MX"/>
        </w:rPr>
        <w:t>e</w:t>
      </w:r>
      <w:r w:rsidRPr="00FC4C5F">
        <w:rPr>
          <w:rFonts w:ascii="Times New Roman" w:hAnsi="Times New Roman" w:cs="Times New Roman"/>
          <w:color w:val="000000" w:themeColor="text1"/>
          <w:lang w:eastAsia="es-MX"/>
        </w:rPr>
        <w:t>specíficas de la receta enfermera</w:t>
      </w:r>
      <w:r w:rsidR="00AF6CB9" w:rsidRPr="00FC4C5F">
        <w:rPr>
          <w:rFonts w:ascii="Times New Roman" w:hAnsi="Times New Roman" w:cs="Times New Roman"/>
          <w:color w:val="000000" w:themeColor="text1"/>
          <w:lang w:eastAsia="es-MX"/>
        </w:rPr>
        <w:t>.</w:t>
      </w:r>
    </w:p>
    <w:p w14:paraId="18391DE4" w14:textId="77777777" w:rsidR="009A32E6" w:rsidRPr="00FC4C5F" w:rsidRDefault="009A32E6" w:rsidP="00A41D00">
      <w:pPr>
        <w:autoSpaceDE w:val="0"/>
        <w:autoSpaceDN w:val="0"/>
        <w:adjustRightInd w:val="0"/>
        <w:spacing w:line="360" w:lineRule="auto"/>
        <w:jc w:val="both"/>
        <w:rPr>
          <w:rFonts w:ascii="Times New Roman" w:hAnsi="Times New Roman" w:cs="Times New Roman"/>
          <w:b/>
          <w:color w:val="000000" w:themeColor="text1"/>
        </w:rPr>
      </w:pPr>
    </w:p>
    <w:p w14:paraId="45FA22FA" w14:textId="0CA16B8E" w:rsidR="009A32E6" w:rsidRPr="00FC4C5F" w:rsidRDefault="009A32E6" w:rsidP="00A41D00">
      <w:pPr>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La receta enfermera est</w:t>
      </w:r>
      <w:r w:rsidR="00D939FE" w:rsidRPr="00FC4C5F">
        <w:rPr>
          <w:rFonts w:ascii="Times New Roman" w:hAnsi="Times New Roman" w:cs="Times New Roman"/>
          <w:color w:val="000000" w:themeColor="text1"/>
        </w:rPr>
        <w:t xml:space="preserve">á </w:t>
      </w:r>
      <w:r w:rsidRPr="00FC4C5F">
        <w:rPr>
          <w:rFonts w:ascii="Times New Roman" w:hAnsi="Times New Roman" w:cs="Times New Roman"/>
          <w:color w:val="000000" w:themeColor="text1"/>
        </w:rPr>
        <w:t>constituida por los siguientes rubros:</w:t>
      </w:r>
    </w:p>
    <w:p w14:paraId="42E7CE3A" w14:textId="77777777" w:rsidR="006337DE" w:rsidRPr="00FC4C5F" w:rsidRDefault="006337DE" w:rsidP="00A41D00">
      <w:pPr>
        <w:autoSpaceDE w:val="0"/>
        <w:autoSpaceDN w:val="0"/>
        <w:adjustRightInd w:val="0"/>
        <w:spacing w:line="360" w:lineRule="auto"/>
        <w:jc w:val="both"/>
        <w:rPr>
          <w:rFonts w:ascii="Times New Roman" w:hAnsi="Times New Roman" w:cs="Times New Roman"/>
          <w:b/>
          <w:color w:val="000000" w:themeColor="text1"/>
        </w:rPr>
      </w:pPr>
    </w:p>
    <w:p w14:paraId="6F3C0205" w14:textId="4E9E5B70" w:rsidR="009A32E6" w:rsidRPr="00FC4C5F" w:rsidRDefault="009A32E6" w:rsidP="00A41D00">
      <w:pPr>
        <w:pStyle w:val="Prrafodelista"/>
        <w:numPr>
          <w:ilvl w:val="0"/>
          <w:numId w:val="2"/>
        </w:numPr>
        <w:spacing w:line="360" w:lineRule="auto"/>
        <w:ind w:left="0" w:firstLine="0"/>
        <w:jc w:val="both"/>
        <w:rPr>
          <w:rFonts w:ascii="Times New Roman" w:hAnsi="Times New Roman" w:cs="Times New Roman"/>
          <w:b/>
          <w:bCs/>
          <w:iCs/>
          <w:color w:val="000000" w:themeColor="text1"/>
          <w:lang w:val="es-ES"/>
        </w:rPr>
      </w:pPr>
      <w:r w:rsidRPr="00FC4C5F">
        <w:rPr>
          <w:rFonts w:ascii="Times New Roman" w:hAnsi="Times New Roman" w:cs="Times New Roman"/>
          <w:b/>
          <w:bCs/>
          <w:iCs/>
          <w:color w:val="000000" w:themeColor="text1"/>
          <w:lang w:val="es-ES"/>
        </w:rPr>
        <w:t>Identificación del profesional de Enfermería</w:t>
      </w:r>
    </w:p>
    <w:p w14:paraId="6C26724C" w14:textId="77777777"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Nombre completo del que prescribe</w:t>
      </w:r>
    </w:p>
    <w:p w14:paraId="19FBD0D0" w14:textId="77777777"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Domicilio completo y teléfono del que prescribe</w:t>
      </w:r>
    </w:p>
    <w:p w14:paraId="6C867122" w14:textId="52FF2199"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N</w:t>
      </w:r>
      <w:r w:rsidR="00D939FE" w:rsidRPr="00FC4C5F">
        <w:rPr>
          <w:rFonts w:ascii="Times New Roman" w:hAnsi="Times New Roman" w:cs="Times New Roman"/>
          <w:color w:val="000000" w:themeColor="text1"/>
        </w:rPr>
        <w:t>úmero</w:t>
      </w:r>
      <w:r w:rsidRPr="00FC4C5F">
        <w:rPr>
          <w:rFonts w:ascii="Times New Roman" w:hAnsi="Times New Roman" w:cs="Times New Roman"/>
          <w:color w:val="000000" w:themeColor="text1"/>
        </w:rPr>
        <w:t xml:space="preserve"> de cédula profesional del que prescribe</w:t>
      </w:r>
    </w:p>
    <w:p w14:paraId="7CAF20AE" w14:textId="77777777"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lastRenderedPageBreak/>
        <w:t>Nombre de la institución que otorgó el título</w:t>
      </w:r>
    </w:p>
    <w:p w14:paraId="6585B2D0" w14:textId="6E39D38A"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Registro del Colegio al que pertenece, si est</w:t>
      </w:r>
      <w:r w:rsidR="00D939FE" w:rsidRPr="00FC4C5F">
        <w:rPr>
          <w:rFonts w:ascii="Times New Roman" w:hAnsi="Times New Roman" w:cs="Times New Roman"/>
          <w:color w:val="000000" w:themeColor="text1"/>
        </w:rPr>
        <w:t>á</w:t>
      </w:r>
      <w:r w:rsidRPr="00FC4C5F">
        <w:rPr>
          <w:rFonts w:ascii="Times New Roman" w:hAnsi="Times New Roman" w:cs="Times New Roman"/>
          <w:color w:val="000000" w:themeColor="text1"/>
        </w:rPr>
        <w:t xml:space="preserve"> inscrito</w:t>
      </w:r>
    </w:p>
    <w:p w14:paraId="5529BC4A" w14:textId="77777777"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Firma y fecha autógrafa del emisor</w:t>
      </w:r>
    </w:p>
    <w:p w14:paraId="3D293DD9" w14:textId="77777777" w:rsidR="009A32E6" w:rsidRPr="00FC4C5F" w:rsidRDefault="009A32E6" w:rsidP="00A41D00">
      <w:pPr>
        <w:spacing w:line="360" w:lineRule="auto"/>
        <w:jc w:val="both"/>
        <w:rPr>
          <w:rFonts w:ascii="Times New Roman" w:hAnsi="Times New Roman" w:cs="Times New Roman"/>
          <w:b/>
          <w:color w:val="000000" w:themeColor="text1"/>
        </w:rPr>
      </w:pPr>
    </w:p>
    <w:p w14:paraId="2E31037D" w14:textId="4FEAA449" w:rsidR="009A32E6" w:rsidRPr="00FC4C5F" w:rsidRDefault="009A32E6" w:rsidP="00A41D00">
      <w:pPr>
        <w:pStyle w:val="Prrafodelista"/>
        <w:numPr>
          <w:ilvl w:val="0"/>
          <w:numId w:val="2"/>
        </w:numPr>
        <w:spacing w:line="360" w:lineRule="auto"/>
        <w:ind w:left="0" w:firstLine="0"/>
        <w:jc w:val="both"/>
        <w:rPr>
          <w:rFonts w:ascii="Times New Roman" w:hAnsi="Times New Roman" w:cs="Times New Roman"/>
          <w:b/>
          <w:bCs/>
          <w:iCs/>
          <w:color w:val="000000" w:themeColor="text1"/>
          <w:lang w:val="es-ES"/>
        </w:rPr>
      </w:pPr>
      <w:r w:rsidRPr="00FC4C5F">
        <w:rPr>
          <w:rFonts w:ascii="Times New Roman" w:hAnsi="Times New Roman" w:cs="Times New Roman"/>
          <w:b/>
          <w:bCs/>
          <w:iCs/>
          <w:color w:val="000000" w:themeColor="text1"/>
          <w:lang w:val="es-ES"/>
        </w:rPr>
        <w:t>Identificación del Paciente</w:t>
      </w:r>
    </w:p>
    <w:p w14:paraId="295FA642" w14:textId="77777777" w:rsidR="009A32E6" w:rsidRPr="00FC4C5F" w:rsidRDefault="009A32E6" w:rsidP="00A41D00">
      <w:pPr>
        <w:pStyle w:val="Prrafodelista"/>
        <w:numPr>
          <w:ilvl w:val="0"/>
          <w:numId w:val="5"/>
        </w:numPr>
        <w:tabs>
          <w:tab w:val="left" w:pos="0"/>
          <w:tab w:val="left" w:pos="709"/>
        </w:tabs>
        <w:spacing w:line="360" w:lineRule="auto"/>
        <w:ind w:left="0" w:firstLine="0"/>
        <w:jc w:val="both"/>
        <w:rPr>
          <w:rFonts w:ascii="Times New Roman" w:hAnsi="Times New Roman" w:cs="Times New Roman"/>
          <w:color w:val="000000" w:themeColor="text1"/>
        </w:rPr>
      </w:pPr>
      <w:r w:rsidRPr="00FC4C5F">
        <w:rPr>
          <w:rFonts w:ascii="Times New Roman" w:hAnsi="Times New Roman" w:cs="Times New Roman"/>
          <w:color w:val="000000" w:themeColor="text1"/>
        </w:rPr>
        <w:t>Espacio para el nombre del paciente</w:t>
      </w:r>
    </w:p>
    <w:p w14:paraId="5579EF44" w14:textId="1B2A461A" w:rsidR="009A32E6" w:rsidRPr="00FC4C5F" w:rsidRDefault="009A32E6" w:rsidP="00A41D00">
      <w:pPr>
        <w:pStyle w:val="Prrafodelista"/>
        <w:numPr>
          <w:ilvl w:val="0"/>
          <w:numId w:val="5"/>
        </w:numPr>
        <w:tabs>
          <w:tab w:val="left" w:pos="0"/>
          <w:tab w:val="left" w:pos="709"/>
        </w:tabs>
        <w:spacing w:line="360" w:lineRule="auto"/>
        <w:ind w:left="0" w:firstLine="0"/>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Edad, </w:t>
      </w:r>
      <w:r w:rsidR="00D939FE" w:rsidRPr="00FC4C5F">
        <w:rPr>
          <w:rFonts w:ascii="Times New Roman" w:hAnsi="Times New Roman" w:cs="Times New Roman"/>
          <w:color w:val="000000" w:themeColor="text1"/>
        </w:rPr>
        <w:t>s</w:t>
      </w:r>
      <w:r w:rsidRPr="00FC4C5F">
        <w:rPr>
          <w:rFonts w:ascii="Times New Roman" w:hAnsi="Times New Roman" w:cs="Times New Roman"/>
          <w:color w:val="000000" w:themeColor="text1"/>
        </w:rPr>
        <w:t>exo y ocupación</w:t>
      </w:r>
    </w:p>
    <w:p w14:paraId="41DCF3DF" w14:textId="77777777" w:rsidR="009A32E6" w:rsidRPr="00FC4C5F" w:rsidRDefault="009A32E6" w:rsidP="00A41D00">
      <w:pPr>
        <w:pStyle w:val="Prrafodelista"/>
        <w:numPr>
          <w:ilvl w:val="0"/>
          <w:numId w:val="5"/>
        </w:numPr>
        <w:tabs>
          <w:tab w:val="left" w:pos="0"/>
          <w:tab w:val="left" w:pos="709"/>
        </w:tabs>
        <w:spacing w:line="360" w:lineRule="auto"/>
        <w:ind w:left="0" w:firstLine="0"/>
        <w:jc w:val="both"/>
        <w:rPr>
          <w:rFonts w:ascii="Times New Roman" w:hAnsi="Times New Roman" w:cs="Times New Roman"/>
          <w:b/>
          <w:color w:val="000000" w:themeColor="text1"/>
        </w:rPr>
      </w:pPr>
      <w:r w:rsidRPr="00FC4C5F">
        <w:rPr>
          <w:rFonts w:ascii="Times New Roman" w:hAnsi="Times New Roman" w:cs="Times New Roman"/>
          <w:color w:val="000000" w:themeColor="text1"/>
        </w:rPr>
        <w:t>Dirección del paciente</w:t>
      </w:r>
    </w:p>
    <w:p w14:paraId="548488A1" w14:textId="77777777" w:rsidR="009A32E6" w:rsidRPr="00FC4C5F" w:rsidRDefault="009A32E6" w:rsidP="00A41D00">
      <w:pPr>
        <w:pStyle w:val="Prrafodelista"/>
        <w:numPr>
          <w:ilvl w:val="0"/>
          <w:numId w:val="5"/>
        </w:numPr>
        <w:tabs>
          <w:tab w:val="left" w:pos="709"/>
        </w:tabs>
        <w:spacing w:line="360" w:lineRule="auto"/>
        <w:ind w:left="0" w:firstLine="0"/>
        <w:jc w:val="both"/>
        <w:rPr>
          <w:rFonts w:ascii="Times New Roman" w:hAnsi="Times New Roman" w:cs="Times New Roman"/>
          <w:b/>
          <w:color w:val="000000" w:themeColor="text1"/>
        </w:rPr>
      </w:pPr>
    </w:p>
    <w:p w14:paraId="20F883BE" w14:textId="2B66F4BE" w:rsidR="009A32E6" w:rsidRPr="00FC4C5F" w:rsidRDefault="009A32E6" w:rsidP="00A41D00">
      <w:pPr>
        <w:pStyle w:val="Prrafodelista"/>
        <w:numPr>
          <w:ilvl w:val="0"/>
          <w:numId w:val="5"/>
        </w:numPr>
        <w:tabs>
          <w:tab w:val="left" w:pos="567"/>
        </w:tabs>
        <w:spacing w:line="360" w:lineRule="auto"/>
        <w:ind w:left="0" w:firstLine="0"/>
        <w:jc w:val="both"/>
        <w:rPr>
          <w:rFonts w:ascii="Times New Roman" w:hAnsi="Times New Roman" w:cs="Times New Roman"/>
          <w:b/>
          <w:color w:val="000000" w:themeColor="text1"/>
        </w:rPr>
      </w:pPr>
      <w:r w:rsidRPr="00FC4C5F">
        <w:rPr>
          <w:rFonts w:ascii="Times New Roman" w:hAnsi="Times New Roman" w:cs="Times New Roman"/>
          <w:b/>
          <w:color w:val="000000" w:themeColor="text1"/>
        </w:rPr>
        <w:t>3.    Inscripción (</w:t>
      </w:r>
      <w:r w:rsidR="00D939FE" w:rsidRPr="00FC4C5F">
        <w:rPr>
          <w:rFonts w:ascii="Times New Roman" w:hAnsi="Times New Roman" w:cs="Times New Roman"/>
          <w:b/>
          <w:color w:val="000000" w:themeColor="text1"/>
        </w:rPr>
        <w:t>c</w:t>
      </w:r>
      <w:r w:rsidRPr="00FC4C5F">
        <w:rPr>
          <w:rFonts w:ascii="Times New Roman" w:hAnsi="Times New Roman" w:cs="Times New Roman"/>
          <w:b/>
          <w:color w:val="000000" w:themeColor="text1"/>
        </w:rPr>
        <w:t xml:space="preserve">uerpo de la receta) </w:t>
      </w:r>
    </w:p>
    <w:p w14:paraId="78E2CE49" w14:textId="77777777"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Fecha de emisión de la receta</w:t>
      </w:r>
    </w:p>
    <w:p w14:paraId="3010C48D" w14:textId="77777777"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Denominación genérica y distintiva del fármaco</w:t>
      </w:r>
    </w:p>
    <w:p w14:paraId="58C9EA0A" w14:textId="7BECC0BB"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Presentación comercial, presentación farmacéutica, contenido y concentración (dosis) del fármaco</w:t>
      </w:r>
    </w:p>
    <w:p w14:paraId="5524631D" w14:textId="77777777"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Vía de administración</w:t>
      </w:r>
    </w:p>
    <w:p w14:paraId="6FFB356F" w14:textId="77777777"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Dosis e intervalo de dosificación, su administración y frecuencia</w:t>
      </w:r>
    </w:p>
    <w:p w14:paraId="133DE4BA" w14:textId="77777777"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Tiempo de duración del tratamiento</w:t>
      </w:r>
    </w:p>
    <w:p w14:paraId="487C81B8" w14:textId="01571FA2"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Sello del que prescribe o de la </w:t>
      </w:r>
      <w:r w:rsidR="00EC0562" w:rsidRPr="00FC4C5F">
        <w:rPr>
          <w:rFonts w:ascii="Times New Roman" w:hAnsi="Times New Roman" w:cs="Times New Roman"/>
          <w:color w:val="000000" w:themeColor="text1"/>
        </w:rPr>
        <w:t>i</w:t>
      </w:r>
      <w:r w:rsidRPr="00FC4C5F">
        <w:rPr>
          <w:rFonts w:ascii="Times New Roman" w:hAnsi="Times New Roman" w:cs="Times New Roman"/>
          <w:color w:val="000000" w:themeColor="text1"/>
        </w:rPr>
        <w:t>nstitución</w:t>
      </w:r>
    </w:p>
    <w:p w14:paraId="1A88A2BB" w14:textId="75A688E9"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Vigencia espec</w:t>
      </w:r>
      <w:r w:rsidR="00EC0562" w:rsidRPr="00FC4C5F">
        <w:rPr>
          <w:rFonts w:ascii="Times New Roman" w:hAnsi="Times New Roman" w:cs="Times New Roman"/>
          <w:color w:val="000000" w:themeColor="text1"/>
        </w:rPr>
        <w:t>í</w:t>
      </w:r>
      <w:r w:rsidRPr="00FC4C5F">
        <w:rPr>
          <w:rFonts w:ascii="Times New Roman" w:hAnsi="Times New Roman" w:cs="Times New Roman"/>
          <w:color w:val="000000" w:themeColor="text1"/>
        </w:rPr>
        <w:t>f</w:t>
      </w:r>
      <w:r w:rsidR="003762DA" w:rsidRPr="00FC4C5F">
        <w:rPr>
          <w:rFonts w:ascii="Times New Roman" w:hAnsi="Times New Roman" w:cs="Times New Roman"/>
          <w:color w:val="000000" w:themeColor="text1"/>
        </w:rPr>
        <w:t>ica de acuerdo a la elaboración</w:t>
      </w:r>
    </w:p>
    <w:p w14:paraId="53887CF8" w14:textId="77777777" w:rsidR="003762DA" w:rsidRPr="00FC4C5F" w:rsidRDefault="003762DA" w:rsidP="00A41D00">
      <w:pPr>
        <w:pStyle w:val="Prrafodelista"/>
        <w:spacing w:line="360" w:lineRule="auto"/>
        <w:ind w:left="0"/>
        <w:jc w:val="both"/>
        <w:rPr>
          <w:rFonts w:ascii="Times New Roman" w:hAnsi="Times New Roman" w:cs="Times New Roman"/>
          <w:color w:val="000000" w:themeColor="text1"/>
        </w:rPr>
      </w:pPr>
    </w:p>
    <w:p w14:paraId="19165F9C" w14:textId="5F1A5754"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4.    </w:t>
      </w:r>
      <w:r w:rsidRPr="00FC4C5F">
        <w:rPr>
          <w:rFonts w:ascii="Times New Roman" w:hAnsi="Times New Roman" w:cs="Times New Roman"/>
          <w:b/>
          <w:color w:val="000000" w:themeColor="text1"/>
        </w:rPr>
        <w:t>R</w:t>
      </w:r>
      <w:r w:rsidR="00EC0562" w:rsidRPr="00FC4C5F">
        <w:rPr>
          <w:rFonts w:ascii="Times New Roman" w:hAnsi="Times New Roman" w:cs="Times New Roman"/>
          <w:b/>
          <w:color w:val="000000" w:themeColor="text1"/>
        </w:rPr>
        <w:t>ó</w:t>
      </w:r>
      <w:r w:rsidRPr="00FC4C5F">
        <w:rPr>
          <w:rFonts w:ascii="Times New Roman" w:hAnsi="Times New Roman" w:cs="Times New Roman"/>
          <w:b/>
          <w:color w:val="000000" w:themeColor="text1"/>
        </w:rPr>
        <w:t>tulo (instrucciones y/o recomendaciones)</w:t>
      </w:r>
    </w:p>
    <w:p w14:paraId="0A5EA563" w14:textId="1095122D" w:rsidR="009A32E6" w:rsidRPr="00FC4C5F" w:rsidRDefault="009A32E6" w:rsidP="00A41D00">
      <w:pPr>
        <w:pStyle w:val="Prrafodelista"/>
        <w:widowControl w:val="0"/>
        <w:autoSpaceDE w:val="0"/>
        <w:autoSpaceDN w:val="0"/>
        <w:adjustRightInd w:val="0"/>
        <w:spacing w:after="320" w:line="360" w:lineRule="auto"/>
        <w:ind w:left="0"/>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t xml:space="preserve">Escritura </w:t>
      </w:r>
      <w:r w:rsidRPr="00FC4C5F">
        <w:rPr>
          <w:rFonts w:ascii="Times New Roman" w:hAnsi="Times New Roman" w:cs="Times New Roman"/>
          <w:bCs/>
          <w:color w:val="000000" w:themeColor="text1"/>
          <w:lang w:val="es-ES"/>
        </w:rPr>
        <w:t xml:space="preserve">legible y </w:t>
      </w:r>
      <w:r w:rsidRPr="00FC4C5F">
        <w:rPr>
          <w:rFonts w:ascii="Times New Roman" w:hAnsi="Times New Roman" w:cs="Times New Roman"/>
          <w:color w:val="000000" w:themeColor="text1"/>
          <w:lang w:val="es-ES"/>
        </w:rPr>
        <w:t>lenguaje correcto.</w:t>
      </w:r>
    </w:p>
    <w:p w14:paraId="6BFB85E7" w14:textId="77777777" w:rsidR="009A32E6" w:rsidRPr="00FC4C5F" w:rsidRDefault="009A32E6" w:rsidP="00A41D00">
      <w:pPr>
        <w:pStyle w:val="Prrafodelista"/>
        <w:widowControl w:val="0"/>
        <w:autoSpaceDE w:val="0"/>
        <w:autoSpaceDN w:val="0"/>
        <w:adjustRightInd w:val="0"/>
        <w:spacing w:after="320" w:line="360" w:lineRule="auto"/>
        <w:ind w:left="0"/>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t>Expresarse en sistema métrico decimal, empleando números arábigos.</w:t>
      </w:r>
    </w:p>
    <w:p w14:paraId="2B4CDEF0" w14:textId="77777777"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Explicarle al paciente sobre la medicación: la dosificación, la frecuencia y </w:t>
      </w:r>
    </w:p>
    <w:p w14:paraId="3F1165F1" w14:textId="4568E398" w:rsidR="009A32E6" w:rsidRPr="00FC4C5F" w:rsidRDefault="00EC0562" w:rsidP="00A41D00">
      <w:pPr>
        <w:pStyle w:val="Prrafodelista"/>
        <w:spacing w:line="360" w:lineRule="auto"/>
        <w:ind w:left="0"/>
        <w:jc w:val="both"/>
        <w:rPr>
          <w:rFonts w:ascii="Times New Roman" w:hAnsi="Times New Roman" w:cs="Times New Roman"/>
          <w:color w:val="000000" w:themeColor="text1"/>
        </w:rPr>
      </w:pPr>
      <w:proofErr w:type="gramStart"/>
      <w:r w:rsidRPr="00FC4C5F">
        <w:rPr>
          <w:rFonts w:ascii="Times New Roman" w:hAnsi="Times New Roman" w:cs="Times New Roman"/>
          <w:color w:val="000000" w:themeColor="text1"/>
        </w:rPr>
        <w:t>la</w:t>
      </w:r>
      <w:proofErr w:type="gramEnd"/>
      <w:r w:rsidR="009A32E6" w:rsidRPr="00FC4C5F">
        <w:rPr>
          <w:rFonts w:ascii="Times New Roman" w:hAnsi="Times New Roman" w:cs="Times New Roman"/>
          <w:color w:val="000000" w:themeColor="text1"/>
        </w:rPr>
        <w:t xml:space="preserve"> duración del tratamiento.</w:t>
      </w:r>
    </w:p>
    <w:p w14:paraId="354F9882" w14:textId="529435E0"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El cumplimiento que da el paciente a las instrucciones </w:t>
      </w:r>
      <w:r w:rsidR="00065747" w:rsidRPr="00FC4C5F">
        <w:rPr>
          <w:rFonts w:ascii="Times New Roman" w:hAnsi="Times New Roman" w:cs="Times New Roman"/>
          <w:color w:val="000000" w:themeColor="text1"/>
        </w:rPr>
        <w:t xml:space="preserve">con respecto al </w:t>
      </w:r>
      <w:r w:rsidRPr="00FC4C5F">
        <w:rPr>
          <w:rFonts w:ascii="Times New Roman" w:hAnsi="Times New Roman" w:cs="Times New Roman"/>
          <w:color w:val="000000" w:themeColor="text1"/>
        </w:rPr>
        <w:t xml:space="preserve">tratamiento farmacológico </w:t>
      </w:r>
      <w:r w:rsidR="00EA076B" w:rsidRPr="00FC4C5F">
        <w:rPr>
          <w:rFonts w:ascii="Times New Roman" w:hAnsi="Times New Roman" w:cs="Times New Roman"/>
          <w:color w:val="000000" w:themeColor="text1"/>
        </w:rPr>
        <w:t>s</w:t>
      </w:r>
      <w:r w:rsidRPr="00FC4C5F">
        <w:rPr>
          <w:rFonts w:ascii="Times New Roman" w:hAnsi="Times New Roman" w:cs="Times New Roman"/>
          <w:color w:val="000000" w:themeColor="text1"/>
        </w:rPr>
        <w:t>e denomina adherencia terapéutica.</w:t>
      </w:r>
    </w:p>
    <w:p w14:paraId="499A7C48" w14:textId="77777777" w:rsidR="009A32E6" w:rsidRPr="00FC4C5F" w:rsidRDefault="009A32E6" w:rsidP="00A41D00">
      <w:pPr>
        <w:pStyle w:val="Prrafodelista"/>
        <w:spacing w:line="360" w:lineRule="auto"/>
        <w:ind w:left="0"/>
        <w:jc w:val="both"/>
        <w:rPr>
          <w:rFonts w:ascii="Times New Roman" w:hAnsi="Times New Roman" w:cs="Times New Roman"/>
          <w:color w:val="000000" w:themeColor="text1"/>
        </w:rPr>
      </w:pPr>
    </w:p>
    <w:p w14:paraId="469EB3D1" w14:textId="77777777" w:rsidR="009A32E6" w:rsidRPr="00FC4C5F" w:rsidRDefault="009A32E6" w:rsidP="00A41D00">
      <w:pPr>
        <w:pStyle w:val="Prrafodelista"/>
        <w:numPr>
          <w:ilvl w:val="0"/>
          <w:numId w:val="11"/>
        </w:numPr>
        <w:spacing w:line="360" w:lineRule="auto"/>
        <w:ind w:left="0" w:firstLine="0"/>
        <w:jc w:val="both"/>
        <w:rPr>
          <w:rFonts w:ascii="Times New Roman" w:hAnsi="Times New Roman" w:cs="Times New Roman"/>
          <w:b/>
          <w:color w:val="000000" w:themeColor="text1"/>
        </w:rPr>
      </w:pPr>
      <w:r w:rsidRPr="00FC4C5F">
        <w:rPr>
          <w:rFonts w:ascii="Times New Roman" w:hAnsi="Times New Roman" w:cs="Times New Roman"/>
          <w:b/>
          <w:color w:val="000000" w:themeColor="text1"/>
        </w:rPr>
        <w:t xml:space="preserve">Suscripción </w:t>
      </w:r>
    </w:p>
    <w:p w14:paraId="5C26DDEC" w14:textId="31D68133" w:rsidR="009A32E6" w:rsidRPr="00FC4C5F" w:rsidRDefault="009A32E6" w:rsidP="00A41D00">
      <w:pPr>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Contiene las instrucciones para el </w:t>
      </w:r>
      <w:r w:rsidR="00EC0562" w:rsidRPr="00FC4C5F">
        <w:rPr>
          <w:rFonts w:ascii="Times New Roman" w:hAnsi="Times New Roman" w:cs="Times New Roman"/>
          <w:color w:val="000000" w:themeColor="text1"/>
        </w:rPr>
        <w:t>p</w:t>
      </w:r>
      <w:r w:rsidRPr="00FC4C5F">
        <w:rPr>
          <w:rFonts w:ascii="Times New Roman" w:hAnsi="Times New Roman" w:cs="Times New Roman"/>
          <w:color w:val="000000" w:themeColor="text1"/>
        </w:rPr>
        <w:t xml:space="preserve">rofesional </w:t>
      </w:r>
      <w:r w:rsidR="00EC0562" w:rsidRPr="00FC4C5F">
        <w:rPr>
          <w:rFonts w:ascii="Times New Roman" w:hAnsi="Times New Roman" w:cs="Times New Roman"/>
          <w:color w:val="000000" w:themeColor="text1"/>
        </w:rPr>
        <w:t>f</w:t>
      </w:r>
      <w:r w:rsidRPr="00FC4C5F">
        <w:rPr>
          <w:rFonts w:ascii="Times New Roman" w:hAnsi="Times New Roman" w:cs="Times New Roman"/>
          <w:color w:val="000000" w:themeColor="text1"/>
        </w:rPr>
        <w:t>armacéutico</w:t>
      </w:r>
      <w:r w:rsidR="00AF6CB9" w:rsidRPr="00FC4C5F">
        <w:rPr>
          <w:rFonts w:ascii="Times New Roman" w:hAnsi="Times New Roman" w:cs="Times New Roman"/>
          <w:color w:val="000000" w:themeColor="text1"/>
        </w:rPr>
        <w:t xml:space="preserve"> y</w:t>
      </w:r>
      <w:r w:rsidRPr="00FC4C5F">
        <w:rPr>
          <w:rFonts w:ascii="Times New Roman" w:hAnsi="Times New Roman" w:cs="Times New Roman"/>
          <w:color w:val="000000" w:themeColor="text1"/>
        </w:rPr>
        <w:t xml:space="preserve"> </w:t>
      </w:r>
      <w:r w:rsidR="00884002" w:rsidRPr="00FC4C5F">
        <w:rPr>
          <w:rFonts w:ascii="Times New Roman" w:hAnsi="Times New Roman" w:cs="Times New Roman"/>
          <w:color w:val="000000" w:themeColor="text1"/>
        </w:rPr>
        <w:t xml:space="preserve">las </w:t>
      </w:r>
      <w:r w:rsidRPr="00FC4C5F">
        <w:rPr>
          <w:rFonts w:ascii="Times New Roman" w:hAnsi="Times New Roman" w:cs="Times New Roman"/>
          <w:color w:val="000000" w:themeColor="text1"/>
        </w:rPr>
        <w:t>indicaci</w:t>
      </w:r>
      <w:r w:rsidR="00EC0562" w:rsidRPr="00FC4C5F">
        <w:rPr>
          <w:rFonts w:ascii="Times New Roman" w:hAnsi="Times New Roman" w:cs="Times New Roman"/>
          <w:color w:val="000000" w:themeColor="text1"/>
        </w:rPr>
        <w:t>ones</w:t>
      </w:r>
      <w:r w:rsidRPr="00FC4C5F">
        <w:rPr>
          <w:rFonts w:ascii="Times New Roman" w:hAnsi="Times New Roman" w:cs="Times New Roman"/>
          <w:color w:val="000000" w:themeColor="text1"/>
        </w:rPr>
        <w:t xml:space="preserve"> del tratamiento complejo.</w:t>
      </w:r>
    </w:p>
    <w:p w14:paraId="5A1C7EB3" w14:textId="77777777" w:rsidR="009A32E6" w:rsidRPr="00FC4C5F" w:rsidRDefault="009A32E6" w:rsidP="00A41D00">
      <w:pPr>
        <w:spacing w:line="360" w:lineRule="auto"/>
        <w:jc w:val="both"/>
        <w:rPr>
          <w:rFonts w:ascii="Times New Roman" w:hAnsi="Times New Roman" w:cs="Times New Roman"/>
          <w:color w:val="000000" w:themeColor="text1"/>
        </w:rPr>
      </w:pPr>
    </w:p>
    <w:p w14:paraId="12357C4F" w14:textId="4708B768" w:rsidR="009A32E6" w:rsidRPr="00FC4C5F" w:rsidRDefault="009A32E6" w:rsidP="00A41D00">
      <w:pPr>
        <w:pStyle w:val="Prrafodelista"/>
        <w:numPr>
          <w:ilvl w:val="0"/>
          <w:numId w:val="11"/>
        </w:numPr>
        <w:spacing w:line="360" w:lineRule="auto"/>
        <w:ind w:left="0" w:firstLine="0"/>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Se implementó </w:t>
      </w:r>
      <w:r w:rsidR="00A0234B" w:rsidRPr="00FC4C5F">
        <w:rPr>
          <w:rFonts w:ascii="Times New Roman" w:hAnsi="Times New Roman" w:cs="Times New Roman"/>
          <w:color w:val="000000" w:themeColor="text1"/>
        </w:rPr>
        <w:t xml:space="preserve">para la receta enfermera el </w:t>
      </w:r>
      <w:r w:rsidR="00EC0562" w:rsidRPr="00FC4C5F">
        <w:rPr>
          <w:rFonts w:ascii="Times New Roman" w:hAnsi="Times New Roman" w:cs="Times New Roman"/>
          <w:color w:val="000000" w:themeColor="text1"/>
        </w:rPr>
        <w:t>p</w:t>
      </w:r>
      <w:r w:rsidR="00A0234B" w:rsidRPr="00FC4C5F">
        <w:rPr>
          <w:rFonts w:ascii="Times New Roman" w:hAnsi="Times New Roman" w:cs="Times New Roman"/>
          <w:color w:val="000000" w:themeColor="text1"/>
        </w:rPr>
        <w:t>lan de alta</w:t>
      </w:r>
      <w:r w:rsidR="00EC0562" w:rsidRPr="00FC4C5F">
        <w:rPr>
          <w:rFonts w:ascii="Times New Roman" w:hAnsi="Times New Roman" w:cs="Times New Roman"/>
          <w:color w:val="000000" w:themeColor="text1"/>
        </w:rPr>
        <w:t xml:space="preserve"> y el</w:t>
      </w:r>
      <w:r w:rsidR="00A0234B" w:rsidRPr="00FC4C5F">
        <w:rPr>
          <w:rFonts w:ascii="Times New Roman" w:hAnsi="Times New Roman" w:cs="Times New Roman"/>
          <w:color w:val="000000" w:themeColor="text1"/>
        </w:rPr>
        <w:t xml:space="preserve"> p</w:t>
      </w:r>
      <w:r w:rsidRPr="00FC4C5F">
        <w:rPr>
          <w:rFonts w:ascii="Times New Roman" w:hAnsi="Times New Roman" w:cs="Times New Roman"/>
          <w:color w:val="000000" w:themeColor="text1"/>
        </w:rPr>
        <w:t xml:space="preserve">lan de autocuidado, </w:t>
      </w:r>
      <w:r w:rsidR="00EC0562" w:rsidRPr="00FC4C5F">
        <w:rPr>
          <w:rFonts w:ascii="Times New Roman" w:hAnsi="Times New Roman" w:cs="Times New Roman"/>
          <w:color w:val="000000" w:themeColor="text1"/>
        </w:rPr>
        <w:t xml:space="preserve">con </w:t>
      </w:r>
      <w:r w:rsidRPr="00FC4C5F">
        <w:rPr>
          <w:rFonts w:ascii="Times New Roman" w:hAnsi="Times New Roman" w:cs="Times New Roman"/>
          <w:color w:val="000000" w:themeColor="text1"/>
        </w:rPr>
        <w:t xml:space="preserve">identidad y originalidad en el </w:t>
      </w:r>
      <w:r w:rsidR="00EC0562" w:rsidRPr="00FC4C5F">
        <w:rPr>
          <w:rFonts w:ascii="Times New Roman" w:hAnsi="Times New Roman" w:cs="Times New Roman"/>
          <w:color w:val="000000" w:themeColor="text1"/>
        </w:rPr>
        <w:t>c</w:t>
      </w:r>
      <w:r w:rsidRPr="00FC4C5F">
        <w:rPr>
          <w:rFonts w:ascii="Times New Roman" w:hAnsi="Times New Roman" w:cs="Times New Roman"/>
          <w:color w:val="000000" w:themeColor="text1"/>
        </w:rPr>
        <w:t xml:space="preserve">uidado </w:t>
      </w:r>
      <w:r w:rsidR="00EC0562" w:rsidRPr="00FC4C5F">
        <w:rPr>
          <w:rFonts w:ascii="Times New Roman" w:hAnsi="Times New Roman" w:cs="Times New Roman"/>
          <w:color w:val="000000" w:themeColor="text1"/>
        </w:rPr>
        <w:t>e</w:t>
      </w:r>
      <w:r w:rsidRPr="00FC4C5F">
        <w:rPr>
          <w:rFonts w:ascii="Times New Roman" w:hAnsi="Times New Roman" w:cs="Times New Roman"/>
          <w:color w:val="000000" w:themeColor="text1"/>
        </w:rPr>
        <w:t xml:space="preserve">nfermero </w:t>
      </w:r>
      <w:r w:rsidR="00EC0562" w:rsidRPr="00FC4C5F">
        <w:rPr>
          <w:rFonts w:ascii="Times New Roman" w:hAnsi="Times New Roman" w:cs="Times New Roman"/>
          <w:color w:val="000000" w:themeColor="text1"/>
        </w:rPr>
        <w:t>i</w:t>
      </w:r>
      <w:r w:rsidRPr="00FC4C5F">
        <w:rPr>
          <w:rFonts w:ascii="Times New Roman" w:hAnsi="Times New Roman" w:cs="Times New Roman"/>
          <w:color w:val="000000" w:themeColor="text1"/>
        </w:rPr>
        <w:t>ntegral del paciente.</w:t>
      </w:r>
    </w:p>
    <w:p w14:paraId="18196402" w14:textId="77777777" w:rsidR="009A32E6" w:rsidRPr="00FC4C5F" w:rsidRDefault="009A32E6" w:rsidP="00FC4C5F">
      <w:pPr>
        <w:spacing w:line="360" w:lineRule="auto"/>
        <w:jc w:val="both"/>
        <w:rPr>
          <w:rFonts w:ascii="Times New Roman" w:hAnsi="Times New Roman" w:cs="Times New Roman"/>
          <w:color w:val="000000" w:themeColor="text1"/>
        </w:rPr>
      </w:pPr>
    </w:p>
    <w:p w14:paraId="25B907BC" w14:textId="1C2E6161" w:rsidR="009A32E6" w:rsidRPr="00FC4C5F" w:rsidRDefault="009A32E6" w:rsidP="00FC4C5F">
      <w:pPr>
        <w:autoSpaceDE w:val="0"/>
        <w:autoSpaceDN w:val="0"/>
        <w:adjustRightInd w:val="0"/>
        <w:spacing w:line="360" w:lineRule="auto"/>
        <w:jc w:val="both"/>
        <w:rPr>
          <w:rFonts w:ascii="Times New Roman" w:hAnsi="Times New Roman" w:cs="Times New Roman"/>
          <w:b/>
          <w:color w:val="000000" w:themeColor="text1"/>
        </w:rPr>
      </w:pPr>
      <w:bookmarkStart w:id="1" w:name="_Toc358888748"/>
      <w:bookmarkStart w:id="2" w:name="_Toc356674772"/>
      <w:r w:rsidRPr="00FC4C5F">
        <w:rPr>
          <w:rFonts w:ascii="Times New Roman" w:hAnsi="Times New Roman" w:cs="Times New Roman"/>
          <w:b/>
          <w:color w:val="000000" w:themeColor="text1"/>
        </w:rPr>
        <w:t>Discusión</w:t>
      </w:r>
      <w:bookmarkEnd w:id="1"/>
    </w:p>
    <w:p w14:paraId="23EB6559" w14:textId="79592442" w:rsidR="00BD542B" w:rsidRPr="00FC4C5F" w:rsidRDefault="00AF6CB9" w:rsidP="00FC4C5F">
      <w:pPr>
        <w:autoSpaceDE w:val="0"/>
        <w:autoSpaceDN w:val="0"/>
        <w:adjustRightInd w:val="0"/>
        <w:spacing w:line="360" w:lineRule="auto"/>
        <w:jc w:val="both"/>
        <w:rPr>
          <w:rFonts w:ascii="Times New Roman" w:eastAsiaTheme="minorHAnsi" w:hAnsi="Times New Roman" w:cs="Times New Roman"/>
          <w:color w:val="000000" w:themeColor="text1"/>
        </w:rPr>
      </w:pPr>
      <w:r w:rsidRPr="00FC4C5F">
        <w:rPr>
          <w:rFonts w:ascii="Times New Roman" w:eastAsiaTheme="minorHAnsi" w:hAnsi="Times New Roman" w:cs="Times New Roman"/>
          <w:color w:val="000000" w:themeColor="text1"/>
        </w:rPr>
        <w:t xml:space="preserve">Para este proyecto </w:t>
      </w:r>
      <w:r w:rsidR="00E33F67" w:rsidRPr="00FC4C5F">
        <w:rPr>
          <w:rFonts w:ascii="Times New Roman" w:eastAsiaTheme="minorHAnsi" w:hAnsi="Times New Roman" w:cs="Times New Roman"/>
          <w:color w:val="000000" w:themeColor="text1"/>
        </w:rPr>
        <w:t xml:space="preserve">inicialmente </w:t>
      </w:r>
      <w:r w:rsidRPr="00FC4C5F">
        <w:rPr>
          <w:rFonts w:ascii="Times New Roman" w:eastAsiaTheme="minorHAnsi" w:hAnsi="Times New Roman" w:cs="Times New Roman"/>
          <w:color w:val="000000" w:themeColor="text1"/>
        </w:rPr>
        <w:t xml:space="preserve">un </w:t>
      </w:r>
      <w:r w:rsidR="00E33F67" w:rsidRPr="00FC4C5F">
        <w:rPr>
          <w:rFonts w:ascii="Times New Roman" w:eastAsiaTheme="minorHAnsi" w:hAnsi="Times New Roman" w:cs="Times New Roman"/>
          <w:color w:val="000000" w:themeColor="text1"/>
        </w:rPr>
        <w:t>grupo de profesi</w:t>
      </w:r>
      <w:r w:rsidR="00BD542B" w:rsidRPr="00FC4C5F">
        <w:rPr>
          <w:rFonts w:ascii="Times New Roman" w:eastAsiaTheme="minorHAnsi" w:hAnsi="Times New Roman" w:cs="Times New Roman"/>
          <w:color w:val="000000" w:themeColor="text1"/>
        </w:rPr>
        <w:t xml:space="preserve">onales en enfermería </w:t>
      </w:r>
      <w:r w:rsidR="00510867" w:rsidRPr="00FC4C5F">
        <w:rPr>
          <w:rFonts w:ascii="Times New Roman" w:eastAsiaTheme="minorHAnsi" w:hAnsi="Times New Roman" w:cs="Times New Roman"/>
          <w:color w:val="000000" w:themeColor="text1"/>
        </w:rPr>
        <w:t>con grado universitario</w:t>
      </w:r>
      <w:r w:rsidRPr="00FC4C5F">
        <w:rPr>
          <w:rFonts w:ascii="Times New Roman" w:eastAsiaTheme="minorHAnsi" w:hAnsi="Times New Roman" w:cs="Times New Roman"/>
          <w:color w:val="000000" w:themeColor="text1"/>
        </w:rPr>
        <w:t xml:space="preserve"> comentó</w:t>
      </w:r>
      <w:r w:rsidR="00DA0381" w:rsidRPr="00FC4C5F">
        <w:rPr>
          <w:rFonts w:ascii="Times New Roman" w:eastAsiaTheme="minorHAnsi" w:hAnsi="Times New Roman" w:cs="Times New Roman"/>
          <w:color w:val="000000" w:themeColor="text1"/>
        </w:rPr>
        <w:t xml:space="preserve"> el</w:t>
      </w:r>
      <w:r w:rsidR="00510867" w:rsidRPr="00FC4C5F">
        <w:rPr>
          <w:rFonts w:ascii="Times New Roman" w:eastAsiaTheme="minorHAnsi" w:hAnsi="Times New Roman" w:cs="Times New Roman"/>
          <w:color w:val="000000" w:themeColor="text1"/>
        </w:rPr>
        <w:t xml:space="preserve"> </w:t>
      </w:r>
      <w:r w:rsidR="00BD542B" w:rsidRPr="00FC4C5F">
        <w:rPr>
          <w:rFonts w:ascii="Times New Roman" w:eastAsiaTheme="minorHAnsi" w:hAnsi="Times New Roman" w:cs="Times New Roman"/>
          <w:color w:val="000000" w:themeColor="text1"/>
        </w:rPr>
        <w:t>us</w:t>
      </w:r>
      <w:r w:rsidR="00DA0381" w:rsidRPr="00FC4C5F">
        <w:rPr>
          <w:rFonts w:ascii="Times New Roman" w:eastAsiaTheme="minorHAnsi" w:hAnsi="Times New Roman" w:cs="Times New Roman"/>
          <w:color w:val="000000" w:themeColor="text1"/>
        </w:rPr>
        <w:t>o</w:t>
      </w:r>
      <w:r w:rsidR="00BD542B" w:rsidRPr="00FC4C5F">
        <w:rPr>
          <w:rFonts w:ascii="Times New Roman" w:eastAsiaTheme="minorHAnsi" w:hAnsi="Times New Roman" w:cs="Times New Roman"/>
          <w:color w:val="000000" w:themeColor="text1"/>
        </w:rPr>
        <w:t xml:space="preserve"> </w:t>
      </w:r>
      <w:r w:rsidR="00DA0381" w:rsidRPr="00FC4C5F">
        <w:rPr>
          <w:rFonts w:ascii="Times New Roman" w:eastAsiaTheme="minorHAnsi" w:hAnsi="Times New Roman" w:cs="Times New Roman"/>
          <w:color w:val="000000" w:themeColor="text1"/>
        </w:rPr>
        <w:t>d</w:t>
      </w:r>
      <w:r w:rsidR="00BD542B" w:rsidRPr="00FC4C5F">
        <w:rPr>
          <w:rFonts w:ascii="Times New Roman" w:eastAsiaTheme="minorHAnsi" w:hAnsi="Times New Roman" w:cs="Times New Roman"/>
          <w:color w:val="000000" w:themeColor="text1"/>
        </w:rPr>
        <w:t xml:space="preserve">el término </w:t>
      </w:r>
      <w:r w:rsidR="00510867" w:rsidRPr="00FC4C5F">
        <w:rPr>
          <w:rFonts w:ascii="Times New Roman" w:eastAsiaTheme="minorHAnsi" w:hAnsi="Times New Roman" w:cs="Times New Roman"/>
          <w:color w:val="000000" w:themeColor="text1"/>
        </w:rPr>
        <w:t>“</w:t>
      </w:r>
      <w:r w:rsidRPr="00FC4C5F">
        <w:rPr>
          <w:rFonts w:ascii="Times New Roman" w:eastAsiaTheme="minorHAnsi" w:hAnsi="Times New Roman" w:cs="Times New Roman"/>
          <w:color w:val="000000" w:themeColor="text1"/>
        </w:rPr>
        <w:t>r</w:t>
      </w:r>
      <w:r w:rsidR="00E33F67" w:rsidRPr="00FC4C5F">
        <w:rPr>
          <w:rFonts w:ascii="Times New Roman" w:eastAsiaTheme="minorHAnsi" w:hAnsi="Times New Roman" w:cs="Times New Roman"/>
          <w:color w:val="000000" w:themeColor="text1"/>
        </w:rPr>
        <w:t>eceta enfermera</w:t>
      </w:r>
      <w:r w:rsidR="00510867" w:rsidRPr="00FC4C5F">
        <w:rPr>
          <w:rFonts w:ascii="Times New Roman" w:eastAsiaTheme="minorHAnsi" w:hAnsi="Times New Roman" w:cs="Times New Roman"/>
          <w:color w:val="000000" w:themeColor="text1"/>
        </w:rPr>
        <w:t>”</w:t>
      </w:r>
      <w:r w:rsidR="00DA0381" w:rsidRPr="00FC4C5F">
        <w:rPr>
          <w:rFonts w:ascii="Times New Roman" w:eastAsiaTheme="minorHAnsi" w:hAnsi="Times New Roman" w:cs="Times New Roman"/>
          <w:color w:val="000000" w:themeColor="text1"/>
        </w:rPr>
        <w:t>;</w:t>
      </w:r>
      <w:r w:rsidR="00E33F67" w:rsidRPr="00FC4C5F">
        <w:rPr>
          <w:rFonts w:ascii="Times New Roman" w:eastAsiaTheme="minorHAnsi" w:hAnsi="Times New Roman" w:cs="Times New Roman"/>
          <w:color w:val="000000" w:themeColor="text1"/>
        </w:rPr>
        <w:t xml:space="preserve"> sus respuestas denotaron confusión </w:t>
      </w:r>
      <w:r w:rsidR="00510867" w:rsidRPr="00FC4C5F">
        <w:rPr>
          <w:rFonts w:ascii="Times New Roman" w:eastAsiaTheme="minorHAnsi" w:hAnsi="Times New Roman" w:cs="Times New Roman"/>
          <w:color w:val="000000" w:themeColor="text1"/>
        </w:rPr>
        <w:t>y desacuerdo,</w:t>
      </w:r>
      <w:r w:rsidR="00E74338" w:rsidRPr="00FC4C5F">
        <w:rPr>
          <w:rFonts w:ascii="Times New Roman" w:eastAsiaTheme="minorHAnsi" w:hAnsi="Times New Roman" w:cs="Times New Roman"/>
          <w:color w:val="000000" w:themeColor="text1"/>
        </w:rPr>
        <w:t xml:space="preserve"> </w:t>
      </w:r>
      <w:r w:rsidRPr="00FC4C5F">
        <w:rPr>
          <w:rFonts w:ascii="Times New Roman" w:eastAsiaTheme="minorHAnsi" w:hAnsi="Times New Roman" w:cs="Times New Roman"/>
          <w:color w:val="000000" w:themeColor="text1"/>
        </w:rPr>
        <w:t>pues</w:t>
      </w:r>
      <w:r w:rsidR="00DA0381" w:rsidRPr="00FC4C5F">
        <w:rPr>
          <w:rFonts w:ascii="Times New Roman" w:eastAsiaTheme="minorHAnsi" w:hAnsi="Times New Roman" w:cs="Times New Roman"/>
          <w:color w:val="000000" w:themeColor="text1"/>
        </w:rPr>
        <w:t xml:space="preserve"> </w:t>
      </w:r>
      <w:r w:rsidR="00E74338" w:rsidRPr="00FC4C5F">
        <w:rPr>
          <w:rFonts w:ascii="Times New Roman" w:eastAsiaTheme="minorHAnsi" w:hAnsi="Times New Roman" w:cs="Times New Roman"/>
          <w:color w:val="000000" w:themeColor="text1"/>
        </w:rPr>
        <w:t>concluye</w:t>
      </w:r>
      <w:r w:rsidR="00DA0381" w:rsidRPr="00FC4C5F">
        <w:rPr>
          <w:rFonts w:ascii="Times New Roman" w:eastAsiaTheme="minorHAnsi" w:hAnsi="Times New Roman" w:cs="Times New Roman"/>
          <w:color w:val="000000" w:themeColor="text1"/>
        </w:rPr>
        <w:t>ron</w:t>
      </w:r>
      <w:r w:rsidR="00E74338" w:rsidRPr="00FC4C5F">
        <w:rPr>
          <w:rFonts w:ascii="Times New Roman" w:eastAsiaTheme="minorHAnsi" w:hAnsi="Times New Roman" w:cs="Times New Roman"/>
          <w:color w:val="000000" w:themeColor="text1"/>
        </w:rPr>
        <w:t xml:space="preserve"> que la receta </w:t>
      </w:r>
      <w:r w:rsidRPr="00FC4C5F">
        <w:rPr>
          <w:rFonts w:ascii="Times New Roman" w:eastAsiaTheme="minorHAnsi" w:hAnsi="Times New Roman" w:cs="Times New Roman"/>
          <w:color w:val="000000" w:themeColor="text1"/>
        </w:rPr>
        <w:t>forma</w:t>
      </w:r>
      <w:r w:rsidR="00E74338" w:rsidRPr="00FC4C5F">
        <w:rPr>
          <w:rFonts w:ascii="Times New Roman" w:eastAsiaTheme="minorHAnsi" w:hAnsi="Times New Roman" w:cs="Times New Roman"/>
          <w:color w:val="000000" w:themeColor="text1"/>
        </w:rPr>
        <w:t xml:space="preserve"> parte del trabaj</w:t>
      </w:r>
      <w:r w:rsidR="00510867" w:rsidRPr="00FC4C5F">
        <w:rPr>
          <w:rFonts w:ascii="Times New Roman" w:eastAsiaTheme="minorHAnsi" w:hAnsi="Times New Roman" w:cs="Times New Roman"/>
          <w:color w:val="000000" w:themeColor="text1"/>
        </w:rPr>
        <w:t xml:space="preserve">o del médico y no de </w:t>
      </w:r>
      <w:r w:rsidRPr="00FC4C5F">
        <w:rPr>
          <w:rFonts w:ascii="Times New Roman" w:eastAsiaTheme="minorHAnsi" w:hAnsi="Times New Roman" w:cs="Times New Roman"/>
          <w:color w:val="000000" w:themeColor="text1"/>
        </w:rPr>
        <w:t xml:space="preserve">la </w:t>
      </w:r>
      <w:r w:rsidR="00510867" w:rsidRPr="00FC4C5F">
        <w:rPr>
          <w:rFonts w:ascii="Times New Roman" w:eastAsiaTheme="minorHAnsi" w:hAnsi="Times New Roman" w:cs="Times New Roman"/>
          <w:color w:val="000000" w:themeColor="text1"/>
        </w:rPr>
        <w:t>enfermera. Además</w:t>
      </w:r>
      <w:r w:rsidR="00DA0381" w:rsidRPr="00FC4C5F">
        <w:rPr>
          <w:rFonts w:ascii="Times New Roman" w:eastAsiaTheme="minorHAnsi" w:hAnsi="Times New Roman" w:cs="Times New Roman"/>
          <w:color w:val="000000" w:themeColor="text1"/>
        </w:rPr>
        <w:t>,</w:t>
      </w:r>
      <w:r w:rsidR="00510867" w:rsidRPr="00FC4C5F">
        <w:rPr>
          <w:rFonts w:ascii="Times New Roman" w:eastAsiaTheme="minorHAnsi" w:hAnsi="Times New Roman" w:cs="Times New Roman"/>
          <w:color w:val="000000" w:themeColor="text1"/>
        </w:rPr>
        <w:t xml:space="preserve"> argumentaron que las prescripciones solo las escribe el médico y</w:t>
      </w:r>
      <w:r w:rsidR="00DA0381" w:rsidRPr="00FC4C5F">
        <w:rPr>
          <w:rFonts w:ascii="Times New Roman" w:eastAsiaTheme="minorHAnsi" w:hAnsi="Times New Roman" w:cs="Times New Roman"/>
          <w:color w:val="000000" w:themeColor="text1"/>
        </w:rPr>
        <w:t>,</w:t>
      </w:r>
      <w:r w:rsidR="00510867" w:rsidRPr="00FC4C5F">
        <w:rPr>
          <w:rFonts w:ascii="Times New Roman" w:eastAsiaTheme="minorHAnsi" w:hAnsi="Times New Roman" w:cs="Times New Roman"/>
          <w:color w:val="000000" w:themeColor="text1"/>
        </w:rPr>
        <w:t xml:space="preserve"> por otro lado</w:t>
      </w:r>
      <w:r w:rsidR="00DA0381" w:rsidRPr="00FC4C5F">
        <w:rPr>
          <w:rFonts w:ascii="Times New Roman" w:eastAsiaTheme="minorHAnsi" w:hAnsi="Times New Roman" w:cs="Times New Roman"/>
          <w:color w:val="000000" w:themeColor="text1"/>
        </w:rPr>
        <w:t>,</w:t>
      </w:r>
      <w:r w:rsidR="00510867" w:rsidRPr="00FC4C5F">
        <w:rPr>
          <w:rFonts w:ascii="Times New Roman" w:eastAsiaTheme="minorHAnsi" w:hAnsi="Times New Roman" w:cs="Times New Roman"/>
          <w:color w:val="000000" w:themeColor="text1"/>
        </w:rPr>
        <w:t xml:space="preserve"> </w:t>
      </w:r>
      <w:r w:rsidRPr="00FC4C5F">
        <w:rPr>
          <w:rFonts w:ascii="Times New Roman" w:eastAsiaTheme="minorHAnsi" w:hAnsi="Times New Roman" w:cs="Times New Roman"/>
          <w:color w:val="000000" w:themeColor="text1"/>
        </w:rPr>
        <w:t xml:space="preserve">que </w:t>
      </w:r>
      <w:r w:rsidR="00E74338" w:rsidRPr="00FC4C5F">
        <w:rPr>
          <w:rFonts w:ascii="Times New Roman" w:eastAsiaTheme="minorHAnsi" w:hAnsi="Times New Roman" w:cs="Times New Roman"/>
          <w:color w:val="000000" w:themeColor="text1"/>
        </w:rPr>
        <w:t>el len</w:t>
      </w:r>
      <w:r w:rsidR="00BD542B" w:rsidRPr="00FC4C5F">
        <w:rPr>
          <w:rFonts w:ascii="Times New Roman" w:eastAsiaTheme="minorHAnsi" w:hAnsi="Times New Roman" w:cs="Times New Roman"/>
          <w:color w:val="000000" w:themeColor="text1"/>
        </w:rPr>
        <w:t>guaje estandarizado que utiliza el profesional</w:t>
      </w:r>
      <w:r w:rsidR="00510867" w:rsidRPr="00FC4C5F">
        <w:rPr>
          <w:rFonts w:ascii="Times New Roman" w:eastAsiaTheme="minorHAnsi" w:hAnsi="Times New Roman" w:cs="Times New Roman"/>
          <w:color w:val="000000" w:themeColor="text1"/>
        </w:rPr>
        <w:t xml:space="preserve"> de enfermería no es </w:t>
      </w:r>
      <w:r w:rsidR="00DA0381" w:rsidRPr="00FC4C5F">
        <w:rPr>
          <w:rFonts w:ascii="Times New Roman" w:eastAsiaTheme="minorHAnsi" w:hAnsi="Times New Roman" w:cs="Times New Roman"/>
          <w:color w:val="000000" w:themeColor="text1"/>
        </w:rPr>
        <w:t>el indicado</w:t>
      </w:r>
      <w:r w:rsidR="00E74338" w:rsidRPr="00FC4C5F">
        <w:rPr>
          <w:rFonts w:ascii="Times New Roman" w:eastAsiaTheme="minorHAnsi" w:hAnsi="Times New Roman" w:cs="Times New Roman"/>
          <w:color w:val="000000" w:themeColor="text1"/>
        </w:rPr>
        <w:t xml:space="preserve">. </w:t>
      </w:r>
      <w:r w:rsidR="00DA0381" w:rsidRPr="00FC4C5F">
        <w:rPr>
          <w:rFonts w:ascii="Times New Roman" w:eastAsiaTheme="minorHAnsi" w:hAnsi="Times New Roman" w:cs="Times New Roman"/>
          <w:color w:val="000000" w:themeColor="text1"/>
        </w:rPr>
        <w:t>Asimismo, mencionaron</w:t>
      </w:r>
      <w:r w:rsidR="00510867" w:rsidRPr="00FC4C5F">
        <w:rPr>
          <w:rFonts w:ascii="Times New Roman" w:eastAsiaTheme="minorHAnsi" w:hAnsi="Times New Roman" w:cs="Times New Roman"/>
          <w:color w:val="000000" w:themeColor="text1"/>
        </w:rPr>
        <w:t xml:space="preserve"> que lo único que realiza </w:t>
      </w:r>
      <w:r w:rsidRPr="00FC4C5F">
        <w:rPr>
          <w:rFonts w:ascii="Times New Roman" w:eastAsiaTheme="minorHAnsi" w:hAnsi="Times New Roman" w:cs="Times New Roman"/>
          <w:color w:val="000000" w:themeColor="text1"/>
        </w:rPr>
        <w:t xml:space="preserve">la </w:t>
      </w:r>
      <w:r w:rsidR="00510867" w:rsidRPr="00FC4C5F">
        <w:rPr>
          <w:rFonts w:ascii="Times New Roman" w:eastAsiaTheme="minorHAnsi" w:hAnsi="Times New Roman" w:cs="Times New Roman"/>
          <w:color w:val="000000" w:themeColor="text1"/>
        </w:rPr>
        <w:t xml:space="preserve">enfermería </w:t>
      </w:r>
      <w:proofErr w:type="gramStart"/>
      <w:r w:rsidR="00510867" w:rsidRPr="00FC4C5F">
        <w:rPr>
          <w:rFonts w:ascii="Times New Roman" w:eastAsiaTheme="minorHAnsi" w:hAnsi="Times New Roman" w:cs="Times New Roman"/>
          <w:color w:val="000000" w:themeColor="text1"/>
        </w:rPr>
        <w:t>son</w:t>
      </w:r>
      <w:proofErr w:type="gramEnd"/>
      <w:r w:rsidR="00510867" w:rsidRPr="00FC4C5F">
        <w:rPr>
          <w:rFonts w:ascii="Times New Roman" w:eastAsiaTheme="minorHAnsi" w:hAnsi="Times New Roman" w:cs="Times New Roman"/>
          <w:color w:val="000000" w:themeColor="text1"/>
        </w:rPr>
        <w:t xml:space="preserve"> cuidados sin prescripción</w:t>
      </w:r>
      <w:r w:rsidRPr="00FC4C5F">
        <w:rPr>
          <w:rFonts w:ascii="Times New Roman" w:eastAsiaTheme="minorHAnsi" w:hAnsi="Times New Roman" w:cs="Times New Roman"/>
          <w:color w:val="000000" w:themeColor="text1"/>
        </w:rPr>
        <w:t xml:space="preserve"> y</w:t>
      </w:r>
      <w:r w:rsidR="00510867" w:rsidRPr="00FC4C5F">
        <w:rPr>
          <w:rFonts w:ascii="Times New Roman" w:eastAsiaTheme="minorHAnsi" w:hAnsi="Times New Roman" w:cs="Times New Roman"/>
          <w:color w:val="000000" w:themeColor="text1"/>
        </w:rPr>
        <w:t xml:space="preserve"> solo por indicación médica.</w:t>
      </w:r>
      <w:r w:rsidR="00BD542B" w:rsidRPr="00FC4C5F">
        <w:rPr>
          <w:rFonts w:ascii="Times New Roman" w:eastAsiaTheme="minorHAnsi" w:hAnsi="Times New Roman" w:cs="Times New Roman"/>
          <w:color w:val="000000" w:themeColor="text1"/>
        </w:rPr>
        <w:t xml:space="preserve"> </w:t>
      </w:r>
      <w:r w:rsidR="003711D5" w:rsidRPr="00FC4C5F">
        <w:rPr>
          <w:rFonts w:ascii="Times New Roman" w:eastAsiaTheme="minorHAnsi" w:hAnsi="Times New Roman" w:cs="Times New Roman"/>
          <w:color w:val="000000" w:themeColor="text1"/>
        </w:rPr>
        <w:t xml:space="preserve">Después se consultó </w:t>
      </w:r>
      <w:r w:rsidR="00E74338" w:rsidRPr="00FC4C5F">
        <w:rPr>
          <w:rFonts w:ascii="Times New Roman" w:eastAsiaTheme="minorHAnsi" w:hAnsi="Times New Roman" w:cs="Times New Roman"/>
          <w:color w:val="000000" w:themeColor="text1"/>
        </w:rPr>
        <w:t xml:space="preserve">la palabra </w:t>
      </w:r>
      <w:r w:rsidR="003711D5" w:rsidRPr="00FC4C5F">
        <w:rPr>
          <w:rFonts w:ascii="Times New Roman" w:eastAsiaTheme="minorHAnsi" w:hAnsi="Times New Roman" w:cs="Times New Roman"/>
          <w:i/>
          <w:color w:val="000000" w:themeColor="text1"/>
        </w:rPr>
        <w:t>receta</w:t>
      </w:r>
      <w:r w:rsidR="003711D5" w:rsidRPr="00FC4C5F">
        <w:rPr>
          <w:rFonts w:ascii="Times New Roman" w:eastAsiaTheme="minorHAnsi" w:hAnsi="Times New Roman" w:cs="Times New Roman"/>
          <w:color w:val="000000" w:themeColor="text1"/>
        </w:rPr>
        <w:t xml:space="preserve"> </w:t>
      </w:r>
      <w:r w:rsidR="00E74338" w:rsidRPr="00FC4C5F">
        <w:rPr>
          <w:rFonts w:ascii="Times New Roman" w:eastAsiaTheme="minorHAnsi" w:hAnsi="Times New Roman" w:cs="Times New Roman"/>
          <w:color w:val="000000" w:themeColor="text1"/>
        </w:rPr>
        <w:t xml:space="preserve">en el </w:t>
      </w:r>
      <w:r w:rsidR="00DA0381" w:rsidRPr="00FC4C5F">
        <w:rPr>
          <w:rFonts w:ascii="Times New Roman" w:eastAsiaTheme="minorHAnsi" w:hAnsi="Times New Roman" w:cs="Times New Roman"/>
          <w:color w:val="000000" w:themeColor="text1"/>
        </w:rPr>
        <w:t>D</w:t>
      </w:r>
      <w:r w:rsidR="00E74338" w:rsidRPr="00FC4C5F">
        <w:rPr>
          <w:rFonts w:ascii="Times New Roman" w:eastAsiaTheme="minorHAnsi" w:hAnsi="Times New Roman" w:cs="Times New Roman"/>
          <w:color w:val="000000" w:themeColor="text1"/>
        </w:rPr>
        <w:t>iccionario de la</w:t>
      </w:r>
      <w:r w:rsidR="00DA0381" w:rsidRPr="00FC4C5F">
        <w:rPr>
          <w:rFonts w:ascii="Times New Roman" w:eastAsiaTheme="minorHAnsi" w:hAnsi="Times New Roman" w:cs="Times New Roman"/>
          <w:color w:val="000000" w:themeColor="text1"/>
        </w:rPr>
        <w:t xml:space="preserve"> Real Academia de la</w:t>
      </w:r>
      <w:r w:rsidR="00E74338" w:rsidRPr="00FC4C5F">
        <w:rPr>
          <w:rFonts w:ascii="Times New Roman" w:eastAsiaTheme="minorHAnsi" w:hAnsi="Times New Roman" w:cs="Times New Roman"/>
          <w:color w:val="000000" w:themeColor="text1"/>
        </w:rPr>
        <w:t xml:space="preserve"> </w:t>
      </w:r>
      <w:r w:rsidR="00DA0381" w:rsidRPr="00FC4C5F">
        <w:rPr>
          <w:rFonts w:ascii="Times New Roman" w:eastAsiaTheme="minorHAnsi" w:hAnsi="Times New Roman" w:cs="Times New Roman"/>
          <w:color w:val="000000" w:themeColor="text1"/>
        </w:rPr>
        <w:t>L</w:t>
      </w:r>
      <w:r w:rsidR="00E74338" w:rsidRPr="00FC4C5F">
        <w:rPr>
          <w:rFonts w:ascii="Times New Roman" w:eastAsiaTheme="minorHAnsi" w:hAnsi="Times New Roman" w:cs="Times New Roman"/>
          <w:color w:val="000000" w:themeColor="text1"/>
        </w:rPr>
        <w:t xml:space="preserve">engua </w:t>
      </w:r>
      <w:r w:rsidR="00DA0381" w:rsidRPr="00FC4C5F">
        <w:rPr>
          <w:rFonts w:ascii="Times New Roman" w:eastAsiaTheme="minorHAnsi" w:hAnsi="Times New Roman" w:cs="Times New Roman"/>
          <w:color w:val="000000" w:themeColor="text1"/>
        </w:rPr>
        <w:t>E</w:t>
      </w:r>
      <w:r w:rsidR="00E74338" w:rsidRPr="00FC4C5F">
        <w:rPr>
          <w:rFonts w:ascii="Times New Roman" w:eastAsiaTheme="minorHAnsi" w:hAnsi="Times New Roman" w:cs="Times New Roman"/>
          <w:color w:val="000000" w:themeColor="text1"/>
        </w:rPr>
        <w:t>spañola</w:t>
      </w:r>
      <w:r w:rsidR="003711D5" w:rsidRPr="00FC4C5F">
        <w:rPr>
          <w:rFonts w:ascii="Times New Roman" w:eastAsiaTheme="minorHAnsi" w:hAnsi="Times New Roman" w:cs="Times New Roman"/>
          <w:color w:val="000000" w:themeColor="text1"/>
        </w:rPr>
        <w:t>, así como sus</w:t>
      </w:r>
      <w:r w:rsidR="00510867" w:rsidRPr="00FC4C5F">
        <w:rPr>
          <w:rFonts w:ascii="Times New Roman" w:eastAsiaTheme="minorHAnsi" w:hAnsi="Times New Roman" w:cs="Times New Roman"/>
          <w:color w:val="000000" w:themeColor="text1"/>
        </w:rPr>
        <w:t xml:space="preserve"> sinónimos</w:t>
      </w:r>
      <w:r w:rsidR="003711D5" w:rsidRPr="00FC4C5F">
        <w:rPr>
          <w:rFonts w:ascii="Times New Roman" w:eastAsiaTheme="minorHAnsi" w:hAnsi="Times New Roman" w:cs="Times New Roman"/>
          <w:color w:val="000000" w:themeColor="text1"/>
        </w:rPr>
        <w:t>, e</w:t>
      </w:r>
      <w:r w:rsidR="00BD542B" w:rsidRPr="00FC4C5F">
        <w:rPr>
          <w:rFonts w:ascii="Times New Roman" w:eastAsiaTheme="minorHAnsi" w:hAnsi="Times New Roman" w:cs="Times New Roman"/>
          <w:color w:val="000000" w:themeColor="text1"/>
        </w:rPr>
        <w:t>ncontr</w:t>
      </w:r>
      <w:r w:rsidR="003711D5" w:rsidRPr="00FC4C5F">
        <w:rPr>
          <w:rFonts w:ascii="Times New Roman" w:eastAsiaTheme="minorHAnsi" w:hAnsi="Times New Roman" w:cs="Times New Roman"/>
          <w:color w:val="000000" w:themeColor="text1"/>
        </w:rPr>
        <w:t>ándose</w:t>
      </w:r>
      <w:r w:rsidR="00BD542B" w:rsidRPr="00FC4C5F">
        <w:rPr>
          <w:rFonts w:ascii="Times New Roman" w:eastAsiaTheme="minorHAnsi" w:hAnsi="Times New Roman" w:cs="Times New Roman"/>
          <w:color w:val="000000" w:themeColor="text1"/>
        </w:rPr>
        <w:t xml:space="preserve"> los siguientes enunciados: prescripción facultativa</w:t>
      </w:r>
      <w:r w:rsidR="003711D5" w:rsidRPr="00FC4C5F">
        <w:rPr>
          <w:rFonts w:ascii="Times New Roman" w:eastAsiaTheme="minorHAnsi" w:hAnsi="Times New Roman" w:cs="Times New Roman"/>
          <w:color w:val="000000" w:themeColor="text1"/>
        </w:rPr>
        <w:t>,</w:t>
      </w:r>
      <w:r w:rsidR="00BD542B" w:rsidRPr="00FC4C5F">
        <w:rPr>
          <w:rFonts w:ascii="Times New Roman" w:eastAsiaTheme="minorHAnsi" w:hAnsi="Times New Roman" w:cs="Times New Roman"/>
          <w:color w:val="000000" w:themeColor="text1"/>
        </w:rPr>
        <w:t xml:space="preserve"> nota escrita de esta prescripción</w:t>
      </w:r>
      <w:r w:rsidR="003711D5" w:rsidRPr="00FC4C5F">
        <w:rPr>
          <w:rFonts w:ascii="Times New Roman" w:eastAsiaTheme="minorHAnsi" w:hAnsi="Times New Roman" w:cs="Times New Roman"/>
          <w:color w:val="000000" w:themeColor="text1"/>
        </w:rPr>
        <w:t>,</w:t>
      </w:r>
      <w:r w:rsidR="00BD542B" w:rsidRPr="00FC4C5F">
        <w:rPr>
          <w:rFonts w:ascii="Times New Roman" w:eastAsiaTheme="minorHAnsi" w:hAnsi="Times New Roman" w:cs="Times New Roman"/>
          <w:color w:val="000000" w:themeColor="text1"/>
        </w:rPr>
        <w:t xml:space="preserve"> nota que comprende aquello que debe componerse y el modo de hacerlo. </w:t>
      </w:r>
      <w:r w:rsidR="003711D5" w:rsidRPr="00FC4C5F">
        <w:rPr>
          <w:rFonts w:ascii="Times New Roman" w:eastAsiaTheme="minorHAnsi" w:hAnsi="Times New Roman" w:cs="Times New Roman"/>
          <w:color w:val="000000" w:themeColor="text1"/>
        </w:rPr>
        <w:t>Por e</w:t>
      </w:r>
      <w:r w:rsidR="00BD542B" w:rsidRPr="00FC4C5F">
        <w:rPr>
          <w:rFonts w:ascii="Times New Roman" w:eastAsiaTheme="minorHAnsi" w:hAnsi="Times New Roman" w:cs="Times New Roman"/>
          <w:color w:val="000000" w:themeColor="text1"/>
        </w:rPr>
        <w:t xml:space="preserve">jemplo: </w:t>
      </w:r>
      <w:r w:rsidR="003711D5" w:rsidRPr="00FC4C5F">
        <w:rPr>
          <w:rFonts w:ascii="Times New Roman" w:eastAsiaTheme="minorHAnsi" w:hAnsi="Times New Roman" w:cs="Times New Roman"/>
          <w:color w:val="000000" w:themeColor="text1"/>
        </w:rPr>
        <w:t>r</w:t>
      </w:r>
      <w:r w:rsidR="00BD542B" w:rsidRPr="00FC4C5F">
        <w:rPr>
          <w:rFonts w:ascii="Times New Roman" w:eastAsiaTheme="minorHAnsi" w:hAnsi="Times New Roman" w:cs="Times New Roman"/>
          <w:color w:val="000000" w:themeColor="text1"/>
        </w:rPr>
        <w:t>eceta de cocina</w:t>
      </w:r>
      <w:r w:rsidR="003711D5" w:rsidRPr="00FC4C5F">
        <w:rPr>
          <w:rFonts w:ascii="Times New Roman" w:eastAsiaTheme="minorHAnsi" w:hAnsi="Times New Roman" w:cs="Times New Roman"/>
          <w:color w:val="000000" w:themeColor="text1"/>
        </w:rPr>
        <w:t xml:space="preserve"> o</w:t>
      </w:r>
      <w:r w:rsidR="00BD542B" w:rsidRPr="00FC4C5F">
        <w:rPr>
          <w:rFonts w:ascii="Times New Roman" w:eastAsiaTheme="minorHAnsi" w:hAnsi="Times New Roman" w:cs="Times New Roman"/>
          <w:color w:val="000000" w:themeColor="text1"/>
        </w:rPr>
        <w:t xml:space="preserve"> </w:t>
      </w:r>
      <w:r w:rsidR="003711D5" w:rsidRPr="00FC4C5F">
        <w:rPr>
          <w:rFonts w:ascii="Times New Roman" w:eastAsiaTheme="minorHAnsi" w:hAnsi="Times New Roman" w:cs="Times New Roman"/>
          <w:color w:val="000000" w:themeColor="text1"/>
        </w:rPr>
        <w:t>p</w:t>
      </w:r>
      <w:r w:rsidR="00BD542B" w:rsidRPr="00FC4C5F">
        <w:rPr>
          <w:rFonts w:ascii="Times New Roman" w:eastAsiaTheme="minorHAnsi" w:hAnsi="Times New Roman" w:cs="Times New Roman"/>
          <w:color w:val="000000" w:themeColor="text1"/>
        </w:rPr>
        <w:t>rocedimiento adecuado para hacer o conseguir algo</w:t>
      </w:r>
      <w:r w:rsidR="003711D5" w:rsidRPr="00FC4C5F">
        <w:rPr>
          <w:rFonts w:ascii="Times New Roman" w:eastAsiaTheme="minorHAnsi" w:hAnsi="Times New Roman" w:cs="Times New Roman"/>
          <w:color w:val="000000" w:themeColor="text1"/>
        </w:rPr>
        <w:t>:</w:t>
      </w:r>
      <w:r w:rsidR="00BD542B" w:rsidRPr="00FC4C5F">
        <w:rPr>
          <w:rFonts w:ascii="Times New Roman" w:eastAsiaTheme="minorHAnsi" w:hAnsi="Times New Roman" w:cs="Times New Roman"/>
          <w:color w:val="000000" w:themeColor="text1"/>
        </w:rPr>
        <w:t xml:space="preserve"> </w:t>
      </w:r>
      <w:r w:rsidR="003711D5" w:rsidRPr="00FC4C5F">
        <w:rPr>
          <w:rFonts w:ascii="Times New Roman" w:eastAsiaTheme="minorHAnsi" w:hAnsi="Times New Roman" w:cs="Times New Roman"/>
          <w:color w:val="000000" w:themeColor="text1"/>
        </w:rPr>
        <w:t>“</w:t>
      </w:r>
      <w:r w:rsidR="00BD542B" w:rsidRPr="00FC4C5F">
        <w:rPr>
          <w:rFonts w:ascii="Times New Roman" w:eastAsiaTheme="minorHAnsi" w:hAnsi="Times New Roman" w:cs="Times New Roman"/>
          <w:color w:val="000000" w:themeColor="text1"/>
        </w:rPr>
        <w:t>Nadie tiene la receta para ser feliz</w:t>
      </w:r>
      <w:r w:rsidR="003711D5" w:rsidRPr="00FC4C5F">
        <w:rPr>
          <w:rFonts w:ascii="Times New Roman" w:eastAsiaTheme="minorHAnsi" w:hAnsi="Times New Roman" w:cs="Times New Roman"/>
          <w:color w:val="000000" w:themeColor="text1"/>
        </w:rPr>
        <w:t>”</w:t>
      </w:r>
      <w:r w:rsidR="00BD542B" w:rsidRPr="00FC4C5F">
        <w:rPr>
          <w:rFonts w:ascii="Times New Roman" w:eastAsiaTheme="minorHAnsi" w:hAnsi="Times New Roman" w:cs="Times New Roman"/>
          <w:color w:val="000000" w:themeColor="text1"/>
        </w:rPr>
        <w:t>.</w:t>
      </w:r>
    </w:p>
    <w:p w14:paraId="2A06E11D" w14:textId="77777777" w:rsidR="00BD542B" w:rsidRPr="00FC4C5F" w:rsidRDefault="00BD542B" w:rsidP="00FC4C5F">
      <w:pPr>
        <w:autoSpaceDE w:val="0"/>
        <w:autoSpaceDN w:val="0"/>
        <w:adjustRightInd w:val="0"/>
        <w:spacing w:line="360" w:lineRule="auto"/>
        <w:jc w:val="both"/>
        <w:rPr>
          <w:rFonts w:ascii="Times New Roman" w:eastAsiaTheme="minorHAnsi" w:hAnsi="Times New Roman" w:cs="Times New Roman"/>
          <w:color w:val="000000" w:themeColor="text1"/>
        </w:rPr>
      </w:pPr>
    </w:p>
    <w:p w14:paraId="05808F1D" w14:textId="78731CE0" w:rsidR="00BD542B" w:rsidRPr="00FC4C5F" w:rsidRDefault="00BD542B" w:rsidP="00A41D00">
      <w:pPr>
        <w:widowControl w:val="0"/>
        <w:tabs>
          <w:tab w:val="left" w:pos="220"/>
          <w:tab w:val="left" w:pos="720"/>
        </w:tabs>
        <w:autoSpaceDE w:val="0"/>
        <w:autoSpaceDN w:val="0"/>
        <w:adjustRightInd w:val="0"/>
        <w:spacing w:line="360" w:lineRule="auto"/>
        <w:jc w:val="both"/>
        <w:rPr>
          <w:rFonts w:ascii="Times New Roman" w:eastAsiaTheme="minorHAnsi" w:hAnsi="Times New Roman" w:cs="Times New Roman"/>
          <w:color w:val="000000" w:themeColor="text1"/>
          <w:lang w:val="es-ES" w:eastAsia="en-US"/>
        </w:rPr>
      </w:pPr>
      <w:r w:rsidRPr="00FC4C5F">
        <w:rPr>
          <w:rFonts w:ascii="Times New Roman" w:eastAsiaTheme="minorHAnsi" w:hAnsi="Times New Roman" w:cs="Times New Roman"/>
          <w:b/>
          <w:color w:val="000000" w:themeColor="text1"/>
          <w:lang w:val="es-ES" w:eastAsia="en-US"/>
        </w:rPr>
        <w:t>Receta</w:t>
      </w:r>
      <w:r w:rsidRPr="00FC4C5F">
        <w:rPr>
          <w:rFonts w:ascii="Times New Roman" w:eastAsiaTheme="minorHAnsi" w:hAnsi="Times New Roman" w:cs="Times New Roman"/>
          <w:color w:val="000000" w:themeColor="text1"/>
          <w:lang w:val="es-ES" w:eastAsia="en-US"/>
        </w:rPr>
        <w:t xml:space="preserve">: composición, prescribir, ordenar, formular, </w:t>
      </w:r>
      <w:hyperlink r:id="rId14" w:history="1">
        <w:r w:rsidRPr="00FC4C5F">
          <w:rPr>
            <w:rFonts w:ascii="Times New Roman" w:eastAsiaTheme="minorHAnsi" w:hAnsi="Times New Roman" w:cs="Times New Roman"/>
            <w:color w:val="000000" w:themeColor="text1"/>
            <w:lang w:val="es-ES" w:eastAsia="en-US"/>
          </w:rPr>
          <w:t>medicación</w:t>
        </w:r>
      </w:hyperlink>
      <w:r w:rsidRPr="00FC4C5F">
        <w:rPr>
          <w:rFonts w:ascii="Times New Roman" w:eastAsiaTheme="minorHAnsi" w:hAnsi="Times New Roman" w:cs="Times New Roman"/>
          <w:color w:val="000000" w:themeColor="text1"/>
          <w:lang w:val="es-ES" w:eastAsia="en-US"/>
        </w:rPr>
        <w:t xml:space="preserve">, </w:t>
      </w:r>
      <w:hyperlink r:id="rId15" w:history="1">
        <w:r w:rsidRPr="00FC4C5F">
          <w:rPr>
            <w:rFonts w:ascii="Times New Roman" w:eastAsiaTheme="minorHAnsi" w:hAnsi="Times New Roman" w:cs="Times New Roman"/>
            <w:color w:val="000000" w:themeColor="text1"/>
            <w:lang w:val="es-ES" w:eastAsia="en-US"/>
          </w:rPr>
          <w:t>tratamiento</w:t>
        </w:r>
      </w:hyperlink>
      <w:r w:rsidR="002F09F4" w:rsidRPr="00FC4C5F">
        <w:rPr>
          <w:rFonts w:ascii="Times New Roman" w:eastAsiaTheme="minorHAnsi" w:hAnsi="Times New Roman" w:cs="Times New Roman"/>
          <w:color w:val="000000" w:themeColor="text1"/>
          <w:lang w:val="es-ES" w:eastAsia="en-US"/>
        </w:rPr>
        <w:t>.</w:t>
      </w:r>
    </w:p>
    <w:p w14:paraId="1561DDC9" w14:textId="37FD6CF0" w:rsidR="00BD542B" w:rsidRPr="00FC4C5F" w:rsidRDefault="00BD542B" w:rsidP="00A41D00">
      <w:pPr>
        <w:widowControl w:val="0"/>
        <w:autoSpaceDE w:val="0"/>
        <w:autoSpaceDN w:val="0"/>
        <w:adjustRightInd w:val="0"/>
        <w:spacing w:line="360" w:lineRule="auto"/>
        <w:jc w:val="both"/>
        <w:rPr>
          <w:rFonts w:ascii="Times New Roman" w:eastAsiaTheme="minorHAnsi" w:hAnsi="Times New Roman" w:cs="Times New Roman"/>
          <w:color w:val="000000" w:themeColor="text1"/>
          <w:lang w:val="es-ES" w:eastAsia="en-US"/>
        </w:rPr>
      </w:pPr>
      <w:r w:rsidRPr="00FC4C5F">
        <w:rPr>
          <w:rFonts w:ascii="Times New Roman" w:eastAsiaTheme="minorHAnsi" w:hAnsi="Times New Roman" w:cs="Times New Roman"/>
          <w:b/>
          <w:bCs/>
          <w:color w:val="000000" w:themeColor="text1"/>
          <w:lang w:val="es-ES" w:eastAsia="en-US"/>
        </w:rPr>
        <w:t>Fórmula:</w:t>
      </w:r>
      <w:r w:rsidRPr="00FC4C5F">
        <w:rPr>
          <w:rFonts w:ascii="Times New Roman" w:eastAsiaTheme="minorHAnsi" w:hAnsi="Times New Roman" w:cs="Times New Roman"/>
          <w:bCs/>
          <w:color w:val="000000" w:themeColor="text1"/>
          <w:lang w:val="es-ES" w:eastAsia="en-US"/>
        </w:rPr>
        <w:t xml:space="preserve"> </w:t>
      </w:r>
      <w:r w:rsidRPr="00FC4C5F">
        <w:rPr>
          <w:rFonts w:ascii="Times New Roman" w:eastAsiaTheme="minorHAnsi" w:hAnsi="Times New Roman" w:cs="Times New Roman"/>
          <w:color w:val="000000" w:themeColor="text1"/>
          <w:lang w:val="es-ES" w:eastAsia="en-US"/>
        </w:rPr>
        <w:t>enunciado, expresión, ley, término, formulación</w:t>
      </w:r>
      <w:r w:rsidRPr="00FC4C5F">
        <w:rPr>
          <w:rFonts w:ascii="Times New Roman" w:eastAsiaTheme="minorHAnsi" w:hAnsi="Times New Roman" w:cs="Times New Roman"/>
          <w:b/>
          <w:bCs/>
          <w:color w:val="000000" w:themeColor="text1"/>
          <w:lang w:val="es-ES" w:eastAsia="en-US"/>
        </w:rPr>
        <w:t>,</w:t>
      </w:r>
      <w:r w:rsidRPr="00FC4C5F">
        <w:rPr>
          <w:rFonts w:ascii="Times New Roman" w:eastAsiaTheme="minorHAnsi" w:hAnsi="Times New Roman" w:cs="Times New Roman"/>
          <w:bCs/>
          <w:color w:val="000000" w:themeColor="text1"/>
          <w:lang w:val="es-ES" w:eastAsia="en-US"/>
        </w:rPr>
        <w:t xml:space="preserve"> </w:t>
      </w:r>
      <w:r w:rsidRPr="00FC4C5F">
        <w:rPr>
          <w:rFonts w:ascii="Times New Roman" w:eastAsiaTheme="minorHAnsi" w:hAnsi="Times New Roman" w:cs="Times New Roman"/>
          <w:color w:val="000000" w:themeColor="text1"/>
          <w:lang w:val="es-ES" w:eastAsia="en-US"/>
        </w:rPr>
        <w:t>receta, prescripción</w:t>
      </w:r>
      <w:r w:rsidR="002F09F4" w:rsidRPr="00FC4C5F">
        <w:rPr>
          <w:rFonts w:ascii="Times New Roman" w:eastAsiaTheme="minorHAnsi" w:hAnsi="Times New Roman" w:cs="Times New Roman"/>
          <w:color w:val="000000" w:themeColor="text1"/>
          <w:lang w:val="es-ES" w:eastAsia="en-US"/>
        </w:rPr>
        <w:t>,</w:t>
      </w:r>
      <w:r w:rsidR="00A41D00">
        <w:rPr>
          <w:rFonts w:ascii="Times New Roman" w:eastAsiaTheme="minorHAnsi" w:hAnsi="Times New Roman" w:cs="Times New Roman"/>
          <w:color w:val="000000" w:themeColor="text1"/>
          <w:lang w:val="es-ES" w:eastAsia="en-US"/>
        </w:rPr>
        <w:t xml:space="preserve"> </w:t>
      </w:r>
      <w:r w:rsidRPr="00FC4C5F">
        <w:rPr>
          <w:rFonts w:ascii="Times New Roman" w:eastAsiaTheme="minorHAnsi" w:hAnsi="Times New Roman" w:cs="Times New Roman"/>
          <w:color w:val="000000" w:themeColor="text1"/>
          <w:lang w:val="es-ES" w:eastAsia="en-US"/>
        </w:rPr>
        <w:t>norma, pauta, regla, patrón, modelo, método.</w:t>
      </w:r>
    </w:p>
    <w:p w14:paraId="605404FD" w14:textId="55B4F31E" w:rsidR="00D90957" w:rsidRPr="00FC4C5F" w:rsidRDefault="00BD542B" w:rsidP="00FC4C5F">
      <w:pPr>
        <w:widowControl w:val="0"/>
        <w:autoSpaceDE w:val="0"/>
        <w:autoSpaceDN w:val="0"/>
        <w:adjustRightInd w:val="0"/>
        <w:spacing w:line="360" w:lineRule="auto"/>
        <w:jc w:val="both"/>
        <w:rPr>
          <w:rFonts w:ascii="Times New Roman" w:eastAsiaTheme="minorHAnsi" w:hAnsi="Times New Roman" w:cs="Times New Roman"/>
          <w:bCs/>
          <w:color w:val="000000" w:themeColor="text1"/>
          <w:lang w:val="es-ES" w:eastAsia="en-US"/>
        </w:rPr>
      </w:pPr>
      <w:r w:rsidRPr="00FC4C5F">
        <w:rPr>
          <w:rFonts w:ascii="Times New Roman" w:eastAsiaTheme="minorHAnsi" w:hAnsi="Times New Roman" w:cs="Times New Roman"/>
          <w:b/>
          <w:bCs/>
          <w:color w:val="000000" w:themeColor="text1"/>
          <w:lang w:val="es-ES" w:eastAsia="en-US"/>
        </w:rPr>
        <w:t>Prescripción:</w:t>
      </w:r>
      <w:r w:rsidRPr="00FC4C5F">
        <w:rPr>
          <w:rFonts w:ascii="Times New Roman" w:eastAsiaTheme="minorHAnsi" w:hAnsi="Times New Roman" w:cs="Times New Roman"/>
          <w:bCs/>
          <w:color w:val="000000" w:themeColor="text1"/>
          <w:lang w:val="es-ES" w:eastAsia="en-US"/>
        </w:rPr>
        <w:t xml:space="preserve"> </w:t>
      </w:r>
      <w:r w:rsidRPr="00FC4C5F">
        <w:rPr>
          <w:rFonts w:ascii="Times New Roman" w:eastAsiaTheme="minorHAnsi" w:hAnsi="Times New Roman" w:cs="Times New Roman"/>
          <w:color w:val="000000" w:themeColor="text1"/>
          <w:lang w:val="es-ES" w:eastAsia="en-US"/>
        </w:rPr>
        <w:t>receta, recomendación, disposición, determinación, orden, precepto, mandato</w:t>
      </w:r>
      <w:r w:rsidR="00D90957" w:rsidRPr="00FC4C5F">
        <w:rPr>
          <w:rFonts w:ascii="Times New Roman" w:eastAsiaTheme="minorHAnsi" w:hAnsi="Times New Roman" w:cs="Times New Roman"/>
          <w:bCs/>
          <w:color w:val="000000" w:themeColor="text1"/>
          <w:lang w:val="es-ES" w:eastAsia="en-US"/>
        </w:rPr>
        <w:t xml:space="preserve">. </w:t>
      </w:r>
      <w:r w:rsidRPr="00FC4C5F">
        <w:rPr>
          <w:rFonts w:ascii="Times New Roman" w:eastAsiaTheme="minorHAnsi" w:hAnsi="Times New Roman" w:cs="Times New Roman"/>
          <w:color w:val="000000" w:themeColor="text1"/>
          <w:lang w:val="es-ES" w:eastAsia="en-US"/>
        </w:rPr>
        <w:t xml:space="preserve">Aparece también en las siguientes entradas: </w:t>
      </w:r>
      <w:hyperlink r:id="rId16" w:history="1">
        <w:r w:rsidRPr="00FC4C5F">
          <w:rPr>
            <w:rFonts w:ascii="Times New Roman" w:eastAsiaTheme="minorHAnsi" w:hAnsi="Times New Roman" w:cs="Times New Roman"/>
            <w:color w:val="000000" w:themeColor="text1"/>
            <w:lang w:val="es-ES" w:eastAsia="en-US"/>
          </w:rPr>
          <w:t>receta</w:t>
        </w:r>
      </w:hyperlink>
      <w:r w:rsidRPr="00FC4C5F">
        <w:rPr>
          <w:rFonts w:ascii="Times New Roman" w:eastAsiaTheme="minorHAnsi" w:hAnsi="Times New Roman" w:cs="Times New Roman"/>
          <w:color w:val="000000" w:themeColor="text1"/>
          <w:lang w:val="es-ES" w:eastAsia="en-US"/>
        </w:rPr>
        <w:t xml:space="preserve"> - </w:t>
      </w:r>
      <w:hyperlink r:id="rId17" w:history="1">
        <w:r w:rsidRPr="00FC4C5F">
          <w:rPr>
            <w:rFonts w:ascii="Times New Roman" w:eastAsiaTheme="minorHAnsi" w:hAnsi="Times New Roman" w:cs="Times New Roman"/>
            <w:color w:val="000000" w:themeColor="text1"/>
            <w:lang w:val="es-ES" w:eastAsia="en-US"/>
          </w:rPr>
          <w:t>vigencia</w:t>
        </w:r>
      </w:hyperlink>
      <w:r w:rsidRPr="00FC4C5F">
        <w:rPr>
          <w:rFonts w:ascii="Times New Roman" w:eastAsiaTheme="minorHAnsi" w:hAnsi="Times New Roman" w:cs="Times New Roman"/>
          <w:color w:val="000000" w:themeColor="text1"/>
          <w:lang w:val="es-ES" w:eastAsia="en-US"/>
        </w:rPr>
        <w:t xml:space="preserve"> - </w:t>
      </w:r>
      <w:hyperlink r:id="rId18" w:history="1">
        <w:r w:rsidRPr="00FC4C5F">
          <w:rPr>
            <w:rFonts w:ascii="Times New Roman" w:eastAsiaTheme="minorHAnsi" w:hAnsi="Times New Roman" w:cs="Times New Roman"/>
            <w:color w:val="000000" w:themeColor="text1"/>
            <w:lang w:val="es-ES" w:eastAsia="en-US"/>
          </w:rPr>
          <w:t>desuso</w:t>
        </w:r>
      </w:hyperlink>
      <w:r w:rsidRPr="00FC4C5F">
        <w:rPr>
          <w:rFonts w:ascii="Times New Roman" w:eastAsiaTheme="minorHAnsi" w:hAnsi="Times New Roman" w:cs="Times New Roman"/>
          <w:color w:val="000000" w:themeColor="text1"/>
          <w:lang w:val="es-ES" w:eastAsia="en-US"/>
        </w:rPr>
        <w:t xml:space="preserve"> - </w:t>
      </w:r>
      <w:hyperlink r:id="rId19" w:history="1">
        <w:r w:rsidRPr="00FC4C5F">
          <w:rPr>
            <w:rFonts w:ascii="Times New Roman" w:eastAsiaTheme="minorHAnsi" w:hAnsi="Times New Roman" w:cs="Times New Roman"/>
            <w:color w:val="000000" w:themeColor="text1"/>
            <w:lang w:val="es-ES" w:eastAsia="en-US"/>
          </w:rPr>
          <w:t>fórmula</w:t>
        </w:r>
      </w:hyperlink>
      <w:r w:rsidRPr="00FC4C5F">
        <w:rPr>
          <w:rFonts w:ascii="Times New Roman" w:eastAsiaTheme="minorHAnsi" w:hAnsi="Times New Roman" w:cs="Times New Roman"/>
          <w:color w:val="000000" w:themeColor="text1"/>
          <w:lang w:val="es-ES" w:eastAsia="en-US"/>
        </w:rPr>
        <w:t xml:space="preserve"> - </w:t>
      </w:r>
      <w:hyperlink r:id="rId20" w:history="1">
        <w:r w:rsidRPr="00FC4C5F">
          <w:rPr>
            <w:rFonts w:ascii="Times New Roman" w:eastAsiaTheme="minorHAnsi" w:hAnsi="Times New Roman" w:cs="Times New Roman"/>
            <w:color w:val="000000" w:themeColor="text1"/>
            <w:lang w:val="es-ES" w:eastAsia="en-US"/>
          </w:rPr>
          <w:t>mandamiento</w:t>
        </w:r>
      </w:hyperlink>
      <w:r w:rsidRPr="00FC4C5F">
        <w:rPr>
          <w:rFonts w:ascii="Times New Roman" w:eastAsiaTheme="minorHAnsi" w:hAnsi="Times New Roman" w:cs="Times New Roman"/>
          <w:color w:val="000000" w:themeColor="text1"/>
          <w:lang w:val="es-ES" w:eastAsia="en-US"/>
        </w:rPr>
        <w:t xml:space="preserve"> - </w:t>
      </w:r>
      <w:hyperlink r:id="rId21" w:history="1">
        <w:r w:rsidRPr="00FC4C5F">
          <w:rPr>
            <w:rFonts w:ascii="Times New Roman" w:eastAsiaTheme="minorHAnsi" w:hAnsi="Times New Roman" w:cs="Times New Roman"/>
            <w:color w:val="000000" w:themeColor="text1"/>
            <w:lang w:val="es-ES" w:eastAsia="en-US"/>
          </w:rPr>
          <w:t>mandato</w:t>
        </w:r>
      </w:hyperlink>
      <w:r w:rsidRPr="00FC4C5F">
        <w:rPr>
          <w:rFonts w:ascii="Times New Roman" w:eastAsiaTheme="minorHAnsi" w:hAnsi="Times New Roman" w:cs="Times New Roman"/>
          <w:color w:val="000000" w:themeColor="text1"/>
          <w:lang w:val="es-ES" w:eastAsia="en-US"/>
        </w:rPr>
        <w:t xml:space="preserve"> - </w:t>
      </w:r>
      <w:hyperlink r:id="rId22" w:history="1">
        <w:r w:rsidRPr="00FC4C5F">
          <w:rPr>
            <w:rFonts w:ascii="Times New Roman" w:eastAsiaTheme="minorHAnsi" w:hAnsi="Times New Roman" w:cs="Times New Roman"/>
            <w:color w:val="000000" w:themeColor="text1"/>
            <w:lang w:val="es-ES" w:eastAsia="en-US"/>
          </w:rPr>
          <w:t>medicación</w:t>
        </w:r>
      </w:hyperlink>
      <w:r w:rsidRPr="00FC4C5F">
        <w:rPr>
          <w:rFonts w:ascii="Times New Roman" w:eastAsiaTheme="minorHAnsi" w:hAnsi="Times New Roman" w:cs="Times New Roman"/>
          <w:color w:val="000000" w:themeColor="text1"/>
          <w:lang w:val="es-ES" w:eastAsia="en-US"/>
        </w:rPr>
        <w:t xml:space="preserve"> - </w:t>
      </w:r>
      <w:hyperlink r:id="rId23" w:history="1">
        <w:r w:rsidRPr="00FC4C5F">
          <w:rPr>
            <w:rFonts w:ascii="Times New Roman" w:eastAsiaTheme="minorHAnsi" w:hAnsi="Times New Roman" w:cs="Times New Roman"/>
            <w:color w:val="000000" w:themeColor="text1"/>
            <w:lang w:val="es-ES" w:eastAsia="en-US"/>
          </w:rPr>
          <w:t>orden</w:t>
        </w:r>
      </w:hyperlink>
      <w:r w:rsidR="002F09F4" w:rsidRPr="00FC4C5F">
        <w:rPr>
          <w:rFonts w:ascii="Times New Roman" w:eastAsiaTheme="minorHAnsi" w:hAnsi="Times New Roman" w:cs="Times New Roman"/>
          <w:color w:val="000000" w:themeColor="text1"/>
          <w:lang w:val="es-ES" w:eastAsia="en-US"/>
        </w:rPr>
        <w:t>.</w:t>
      </w:r>
      <w:r w:rsidRPr="00FC4C5F">
        <w:rPr>
          <w:rFonts w:ascii="Times New Roman" w:eastAsiaTheme="minorHAnsi" w:hAnsi="Times New Roman" w:cs="Times New Roman"/>
          <w:color w:val="000000" w:themeColor="text1"/>
          <w:lang w:val="es-ES" w:eastAsia="en-US"/>
        </w:rPr>
        <w:t xml:space="preserve"> </w:t>
      </w:r>
    </w:p>
    <w:p w14:paraId="125036A1" w14:textId="19DF9EFE" w:rsidR="00D90957" w:rsidRPr="00FC4C5F" w:rsidRDefault="00D90957" w:rsidP="00FC4C5F">
      <w:pPr>
        <w:widowControl w:val="0"/>
        <w:tabs>
          <w:tab w:val="left" w:pos="-142"/>
          <w:tab w:val="left" w:pos="220"/>
        </w:tabs>
        <w:autoSpaceDE w:val="0"/>
        <w:autoSpaceDN w:val="0"/>
        <w:adjustRightInd w:val="0"/>
        <w:spacing w:line="360" w:lineRule="auto"/>
        <w:jc w:val="both"/>
        <w:rPr>
          <w:rFonts w:ascii="Times New Roman" w:eastAsiaTheme="minorHAnsi" w:hAnsi="Times New Roman" w:cs="Times New Roman"/>
          <w:color w:val="000000" w:themeColor="text1"/>
          <w:lang w:val="es-ES" w:eastAsia="en-US"/>
        </w:rPr>
      </w:pPr>
      <w:r w:rsidRPr="00FC4C5F">
        <w:rPr>
          <w:rFonts w:ascii="Times New Roman" w:eastAsiaTheme="minorHAnsi" w:hAnsi="Times New Roman" w:cs="Times New Roman"/>
          <w:b/>
          <w:color w:val="000000" w:themeColor="text1"/>
          <w:lang w:val="es-ES" w:eastAsia="en-US"/>
        </w:rPr>
        <w:t>Recomendar:</w:t>
      </w:r>
      <w:r w:rsidRPr="00FC4C5F">
        <w:rPr>
          <w:rFonts w:ascii="Times New Roman" w:eastAsiaTheme="minorHAnsi" w:hAnsi="Times New Roman" w:cs="Times New Roman"/>
          <w:color w:val="000000" w:themeColor="text1"/>
          <w:lang w:val="es-ES" w:eastAsia="en-US"/>
        </w:rPr>
        <w:t xml:space="preserve"> encomendar, encargar</w:t>
      </w:r>
      <w:r w:rsidR="002F09F4" w:rsidRPr="00FC4C5F">
        <w:rPr>
          <w:rFonts w:ascii="Times New Roman" w:eastAsiaTheme="minorHAnsi" w:hAnsi="Times New Roman" w:cs="Times New Roman"/>
          <w:color w:val="000000" w:themeColor="text1"/>
          <w:lang w:val="es-ES" w:eastAsia="en-US"/>
        </w:rPr>
        <w:t>.</w:t>
      </w:r>
    </w:p>
    <w:p w14:paraId="7E411671" w14:textId="32E328A0" w:rsidR="00BD542B" w:rsidRPr="00FC4C5F" w:rsidRDefault="00BD542B" w:rsidP="00FC4C5F">
      <w:pPr>
        <w:widowControl w:val="0"/>
        <w:tabs>
          <w:tab w:val="left" w:pos="220"/>
          <w:tab w:val="left" w:pos="720"/>
        </w:tabs>
        <w:autoSpaceDE w:val="0"/>
        <w:autoSpaceDN w:val="0"/>
        <w:adjustRightInd w:val="0"/>
        <w:spacing w:line="360" w:lineRule="auto"/>
        <w:jc w:val="both"/>
        <w:rPr>
          <w:rFonts w:ascii="Times New Roman" w:eastAsiaTheme="minorHAnsi" w:hAnsi="Times New Roman" w:cs="Times New Roman"/>
          <w:color w:val="000000" w:themeColor="text1"/>
          <w:lang w:val="es-ES" w:eastAsia="en-US"/>
        </w:rPr>
      </w:pPr>
      <w:r w:rsidRPr="00FC4C5F">
        <w:rPr>
          <w:rFonts w:ascii="Times New Roman" w:hAnsi="Times New Roman" w:cs="Times New Roman"/>
          <w:b/>
          <w:color w:val="000000" w:themeColor="text1"/>
        </w:rPr>
        <w:t>Tratamiento:</w:t>
      </w:r>
      <w:r w:rsidRPr="00FC4C5F">
        <w:rPr>
          <w:rFonts w:ascii="Times New Roman" w:hAnsi="Times New Roman" w:cs="Times New Roman"/>
          <w:color w:val="000000" w:themeColor="text1"/>
        </w:rPr>
        <w:t xml:space="preserve"> </w:t>
      </w:r>
      <w:r w:rsidRPr="00FC4C5F">
        <w:rPr>
          <w:rFonts w:ascii="Times New Roman" w:eastAsiaTheme="minorHAnsi" w:hAnsi="Times New Roman" w:cs="Times New Roman"/>
          <w:color w:val="000000" w:themeColor="text1"/>
          <w:lang w:val="es-ES" w:eastAsia="en-US"/>
        </w:rPr>
        <w:t>enunciar, manifestar, decir, pronunciar, exponer, expresar, proponer</w:t>
      </w:r>
      <w:r w:rsidR="002F09F4" w:rsidRPr="00FC4C5F">
        <w:rPr>
          <w:rFonts w:ascii="Times New Roman" w:eastAsiaTheme="minorHAnsi" w:hAnsi="Times New Roman" w:cs="Times New Roman"/>
          <w:color w:val="000000" w:themeColor="text1"/>
          <w:lang w:val="es-ES" w:eastAsia="en-US"/>
        </w:rPr>
        <w:t>,</w:t>
      </w:r>
    </w:p>
    <w:p w14:paraId="1E9F50DA" w14:textId="4F9A5E5C" w:rsidR="00E74338" w:rsidRPr="00FC4C5F" w:rsidRDefault="00BD542B" w:rsidP="00FC4C5F">
      <w:pPr>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eastAsiaTheme="minorHAnsi" w:hAnsi="Times New Roman" w:cs="Times New Roman"/>
          <w:color w:val="000000" w:themeColor="text1"/>
          <w:lang w:val="es-ES" w:eastAsia="en-US"/>
        </w:rPr>
        <w:t xml:space="preserve">recetar, prescribir, </w:t>
      </w:r>
      <w:hyperlink r:id="rId24" w:history="1">
        <w:r w:rsidRPr="00FC4C5F">
          <w:rPr>
            <w:rFonts w:ascii="Times New Roman" w:eastAsiaTheme="minorHAnsi" w:hAnsi="Times New Roman" w:cs="Times New Roman"/>
            <w:color w:val="000000" w:themeColor="text1"/>
            <w:lang w:val="es-ES" w:eastAsia="en-US"/>
          </w:rPr>
          <w:t>cura</w:t>
        </w:r>
      </w:hyperlink>
      <w:r w:rsidRPr="00FC4C5F">
        <w:rPr>
          <w:rFonts w:ascii="Times New Roman" w:eastAsiaTheme="minorHAnsi" w:hAnsi="Times New Roman" w:cs="Times New Roman"/>
          <w:color w:val="000000" w:themeColor="text1"/>
          <w:lang w:val="es-ES" w:eastAsia="en-US"/>
        </w:rPr>
        <w:t xml:space="preserve"> - </w:t>
      </w:r>
      <w:hyperlink r:id="rId25" w:history="1">
        <w:r w:rsidRPr="00FC4C5F">
          <w:rPr>
            <w:rFonts w:ascii="Times New Roman" w:eastAsiaTheme="minorHAnsi" w:hAnsi="Times New Roman" w:cs="Times New Roman"/>
            <w:color w:val="000000" w:themeColor="text1"/>
            <w:lang w:val="es-ES" w:eastAsia="en-US"/>
          </w:rPr>
          <w:t>desarrollo</w:t>
        </w:r>
      </w:hyperlink>
      <w:r w:rsidRPr="00FC4C5F">
        <w:rPr>
          <w:rFonts w:ascii="Times New Roman" w:eastAsiaTheme="minorHAnsi" w:hAnsi="Times New Roman" w:cs="Times New Roman"/>
          <w:b/>
          <w:color w:val="000000" w:themeColor="text1"/>
          <w:lang w:val="es-ES" w:eastAsia="en-US"/>
        </w:rPr>
        <w:t xml:space="preserve"> </w:t>
      </w:r>
      <w:r w:rsidRPr="00FC4C5F">
        <w:rPr>
          <w:rFonts w:ascii="Times New Roman" w:eastAsiaTheme="minorHAnsi" w:hAnsi="Times New Roman" w:cs="Times New Roman"/>
          <w:color w:val="000000" w:themeColor="text1"/>
          <w:lang w:val="es-ES" w:eastAsia="en-US"/>
        </w:rPr>
        <w:t xml:space="preserve">- </w:t>
      </w:r>
      <w:hyperlink r:id="rId26" w:history="1">
        <w:r w:rsidRPr="00FC4C5F">
          <w:rPr>
            <w:rFonts w:ascii="Times New Roman" w:eastAsiaTheme="minorHAnsi" w:hAnsi="Times New Roman" w:cs="Times New Roman"/>
            <w:color w:val="000000" w:themeColor="text1"/>
            <w:lang w:val="es-ES" w:eastAsia="en-US"/>
          </w:rPr>
          <w:t>dieta</w:t>
        </w:r>
      </w:hyperlink>
      <w:r w:rsidRPr="00FC4C5F">
        <w:rPr>
          <w:rFonts w:ascii="Times New Roman" w:eastAsiaTheme="minorHAnsi" w:hAnsi="Times New Roman" w:cs="Times New Roman"/>
          <w:color w:val="000000" w:themeColor="text1"/>
          <w:lang w:val="es-ES" w:eastAsia="en-US"/>
        </w:rPr>
        <w:t xml:space="preserve"> - </w:t>
      </w:r>
      <w:hyperlink r:id="rId27" w:history="1">
        <w:r w:rsidRPr="00FC4C5F">
          <w:rPr>
            <w:rFonts w:ascii="Times New Roman" w:eastAsiaTheme="minorHAnsi" w:hAnsi="Times New Roman" w:cs="Times New Roman"/>
            <w:color w:val="000000" w:themeColor="text1"/>
            <w:lang w:val="es-ES" w:eastAsia="en-US"/>
          </w:rPr>
          <w:t>enfoque</w:t>
        </w:r>
      </w:hyperlink>
      <w:r w:rsidRPr="00FC4C5F">
        <w:rPr>
          <w:rFonts w:ascii="Times New Roman" w:eastAsiaTheme="minorHAnsi" w:hAnsi="Times New Roman" w:cs="Times New Roman"/>
          <w:color w:val="000000" w:themeColor="text1"/>
          <w:lang w:val="es-ES" w:eastAsia="en-US"/>
        </w:rPr>
        <w:t xml:space="preserve"> - </w:t>
      </w:r>
      <w:hyperlink r:id="rId28" w:history="1">
        <w:r w:rsidRPr="00FC4C5F">
          <w:rPr>
            <w:rFonts w:ascii="Times New Roman" w:eastAsiaTheme="minorHAnsi" w:hAnsi="Times New Roman" w:cs="Times New Roman"/>
            <w:color w:val="000000" w:themeColor="text1"/>
            <w:lang w:val="es-ES" w:eastAsia="en-US"/>
          </w:rPr>
          <w:t>medicación</w:t>
        </w:r>
      </w:hyperlink>
      <w:r w:rsidRPr="00FC4C5F">
        <w:rPr>
          <w:rFonts w:ascii="Times New Roman" w:eastAsiaTheme="minorHAnsi" w:hAnsi="Times New Roman" w:cs="Times New Roman"/>
          <w:color w:val="000000" w:themeColor="text1"/>
          <w:lang w:val="es-ES" w:eastAsia="en-US"/>
        </w:rPr>
        <w:t xml:space="preserve"> - </w:t>
      </w:r>
      <w:hyperlink r:id="rId29" w:history="1">
        <w:r w:rsidRPr="00FC4C5F">
          <w:rPr>
            <w:rFonts w:ascii="Times New Roman" w:eastAsiaTheme="minorHAnsi" w:hAnsi="Times New Roman" w:cs="Times New Roman"/>
            <w:color w:val="000000" w:themeColor="text1"/>
            <w:lang w:val="es-ES" w:eastAsia="en-US"/>
          </w:rPr>
          <w:t>proceso</w:t>
        </w:r>
      </w:hyperlink>
      <w:r w:rsidRPr="00FC4C5F">
        <w:rPr>
          <w:rFonts w:ascii="Times New Roman" w:eastAsiaTheme="minorHAnsi" w:hAnsi="Times New Roman" w:cs="Times New Roman"/>
          <w:color w:val="000000" w:themeColor="text1"/>
          <w:lang w:val="es-ES" w:eastAsia="en-US"/>
        </w:rPr>
        <w:t xml:space="preserve"> - </w:t>
      </w:r>
      <w:hyperlink r:id="rId30" w:history="1">
        <w:r w:rsidRPr="00FC4C5F">
          <w:rPr>
            <w:rFonts w:ascii="Times New Roman" w:eastAsiaTheme="minorHAnsi" w:hAnsi="Times New Roman" w:cs="Times New Roman"/>
            <w:color w:val="000000" w:themeColor="text1"/>
            <w:lang w:val="es-ES" w:eastAsia="en-US"/>
          </w:rPr>
          <w:t>psicoanálisis</w:t>
        </w:r>
      </w:hyperlink>
      <w:r w:rsidRPr="00FC4C5F">
        <w:rPr>
          <w:rFonts w:ascii="Times New Roman" w:eastAsiaTheme="minorHAnsi" w:hAnsi="Times New Roman" w:cs="Times New Roman"/>
          <w:color w:val="000000" w:themeColor="text1"/>
          <w:lang w:val="es-ES" w:eastAsia="en-US"/>
        </w:rPr>
        <w:t xml:space="preserve"> - </w:t>
      </w:r>
      <w:hyperlink r:id="rId31" w:history="1">
        <w:r w:rsidRPr="00FC4C5F">
          <w:rPr>
            <w:rFonts w:ascii="Times New Roman" w:eastAsiaTheme="minorHAnsi" w:hAnsi="Times New Roman" w:cs="Times New Roman"/>
            <w:color w:val="000000" w:themeColor="text1"/>
            <w:lang w:val="es-ES" w:eastAsia="en-US"/>
          </w:rPr>
          <w:t>psicoterapia</w:t>
        </w:r>
      </w:hyperlink>
      <w:r w:rsidRPr="00FC4C5F">
        <w:rPr>
          <w:rFonts w:ascii="Times New Roman" w:eastAsiaTheme="minorHAnsi" w:hAnsi="Times New Roman" w:cs="Times New Roman"/>
          <w:color w:val="000000" w:themeColor="text1"/>
          <w:lang w:val="es-ES" w:eastAsia="en-US"/>
        </w:rPr>
        <w:t xml:space="preserve"> - </w:t>
      </w:r>
      <w:hyperlink r:id="rId32" w:history="1">
        <w:r w:rsidRPr="00FC4C5F">
          <w:rPr>
            <w:rFonts w:ascii="Times New Roman" w:eastAsiaTheme="minorHAnsi" w:hAnsi="Times New Roman" w:cs="Times New Roman"/>
            <w:color w:val="000000" w:themeColor="text1"/>
            <w:lang w:val="es-ES" w:eastAsia="en-US"/>
          </w:rPr>
          <w:t>régimen</w:t>
        </w:r>
      </w:hyperlink>
      <w:r w:rsidRPr="00FC4C5F">
        <w:rPr>
          <w:rFonts w:ascii="Times New Roman" w:eastAsiaTheme="minorHAnsi" w:hAnsi="Times New Roman" w:cs="Times New Roman"/>
          <w:color w:val="000000" w:themeColor="text1"/>
          <w:lang w:val="es-ES" w:eastAsia="en-US"/>
        </w:rPr>
        <w:t xml:space="preserve"> - </w:t>
      </w:r>
      <w:hyperlink r:id="rId33" w:history="1">
        <w:r w:rsidRPr="00FC4C5F">
          <w:rPr>
            <w:rFonts w:ascii="Times New Roman" w:eastAsiaTheme="minorHAnsi" w:hAnsi="Times New Roman" w:cs="Times New Roman"/>
            <w:color w:val="000000" w:themeColor="text1"/>
            <w:lang w:val="es-ES" w:eastAsia="en-US"/>
          </w:rPr>
          <w:t>terapéutica</w:t>
        </w:r>
      </w:hyperlink>
      <w:r w:rsidRPr="00FC4C5F">
        <w:rPr>
          <w:rFonts w:ascii="Times New Roman" w:eastAsiaTheme="minorHAnsi" w:hAnsi="Times New Roman" w:cs="Times New Roman"/>
          <w:color w:val="000000" w:themeColor="text1"/>
          <w:lang w:val="es-ES" w:eastAsia="en-US"/>
        </w:rPr>
        <w:t xml:space="preserve"> - </w:t>
      </w:r>
      <w:hyperlink r:id="rId34" w:history="1">
        <w:r w:rsidRPr="00FC4C5F">
          <w:rPr>
            <w:rFonts w:ascii="Times New Roman" w:eastAsiaTheme="minorHAnsi" w:hAnsi="Times New Roman" w:cs="Times New Roman"/>
            <w:color w:val="000000" w:themeColor="text1"/>
            <w:lang w:val="es-ES" w:eastAsia="en-US"/>
          </w:rPr>
          <w:t>terapia</w:t>
        </w:r>
      </w:hyperlink>
      <w:r w:rsidRPr="00FC4C5F">
        <w:rPr>
          <w:rFonts w:ascii="Times New Roman" w:eastAsiaTheme="minorHAnsi" w:hAnsi="Times New Roman" w:cs="Times New Roman"/>
          <w:color w:val="000000" w:themeColor="text1"/>
          <w:lang w:val="es-ES" w:eastAsia="en-US"/>
        </w:rPr>
        <w:t xml:space="preserve"> - </w:t>
      </w:r>
      <w:hyperlink r:id="rId35" w:history="1">
        <w:r w:rsidRPr="00FC4C5F">
          <w:rPr>
            <w:rFonts w:ascii="Times New Roman" w:eastAsiaTheme="minorHAnsi" w:hAnsi="Times New Roman" w:cs="Times New Roman"/>
            <w:color w:val="000000" w:themeColor="text1"/>
            <w:lang w:val="es-ES" w:eastAsia="en-US"/>
          </w:rPr>
          <w:t>trato</w:t>
        </w:r>
      </w:hyperlink>
      <w:r w:rsidR="002F09F4" w:rsidRPr="00FC4C5F">
        <w:rPr>
          <w:rFonts w:ascii="Times New Roman" w:eastAsiaTheme="minorHAnsi" w:hAnsi="Times New Roman" w:cs="Times New Roman"/>
          <w:color w:val="000000" w:themeColor="text1"/>
          <w:lang w:val="es-ES" w:eastAsia="en-US"/>
        </w:rPr>
        <w:t>.</w:t>
      </w:r>
    </w:p>
    <w:p w14:paraId="7DA5A78B" w14:textId="462905FD" w:rsidR="009A32E6" w:rsidRPr="00FC4C5F" w:rsidRDefault="00356015" w:rsidP="00FC4C5F">
      <w:pPr>
        <w:autoSpaceDE w:val="0"/>
        <w:autoSpaceDN w:val="0"/>
        <w:adjustRightInd w:val="0"/>
        <w:spacing w:line="360" w:lineRule="auto"/>
        <w:jc w:val="both"/>
        <w:rPr>
          <w:rFonts w:ascii="Times New Roman" w:eastAsiaTheme="minorHAnsi" w:hAnsi="Times New Roman" w:cs="Times New Roman"/>
          <w:color w:val="000000" w:themeColor="text1"/>
        </w:rPr>
      </w:pPr>
      <w:r w:rsidRPr="00FC4C5F">
        <w:rPr>
          <w:rFonts w:ascii="Times New Roman" w:eastAsiaTheme="minorHAnsi" w:hAnsi="Times New Roman" w:cs="Times New Roman"/>
          <w:b/>
          <w:color w:val="000000" w:themeColor="text1"/>
        </w:rPr>
        <w:t>Plan:</w:t>
      </w:r>
      <w:r w:rsidRPr="00FC4C5F">
        <w:rPr>
          <w:rFonts w:ascii="Times New Roman" w:eastAsiaTheme="minorHAnsi" w:hAnsi="Times New Roman" w:cs="Times New Roman"/>
          <w:color w:val="000000" w:themeColor="text1"/>
        </w:rPr>
        <w:t xml:space="preserve"> procedimiento, técnica, método, propósito, programa, intención, regla, régimen</w:t>
      </w:r>
      <w:r w:rsidR="002F09F4" w:rsidRPr="00FC4C5F">
        <w:rPr>
          <w:rFonts w:ascii="Times New Roman" w:eastAsiaTheme="minorHAnsi" w:hAnsi="Times New Roman" w:cs="Times New Roman"/>
          <w:color w:val="000000" w:themeColor="text1"/>
        </w:rPr>
        <w:t>;</w:t>
      </w:r>
    </w:p>
    <w:p w14:paraId="37EAAF36" w14:textId="1EBD4392" w:rsidR="00356015" w:rsidRPr="00FC4C5F" w:rsidRDefault="002F09F4" w:rsidP="00FC4C5F">
      <w:pPr>
        <w:autoSpaceDE w:val="0"/>
        <w:autoSpaceDN w:val="0"/>
        <w:adjustRightInd w:val="0"/>
        <w:spacing w:line="360" w:lineRule="auto"/>
        <w:jc w:val="both"/>
        <w:rPr>
          <w:rFonts w:ascii="Times New Roman" w:hAnsi="Times New Roman" w:cs="Times New Roman"/>
          <w:color w:val="000000" w:themeColor="text1"/>
        </w:rPr>
      </w:pPr>
      <w:proofErr w:type="gramStart"/>
      <w:r w:rsidRPr="00FC4C5F">
        <w:rPr>
          <w:rFonts w:ascii="Times New Roman" w:hAnsi="Times New Roman" w:cs="Times New Roman"/>
          <w:color w:val="000000" w:themeColor="text1"/>
        </w:rPr>
        <w:t>m</w:t>
      </w:r>
      <w:r w:rsidR="00356015" w:rsidRPr="00FC4C5F">
        <w:rPr>
          <w:rFonts w:ascii="Times New Roman" w:hAnsi="Times New Roman" w:cs="Times New Roman"/>
          <w:color w:val="000000" w:themeColor="text1"/>
        </w:rPr>
        <w:t>odelo</w:t>
      </w:r>
      <w:proofErr w:type="gramEnd"/>
      <w:r w:rsidR="00356015" w:rsidRPr="00FC4C5F">
        <w:rPr>
          <w:rFonts w:ascii="Times New Roman" w:hAnsi="Times New Roman" w:cs="Times New Roman"/>
          <w:color w:val="000000" w:themeColor="text1"/>
        </w:rPr>
        <w:t xml:space="preserve"> sistemático de una actuación pública o privada, que se elabora anticipadamente para dirigirla y encauzarla. Intención, proyecto.</w:t>
      </w:r>
    </w:p>
    <w:p w14:paraId="7A88C0BE" w14:textId="5DD60883" w:rsidR="00356015" w:rsidRPr="00FC4C5F" w:rsidRDefault="00356015" w:rsidP="00FC4C5F">
      <w:pPr>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Escrito en </w:t>
      </w:r>
      <w:r w:rsidR="002F09F4" w:rsidRPr="00FC4C5F">
        <w:rPr>
          <w:rFonts w:ascii="Times New Roman" w:hAnsi="Times New Roman" w:cs="Times New Roman"/>
          <w:color w:val="000000" w:themeColor="text1"/>
        </w:rPr>
        <w:t xml:space="preserve">el </w:t>
      </w:r>
      <w:r w:rsidRPr="00FC4C5F">
        <w:rPr>
          <w:rFonts w:ascii="Times New Roman" w:hAnsi="Times New Roman" w:cs="Times New Roman"/>
          <w:color w:val="000000" w:themeColor="text1"/>
        </w:rPr>
        <w:t>que sumariamente se precisan los detalles para realizar una obra.</w:t>
      </w:r>
    </w:p>
    <w:p w14:paraId="2B0CDF84" w14:textId="57764A59" w:rsidR="00BD542B" w:rsidRPr="00FC4C5F" w:rsidRDefault="00356015" w:rsidP="00FC4C5F">
      <w:pPr>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b/>
          <w:color w:val="000000" w:themeColor="text1"/>
        </w:rPr>
        <w:lastRenderedPageBreak/>
        <w:t>Cuidados</w:t>
      </w:r>
      <w:r w:rsidRPr="00FC4C5F">
        <w:rPr>
          <w:rFonts w:ascii="Times New Roman" w:hAnsi="Times New Roman" w:cs="Times New Roman"/>
          <w:color w:val="000000" w:themeColor="text1"/>
        </w:rPr>
        <w:t>: cuidarse, vigilancia, atenciones, aplicarse, asistidos.</w:t>
      </w:r>
    </w:p>
    <w:p w14:paraId="757B7BC5" w14:textId="77116693" w:rsidR="00926D1D" w:rsidRPr="00FC4C5F" w:rsidRDefault="00356015" w:rsidP="00A41D00">
      <w:pPr>
        <w:widowControl w:val="0"/>
        <w:tabs>
          <w:tab w:val="left" w:pos="220"/>
          <w:tab w:val="left" w:pos="720"/>
        </w:tabs>
        <w:autoSpaceDE w:val="0"/>
        <w:autoSpaceDN w:val="0"/>
        <w:adjustRightInd w:val="0"/>
        <w:spacing w:line="360" w:lineRule="auto"/>
        <w:jc w:val="both"/>
        <w:rPr>
          <w:rFonts w:ascii="Times New Roman" w:eastAsiaTheme="minorHAnsi" w:hAnsi="Times New Roman" w:cs="Times New Roman"/>
          <w:color w:val="000000" w:themeColor="text1"/>
          <w:lang w:val="es-ES" w:eastAsia="en-US"/>
        </w:rPr>
      </w:pPr>
      <w:r w:rsidRPr="00FC4C5F">
        <w:rPr>
          <w:rFonts w:ascii="Times New Roman" w:hAnsi="Times New Roman" w:cs="Times New Roman"/>
          <w:b/>
          <w:color w:val="000000" w:themeColor="text1"/>
        </w:rPr>
        <w:t>Cura:</w:t>
      </w:r>
      <w:r w:rsidRPr="00FC4C5F">
        <w:rPr>
          <w:rFonts w:ascii="Times New Roman" w:hAnsi="Times New Roman" w:cs="Times New Roman"/>
          <w:color w:val="000000" w:themeColor="text1"/>
        </w:rPr>
        <w:t xml:space="preserve"> </w:t>
      </w:r>
      <w:r w:rsidRPr="00FC4C5F">
        <w:rPr>
          <w:rFonts w:ascii="Times New Roman" w:eastAsiaTheme="minorHAnsi" w:hAnsi="Times New Roman" w:cs="Times New Roman"/>
          <w:color w:val="000000" w:themeColor="text1"/>
          <w:lang w:val="es-ES" w:eastAsia="en-US"/>
        </w:rPr>
        <w:t>sanar, tratar, medicinar, recetar, vendar, desinfectar, atender, cuidar, recuperarse, restablecerse, rehabilitarse, mejorarse, aliviarse</w:t>
      </w:r>
      <w:r w:rsidR="002F09F4" w:rsidRPr="00FC4C5F">
        <w:rPr>
          <w:rFonts w:ascii="Times New Roman" w:eastAsiaTheme="minorHAnsi" w:hAnsi="Times New Roman" w:cs="Times New Roman"/>
          <w:color w:val="000000" w:themeColor="text1"/>
          <w:lang w:val="es-ES" w:eastAsia="en-US"/>
        </w:rPr>
        <w:t>.</w:t>
      </w:r>
    </w:p>
    <w:p w14:paraId="5124E998" w14:textId="77777777" w:rsidR="00FE579E" w:rsidRPr="00FC4C5F" w:rsidRDefault="00FE579E" w:rsidP="00FC4C5F">
      <w:pPr>
        <w:widowControl w:val="0"/>
        <w:numPr>
          <w:ilvl w:val="0"/>
          <w:numId w:val="1"/>
        </w:numPr>
        <w:tabs>
          <w:tab w:val="left" w:pos="220"/>
          <w:tab w:val="left" w:pos="720"/>
        </w:tabs>
        <w:autoSpaceDE w:val="0"/>
        <w:autoSpaceDN w:val="0"/>
        <w:adjustRightInd w:val="0"/>
        <w:spacing w:line="360" w:lineRule="auto"/>
        <w:ind w:hanging="720"/>
        <w:jc w:val="both"/>
        <w:rPr>
          <w:rFonts w:ascii="Times New Roman" w:eastAsiaTheme="minorHAnsi" w:hAnsi="Times New Roman" w:cs="Times New Roman"/>
          <w:color w:val="000000" w:themeColor="text1"/>
          <w:lang w:val="es-ES" w:eastAsia="en-US"/>
        </w:rPr>
      </w:pPr>
    </w:p>
    <w:p w14:paraId="57197FFF" w14:textId="61A4EE02" w:rsidR="009A32E6" w:rsidRPr="00FC4C5F" w:rsidRDefault="00B773D1" w:rsidP="00FC4C5F">
      <w:pPr>
        <w:autoSpaceDE w:val="0"/>
        <w:autoSpaceDN w:val="0"/>
        <w:adjustRightInd w:val="0"/>
        <w:spacing w:line="360" w:lineRule="auto"/>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Tras </w:t>
      </w:r>
      <w:r w:rsidR="00D90957" w:rsidRPr="00FC4C5F">
        <w:rPr>
          <w:rFonts w:ascii="Times New Roman" w:hAnsi="Times New Roman" w:cs="Times New Roman"/>
          <w:color w:val="000000" w:themeColor="text1"/>
        </w:rPr>
        <w:t>selecciona</w:t>
      </w:r>
      <w:r w:rsidRPr="00FC4C5F">
        <w:rPr>
          <w:rFonts w:ascii="Times New Roman" w:hAnsi="Times New Roman" w:cs="Times New Roman"/>
          <w:color w:val="000000" w:themeColor="text1"/>
        </w:rPr>
        <w:t>r las palabras</w:t>
      </w:r>
      <w:r w:rsidR="00D90957" w:rsidRPr="00FC4C5F">
        <w:rPr>
          <w:rFonts w:ascii="Times New Roman" w:hAnsi="Times New Roman" w:cs="Times New Roman"/>
          <w:color w:val="000000" w:themeColor="text1"/>
        </w:rPr>
        <w:t xml:space="preserve"> f</w:t>
      </w:r>
      <w:r w:rsidRPr="00FC4C5F">
        <w:rPr>
          <w:rFonts w:ascii="Times New Roman" w:hAnsi="Times New Roman" w:cs="Times New Roman"/>
          <w:color w:val="000000" w:themeColor="text1"/>
        </w:rPr>
        <w:t>ó</w:t>
      </w:r>
      <w:r w:rsidR="00D90957" w:rsidRPr="00FC4C5F">
        <w:rPr>
          <w:rFonts w:ascii="Times New Roman" w:hAnsi="Times New Roman" w:cs="Times New Roman"/>
          <w:color w:val="000000" w:themeColor="text1"/>
        </w:rPr>
        <w:t>rmula, prescripción, recomendar, tratamiento, plan, cuidados, cura e indicaciones</w:t>
      </w:r>
      <w:r w:rsidRPr="00FC4C5F">
        <w:rPr>
          <w:rFonts w:ascii="Times New Roman" w:hAnsi="Times New Roman" w:cs="Times New Roman"/>
          <w:color w:val="000000" w:themeColor="text1"/>
        </w:rPr>
        <w:t xml:space="preserve"> como sinónimos de receta, d</w:t>
      </w:r>
      <w:r w:rsidR="00D90957" w:rsidRPr="00FC4C5F">
        <w:rPr>
          <w:rFonts w:ascii="Times New Roman" w:hAnsi="Times New Roman" w:cs="Times New Roman"/>
          <w:color w:val="000000" w:themeColor="text1"/>
        </w:rPr>
        <w:t>esarrollamos una definic</w:t>
      </w:r>
      <w:r w:rsidR="00D90957" w:rsidRPr="00FC4C5F">
        <w:rPr>
          <w:rFonts w:ascii="Times New Roman" w:hAnsi="Times New Roman" w:cs="Times New Roman"/>
          <w:vanish/>
          <w:color w:val="000000" w:themeColor="text1"/>
        </w:rPr>
        <w:t xml:space="preserve"> e las definiciones de los </w:t>
      </w:r>
      <w:r w:rsidR="00D90957" w:rsidRPr="00FC4C5F">
        <w:rPr>
          <w:rFonts w:ascii="Times New Roman" w:hAnsi="Times New Roman" w:cs="Times New Roman"/>
          <w:vanish/>
          <w:color w:val="000000" w:themeColor="text1"/>
        </w:rPr>
        <w:pgNum/>
      </w:r>
      <w:r w:rsidR="00D90957" w:rsidRPr="00FC4C5F">
        <w:rPr>
          <w:rFonts w:ascii="Times New Roman" w:hAnsi="Times New Roman" w:cs="Times New Roman"/>
          <w:vanish/>
          <w:color w:val="000000" w:themeColor="text1"/>
        </w:rPr>
        <w:pgNum/>
      </w:r>
      <w:r w:rsidR="00D90957" w:rsidRPr="00FC4C5F">
        <w:rPr>
          <w:rFonts w:ascii="Times New Roman" w:hAnsi="Times New Roman" w:cs="Times New Roman"/>
          <w:vanish/>
          <w:color w:val="000000" w:themeColor="text1"/>
        </w:rPr>
        <w:pgNum/>
      </w:r>
      <w:r w:rsidR="00D90957" w:rsidRPr="00FC4C5F">
        <w:rPr>
          <w:rFonts w:ascii="Times New Roman" w:hAnsi="Times New Roman" w:cs="Times New Roman"/>
          <w:vanish/>
          <w:color w:val="000000" w:themeColor="text1"/>
        </w:rPr>
        <w:pgNum/>
      </w:r>
      <w:r w:rsidR="00D90957" w:rsidRPr="00FC4C5F">
        <w:rPr>
          <w:rFonts w:ascii="Times New Roman" w:hAnsi="Times New Roman" w:cs="Times New Roman"/>
          <w:vanish/>
          <w:color w:val="000000" w:themeColor="text1"/>
        </w:rPr>
        <w:pgNum/>
      </w:r>
      <w:r w:rsidR="00D90957" w:rsidRPr="00FC4C5F">
        <w:rPr>
          <w:rFonts w:ascii="Times New Roman" w:hAnsi="Times New Roman" w:cs="Times New Roman"/>
          <w:vanish/>
          <w:color w:val="000000" w:themeColor="text1"/>
        </w:rPr>
        <w:t xml:space="preserve"> desarrollamos a e indicaciones.lizar de la vigilancia a fin de lograr salud, recuperaci</w:t>
      </w:r>
      <w:r w:rsidR="00D90957" w:rsidRPr="00FC4C5F">
        <w:rPr>
          <w:rFonts w:ascii="Times New Roman" w:hAnsi="Times New Roman" w:cs="Times New Roman"/>
          <w:vanish/>
          <w:color w:val="000000" w:themeColor="text1"/>
        </w:rPr>
        <w:pgNum/>
      </w:r>
      <w:r w:rsidR="00D90957" w:rsidRPr="00FC4C5F">
        <w:rPr>
          <w:rFonts w:ascii="Times New Roman" w:hAnsi="Times New Roman" w:cs="Times New Roman"/>
          <w:vanish/>
          <w:color w:val="000000" w:themeColor="text1"/>
        </w:rPr>
        <w:pgNum/>
      </w:r>
      <w:r w:rsidR="00D90957" w:rsidRPr="00FC4C5F">
        <w:rPr>
          <w:rFonts w:ascii="Times New Roman" w:hAnsi="Times New Roman" w:cs="Times New Roman"/>
          <w:vanish/>
          <w:color w:val="000000" w:themeColor="text1"/>
        </w:rPr>
        <w:pgNum/>
      </w:r>
      <w:r w:rsidR="00D90957" w:rsidRPr="00FC4C5F">
        <w:rPr>
          <w:rFonts w:ascii="Times New Roman" w:hAnsi="Times New Roman" w:cs="Times New Roman"/>
          <w:vanish/>
          <w:color w:val="000000" w:themeColor="text1"/>
        </w:rPr>
        <w:pgNum/>
      </w:r>
      <w:r w:rsidR="00D90957" w:rsidRPr="00FC4C5F">
        <w:rPr>
          <w:rFonts w:ascii="Times New Roman" w:hAnsi="Times New Roman" w:cs="Times New Roman"/>
          <w:vanish/>
          <w:color w:val="000000" w:themeColor="text1"/>
        </w:rPr>
        <w:pgNum/>
      </w:r>
      <w:r w:rsidR="00D90957" w:rsidRPr="00FC4C5F">
        <w:rPr>
          <w:rFonts w:ascii="Times New Roman" w:hAnsi="Times New Roman" w:cs="Times New Roman"/>
          <w:vanish/>
          <w:color w:val="000000" w:themeColor="text1"/>
        </w:rPr>
        <w:pgNum/>
      </w:r>
      <w:r w:rsidR="00D90957" w:rsidRPr="00FC4C5F">
        <w:rPr>
          <w:rFonts w:ascii="Times New Roman" w:hAnsi="Times New Roman" w:cs="Times New Roman"/>
          <w:vanish/>
          <w:color w:val="000000" w:themeColor="text1"/>
        </w:rPr>
        <w:pgNum/>
      </w:r>
      <w:r w:rsidR="00D90957" w:rsidRPr="00FC4C5F">
        <w:rPr>
          <w:rFonts w:ascii="Times New Roman" w:hAnsi="Times New Roman" w:cs="Times New Roman"/>
          <w:vanish/>
          <w:color w:val="000000" w:themeColor="text1"/>
        </w:rPr>
        <w:pgNum/>
      </w:r>
      <w:r w:rsidR="00D90957" w:rsidRPr="00FC4C5F">
        <w:rPr>
          <w:rFonts w:ascii="Times New Roman" w:hAnsi="Times New Roman" w:cs="Times New Roman"/>
          <w:color w:val="000000" w:themeColor="text1"/>
        </w:rPr>
        <w:t xml:space="preserve">ión de </w:t>
      </w:r>
      <w:r w:rsidRPr="00FC4C5F">
        <w:rPr>
          <w:rFonts w:ascii="Times New Roman" w:hAnsi="Times New Roman" w:cs="Times New Roman"/>
          <w:color w:val="000000" w:themeColor="text1"/>
        </w:rPr>
        <w:t>esta</w:t>
      </w:r>
      <w:r w:rsidR="00D90957" w:rsidRPr="00FC4C5F">
        <w:rPr>
          <w:rFonts w:ascii="Times New Roman" w:hAnsi="Times New Roman" w:cs="Times New Roman"/>
          <w:color w:val="000000" w:themeColor="text1"/>
        </w:rPr>
        <w:t xml:space="preserve"> a partir de los </w:t>
      </w:r>
      <w:r w:rsidR="005265F6" w:rsidRPr="00FC4C5F">
        <w:rPr>
          <w:rFonts w:ascii="Times New Roman" w:hAnsi="Times New Roman" w:cs="Times New Roman"/>
          <w:color w:val="000000" w:themeColor="text1"/>
        </w:rPr>
        <w:t xml:space="preserve">mismos. </w:t>
      </w:r>
      <w:r w:rsidR="00D90957" w:rsidRPr="00FC4C5F">
        <w:rPr>
          <w:rFonts w:ascii="Times New Roman" w:hAnsi="Times New Roman" w:cs="Times New Roman"/>
          <w:color w:val="000000" w:themeColor="text1"/>
        </w:rPr>
        <w:t>Por consiguiente</w:t>
      </w:r>
      <w:r w:rsidRPr="00FC4C5F">
        <w:rPr>
          <w:rFonts w:ascii="Times New Roman" w:hAnsi="Times New Roman" w:cs="Times New Roman"/>
          <w:color w:val="000000" w:themeColor="text1"/>
        </w:rPr>
        <w:t>,</w:t>
      </w:r>
      <w:r w:rsidR="00D90957" w:rsidRPr="00FC4C5F">
        <w:rPr>
          <w:rFonts w:ascii="Times New Roman" w:hAnsi="Times New Roman" w:cs="Times New Roman"/>
          <w:color w:val="000000" w:themeColor="text1"/>
        </w:rPr>
        <w:t xml:space="preserve"> receta e</w:t>
      </w:r>
      <w:r w:rsidR="00AF6CB9" w:rsidRPr="00FC4C5F">
        <w:rPr>
          <w:rFonts w:ascii="Times New Roman" w:hAnsi="Times New Roman" w:cs="Times New Roman"/>
          <w:color w:val="000000" w:themeColor="text1"/>
        </w:rPr>
        <w:t>s</w:t>
      </w:r>
      <w:r w:rsidR="00D90957" w:rsidRPr="00FC4C5F">
        <w:rPr>
          <w:rFonts w:ascii="Times New Roman" w:hAnsi="Times New Roman" w:cs="Times New Roman"/>
          <w:color w:val="000000" w:themeColor="text1"/>
        </w:rPr>
        <w:t xml:space="preserve"> una orden </w:t>
      </w:r>
      <w:r w:rsidRPr="00FC4C5F">
        <w:rPr>
          <w:rFonts w:ascii="Times New Roman" w:hAnsi="Times New Roman" w:cs="Times New Roman"/>
          <w:color w:val="000000" w:themeColor="text1"/>
        </w:rPr>
        <w:t xml:space="preserve">en la que </w:t>
      </w:r>
      <w:r w:rsidR="00D90957" w:rsidRPr="00FC4C5F">
        <w:rPr>
          <w:rFonts w:ascii="Times New Roman" w:hAnsi="Times New Roman" w:cs="Times New Roman"/>
          <w:color w:val="000000" w:themeColor="text1"/>
        </w:rPr>
        <w:t>se formulan recomendaciones para desarrollar un proceso</w:t>
      </w:r>
      <w:r w:rsidR="00AF6CB9" w:rsidRPr="00FC4C5F">
        <w:rPr>
          <w:rFonts w:ascii="Times New Roman" w:hAnsi="Times New Roman" w:cs="Times New Roman"/>
          <w:color w:val="000000" w:themeColor="text1"/>
        </w:rPr>
        <w:t>,</w:t>
      </w:r>
      <w:r w:rsidR="00D90957" w:rsidRPr="00FC4C5F">
        <w:rPr>
          <w:rFonts w:ascii="Times New Roman" w:hAnsi="Times New Roman" w:cs="Times New Roman"/>
          <w:color w:val="000000" w:themeColor="text1"/>
        </w:rPr>
        <w:t xml:space="preserve"> donde se precisan los detalles a realizar </w:t>
      </w:r>
      <w:r w:rsidR="00AF6CB9" w:rsidRPr="00FC4C5F">
        <w:rPr>
          <w:rFonts w:ascii="Times New Roman" w:hAnsi="Times New Roman" w:cs="Times New Roman"/>
          <w:color w:val="000000" w:themeColor="text1"/>
        </w:rPr>
        <w:t>sobre</w:t>
      </w:r>
      <w:r w:rsidR="00D90957" w:rsidRPr="00FC4C5F">
        <w:rPr>
          <w:rFonts w:ascii="Times New Roman" w:hAnsi="Times New Roman" w:cs="Times New Roman"/>
          <w:color w:val="000000" w:themeColor="text1"/>
        </w:rPr>
        <w:t xml:space="preserve"> la </w:t>
      </w:r>
      <w:r w:rsidR="005265F6" w:rsidRPr="00FC4C5F">
        <w:rPr>
          <w:rFonts w:ascii="Times New Roman" w:hAnsi="Times New Roman" w:cs="Times New Roman"/>
          <w:color w:val="000000" w:themeColor="text1"/>
        </w:rPr>
        <w:t xml:space="preserve">vigilancia a fin de recuperar </w:t>
      </w:r>
      <w:r w:rsidRPr="00FC4C5F">
        <w:rPr>
          <w:rFonts w:ascii="Times New Roman" w:hAnsi="Times New Roman" w:cs="Times New Roman"/>
          <w:color w:val="000000" w:themeColor="text1"/>
        </w:rPr>
        <w:t>o conservar</w:t>
      </w:r>
      <w:r w:rsidR="00D90957" w:rsidRPr="00FC4C5F">
        <w:rPr>
          <w:rFonts w:ascii="Times New Roman" w:hAnsi="Times New Roman" w:cs="Times New Roman"/>
          <w:color w:val="000000" w:themeColor="text1"/>
        </w:rPr>
        <w:t xml:space="preserve"> </w:t>
      </w:r>
      <w:r w:rsidRPr="00FC4C5F">
        <w:rPr>
          <w:rFonts w:ascii="Times New Roman" w:hAnsi="Times New Roman" w:cs="Times New Roman"/>
          <w:color w:val="000000" w:themeColor="text1"/>
        </w:rPr>
        <w:t xml:space="preserve">la salud </w:t>
      </w:r>
      <w:r w:rsidR="00D90957" w:rsidRPr="00FC4C5F">
        <w:rPr>
          <w:rFonts w:ascii="Times New Roman" w:hAnsi="Times New Roman" w:cs="Times New Roman"/>
          <w:color w:val="000000" w:themeColor="text1"/>
        </w:rPr>
        <w:t>mediante cuidados.</w:t>
      </w:r>
      <w:bookmarkStart w:id="3" w:name="_Toc358888750"/>
    </w:p>
    <w:p w14:paraId="15713CCD" w14:textId="61A6F930" w:rsidR="009A32E6" w:rsidRPr="00FC4C5F" w:rsidRDefault="009A32E6" w:rsidP="00A41D00">
      <w:pPr>
        <w:pStyle w:val="Ttulo1"/>
        <w:spacing w:line="360" w:lineRule="auto"/>
        <w:jc w:val="both"/>
        <w:rPr>
          <w:rFonts w:ascii="Times New Roman" w:hAnsi="Times New Roman" w:cs="Times New Roman"/>
          <w:color w:val="000000" w:themeColor="text1"/>
          <w:sz w:val="24"/>
          <w:szCs w:val="24"/>
        </w:rPr>
      </w:pPr>
      <w:r w:rsidRPr="00FC4C5F">
        <w:rPr>
          <w:rFonts w:ascii="Times New Roman" w:hAnsi="Times New Roman" w:cs="Times New Roman"/>
          <w:color w:val="000000" w:themeColor="text1"/>
          <w:sz w:val="24"/>
          <w:szCs w:val="24"/>
        </w:rPr>
        <w:t>Conclusiones</w:t>
      </w:r>
      <w:bookmarkEnd w:id="2"/>
      <w:bookmarkEnd w:id="3"/>
    </w:p>
    <w:p w14:paraId="34364284" w14:textId="60058A57" w:rsidR="009A32E6" w:rsidRPr="00FC4C5F" w:rsidRDefault="009A32E6" w:rsidP="00FC4C5F">
      <w:pPr>
        <w:spacing w:line="360" w:lineRule="auto"/>
        <w:jc w:val="both"/>
        <w:rPr>
          <w:rFonts w:ascii="Times New Roman" w:hAnsi="Times New Roman" w:cs="Times New Roman"/>
          <w:color w:val="000000" w:themeColor="text1"/>
          <w:lang w:val="es-ES"/>
        </w:rPr>
      </w:pPr>
      <w:r w:rsidRPr="00FC4C5F">
        <w:rPr>
          <w:rFonts w:ascii="Times New Roman" w:hAnsi="Times New Roman" w:cs="Times New Roman"/>
          <w:bCs/>
          <w:color w:val="000000" w:themeColor="text1"/>
          <w:lang w:val="es-ES"/>
        </w:rPr>
        <w:t xml:space="preserve">Juana Jiménez Sánchez </w:t>
      </w:r>
      <w:r w:rsidRPr="00FC4C5F">
        <w:rPr>
          <w:rFonts w:ascii="Times New Roman" w:hAnsi="Times New Roman" w:cs="Times New Roman"/>
          <w:color w:val="000000" w:themeColor="text1"/>
          <w:lang w:val="es-ES"/>
        </w:rPr>
        <w:t xml:space="preserve">(2013) </w:t>
      </w:r>
      <w:r w:rsidR="00B773D1" w:rsidRPr="00FC4C5F">
        <w:rPr>
          <w:rFonts w:ascii="Times New Roman" w:hAnsi="Times New Roman" w:cs="Times New Roman"/>
          <w:color w:val="000000" w:themeColor="text1"/>
          <w:lang w:val="es-ES"/>
        </w:rPr>
        <w:t>señala</w:t>
      </w:r>
      <w:r w:rsidRPr="00FC4C5F">
        <w:rPr>
          <w:rFonts w:ascii="Times New Roman" w:hAnsi="Times New Roman" w:cs="Times New Roman"/>
          <w:color w:val="000000" w:themeColor="text1"/>
          <w:lang w:val="es-ES"/>
        </w:rPr>
        <w:t xml:space="preserve"> que Ellis y </w:t>
      </w:r>
      <w:proofErr w:type="spellStart"/>
      <w:r w:rsidRPr="00FC4C5F">
        <w:rPr>
          <w:rFonts w:ascii="Times New Roman" w:hAnsi="Times New Roman" w:cs="Times New Roman"/>
          <w:color w:val="000000" w:themeColor="text1"/>
          <w:lang w:val="es-ES"/>
        </w:rPr>
        <w:t>Hartley</w:t>
      </w:r>
      <w:proofErr w:type="spellEnd"/>
      <w:r w:rsidRPr="00FC4C5F">
        <w:rPr>
          <w:rFonts w:ascii="Times New Roman" w:hAnsi="Times New Roman" w:cs="Times New Roman"/>
          <w:color w:val="000000" w:themeColor="text1"/>
          <w:lang w:val="es-ES"/>
        </w:rPr>
        <w:t xml:space="preserve"> (1997) propusieron siete características de las profesiones, entre ellas tener un conocimiento definido y organizado, aplicable al método científico en el proceso de atención de enfermería, para fundamentar la práctica de los cuidados y mejorar la atención al paciente. </w:t>
      </w:r>
      <w:r w:rsidR="00B773D1" w:rsidRPr="00FC4C5F">
        <w:rPr>
          <w:rFonts w:ascii="Times New Roman" w:hAnsi="Times New Roman" w:cs="Times New Roman"/>
          <w:color w:val="000000" w:themeColor="text1"/>
          <w:lang w:val="es-ES"/>
        </w:rPr>
        <w:t xml:space="preserve">Esto </w:t>
      </w:r>
      <w:r w:rsidR="00AF6CB9" w:rsidRPr="00FC4C5F">
        <w:rPr>
          <w:rFonts w:ascii="Times New Roman" w:hAnsi="Times New Roman" w:cs="Times New Roman"/>
          <w:color w:val="000000" w:themeColor="text1"/>
          <w:lang w:val="es-ES"/>
        </w:rPr>
        <w:t xml:space="preserve">está </w:t>
      </w:r>
      <w:r w:rsidR="00B773D1" w:rsidRPr="00FC4C5F">
        <w:rPr>
          <w:rFonts w:ascii="Times New Roman" w:hAnsi="Times New Roman" w:cs="Times New Roman"/>
          <w:color w:val="000000" w:themeColor="text1"/>
          <w:lang w:val="es-ES"/>
        </w:rPr>
        <w:t>s</w:t>
      </w:r>
      <w:r w:rsidRPr="00FC4C5F">
        <w:rPr>
          <w:rFonts w:ascii="Times New Roman" w:hAnsi="Times New Roman" w:cs="Times New Roman"/>
          <w:color w:val="000000" w:themeColor="text1"/>
          <w:lang w:val="es-ES"/>
        </w:rPr>
        <w:t xml:space="preserve">ustentado en </w:t>
      </w:r>
      <w:r w:rsidR="00B773D1" w:rsidRPr="00FC4C5F">
        <w:rPr>
          <w:rFonts w:ascii="Times New Roman" w:hAnsi="Times New Roman" w:cs="Times New Roman"/>
          <w:color w:val="000000" w:themeColor="text1"/>
          <w:lang w:val="es-ES"/>
        </w:rPr>
        <w:t>m</w:t>
      </w:r>
      <w:r w:rsidRPr="00FC4C5F">
        <w:rPr>
          <w:rFonts w:ascii="Times New Roman" w:hAnsi="Times New Roman" w:cs="Times New Roman"/>
          <w:color w:val="000000" w:themeColor="text1"/>
          <w:lang w:val="es-ES"/>
        </w:rPr>
        <w:t xml:space="preserve">odelos y </w:t>
      </w:r>
      <w:r w:rsidR="00B773D1" w:rsidRPr="00FC4C5F">
        <w:rPr>
          <w:rFonts w:ascii="Times New Roman" w:hAnsi="Times New Roman" w:cs="Times New Roman"/>
          <w:color w:val="000000" w:themeColor="text1"/>
          <w:lang w:val="es-ES"/>
        </w:rPr>
        <w:t>t</w:t>
      </w:r>
      <w:r w:rsidRPr="00FC4C5F">
        <w:rPr>
          <w:rFonts w:ascii="Times New Roman" w:hAnsi="Times New Roman" w:cs="Times New Roman"/>
          <w:color w:val="000000" w:themeColor="text1"/>
          <w:lang w:val="es-ES"/>
        </w:rPr>
        <w:t xml:space="preserve">eorías propias de la disciplina, con una </w:t>
      </w:r>
      <w:r w:rsidR="00B773D1" w:rsidRPr="00FC4C5F">
        <w:rPr>
          <w:rFonts w:ascii="Times New Roman" w:hAnsi="Times New Roman" w:cs="Times New Roman"/>
          <w:color w:val="000000" w:themeColor="text1"/>
          <w:lang w:val="es-ES"/>
        </w:rPr>
        <w:t>t</w:t>
      </w:r>
      <w:r w:rsidRPr="00FC4C5F">
        <w:rPr>
          <w:rFonts w:ascii="Times New Roman" w:hAnsi="Times New Roman" w:cs="Times New Roman"/>
          <w:color w:val="000000" w:themeColor="text1"/>
          <w:lang w:val="es-ES"/>
        </w:rPr>
        <w:t>axonomía que permit</w:t>
      </w:r>
      <w:r w:rsidR="00AF6CB9" w:rsidRPr="00FC4C5F">
        <w:rPr>
          <w:rFonts w:ascii="Times New Roman" w:hAnsi="Times New Roman" w:cs="Times New Roman"/>
          <w:color w:val="000000" w:themeColor="text1"/>
          <w:lang w:val="es-ES"/>
        </w:rPr>
        <w:t>e</w:t>
      </w:r>
      <w:r w:rsidRPr="00FC4C5F">
        <w:rPr>
          <w:rFonts w:ascii="Times New Roman" w:hAnsi="Times New Roman" w:cs="Times New Roman"/>
          <w:color w:val="000000" w:themeColor="text1"/>
          <w:lang w:val="es-ES"/>
        </w:rPr>
        <w:t xml:space="preserve"> la comunicación entre profesionales y </w:t>
      </w:r>
      <w:r w:rsidR="004C0648" w:rsidRPr="00FC4C5F">
        <w:rPr>
          <w:rFonts w:ascii="Times New Roman" w:hAnsi="Times New Roman" w:cs="Times New Roman"/>
          <w:color w:val="000000" w:themeColor="text1"/>
          <w:lang w:val="es-ES"/>
        </w:rPr>
        <w:t xml:space="preserve">la funcionalidad </w:t>
      </w:r>
      <w:r w:rsidRPr="00FC4C5F">
        <w:rPr>
          <w:rFonts w:ascii="Times New Roman" w:hAnsi="Times New Roman" w:cs="Times New Roman"/>
          <w:color w:val="000000" w:themeColor="text1"/>
          <w:lang w:val="es-ES"/>
        </w:rPr>
        <w:t>aut</w:t>
      </w:r>
      <w:r w:rsidR="001D4904" w:rsidRPr="00FC4C5F">
        <w:rPr>
          <w:rFonts w:ascii="Times New Roman" w:hAnsi="Times New Roman" w:cs="Times New Roman"/>
          <w:color w:val="000000" w:themeColor="text1"/>
          <w:lang w:val="es-ES"/>
        </w:rPr>
        <w:t>ónoma</w:t>
      </w:r>
      <w:r w:rsidRPr="00FC4C5F">
        <w:rPr>
          <w:rFonts w:ascii="Times New Roman" w:hAnsi="Times New Roman" w:cs="Times New Roman"/>
          <w:color w:val="000000" w:themeColor="text1"/>
          <w:lang w:val="es-ES"/>
        </w:rPr>
        <w:t>.</w:t>
      </w:r>
    </w:p>
    <w:p w14:paraId="77A433B7" w14:textId="77777777" w:rsidR="00A41D00" w:rsidRDefault="00A41D00" w:rsidP="00FC4C5F">
      <w:pPr>
        <w:spacing w:line="360" w:lineRule="auto"/>
        <w:jc w:val="both"/>
        <w:rPr>
          <w:rFonts w:ascii="Times New Roman" w:hAnsi="Times New Roman" w:cs="Times New Roman"/>
          <w:color w:val="000000" w:themeColor="text1"/>
          <w:lang w:val="es-ES"/>
        </w:rPr>
      </w:pPr>
    </w:p>
    <w:p w14:paraId="15CA3441" w14:textId="0B87E68C" w:rsidR="009A32E6" w:rsidRPr="00FC4C5F" w:rsidRDefault="009A32E6" w:rsidP="00FC4C5F">
      <w:pPr>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t>Esta autonomía en el plano operativo está determinada por la capacidad de planificar cuidados de enfermería independientes e interdependientes, asociados al quehacer profesional.</w:t>
      </w:r>
    </w:p>
    <w:p w14:paraId="094357F1" w14:textId="77777777" w:rsidR="009A32E6" w:rsidRPr="00FC4C5F" w:rsidRDefault="009A32E6" w:rsidP="00FC4C5F">
      <w:pPr>
        <w:spacing w:line="360" w:lineRule="auto"/>
        <w:jc w:val="both"/>
        <w:rPr>
          <w:rFonts w:ascii="Times New Roman" w:hAnsi="Times New Roman" w:cs="Times New Roman"/>
          <w:color w:val="000000" w:themeColor="text1"/>
          <w:lang w:val="es-ES"/>
        </w:rPr>
      </w:pPr>
    </w:p>
    <w:p w14:paraId="7791601C" w14:textId="51CD5A42" w:rsidR="009A32E6" w:rsidRPr="00FC4C5F" w:rsidRDefault="00B773D1" w:rsidP="00FC4C5F">
      <w:pPr>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t>L</w:t>
      </w:r>
      <w:r w:rsidR="009A32E6" w:rsidRPr="00FC4C5F">
        <w:rPr>
          <w:rFonts w:ascii="Times New Roman" w:hAnsi="Times New Roman" w:cs="Times New Roman"/>
          <w:color w:val="000000" w:themeColor="text1"/>
          <w:lang w:val="es-ES"/>
        </w:rPr>
        <w:t xml:space="preserve">a formación de </w:t>
      </w:r>
      <w:r w:rsidR="00AF6CB9" w:rsidRPr="00FC4C5F">
        <w:rPr>
          <w:rFonts w:ascii="Times New Roman" w:hAnsi="Times New Roman" w:cs="Times New Roman"/>
          <w:color w:val="000000" w:themeColor="text1"/>
          <w:lang w:val="es-ES"/>
        </w:rPr>
        <w:t>los</w:t>
      </w:r>
      <w:r w:rsidR="009A32E6" w:rsidRPr="00FC4C5F">
        <w:rPr>
          <w:rFonts w:ascii="Times New Roman" w:hAnsi="Times New Roman" w:cs="Times New Roman"/>
          <w:color w:val="000000" w:themeColor="text1"/>
          <w:lang w:val="es-ES"/>
        </w:rPr>
        <w:t xml:space="preserve"> profesionales</w:t>
      </w:r>
      <w:r w:rsidR="00AF6CB9" w:rsidRPr="00FC4C5F">
        <w:rPr>
          <w:rFonts w:ascii="Times New Roman" w:hAnsi="Times New Roman" w:cs="Times New Roman"/>
          <w:color w:val="000000" w:themeColor="text1"/>
          <w:lang w:val="es-ES"/>
        </w:rPr>
        <w:t xml:space="preserve"> de enfermería</w:t>
      </w:r>
      <w:r w:rsidR="009A32E6" w:rsidRPr="00FC4C5F">
        <w:rPr>
          <w:rFonts w:ascii="Times New Roman" w:hAnsi="Times New Roman" w:cs="Times New Roman"/>
          <w:color w:val="000000" w:themeColor="text1"/>
          <w:lang w:val="es-ES"/>
        </w:rPr>
        <w:t xml:space="preserve"> debe </w:t>
      </w:r>
      <w:r w:rsidR="00AF6CB9" w:rsidRPr="00FC4C5F">
        <w:rPr>
          <w:rFonts w:ascii="Times New Roman" w:hAnsi="Times New Roman" w:cs="Times New Roman"/>
          <w:color w:val="000000" w:themeColor="text1"/>
          <w:lang w:val="es-ES"/>
        </w:rPr>
        <w:t>realizarse</w:t>
      </w:r>
      <w:r w:rsidR="009A32E6" w:rsidRPr="00FC4C5F">
        <w:rPr>
          <w:rFonts w:ascii="Times New Roman" w:hAnsi="Times New Roman" w:cs="Times New Roman"/>
          <w:color w:val="000000" w:themeColor="text1"/>
          <w:lang w:val="es-ES"/>
        </w:rPr>
        <w:t xml:space="preserve"> en instituciones de alto nivel</w:t>
      </w:r>
      <w:r w:rsidR="003B2836" w:rsidRPr="00FC4C5F">
        <w:rPr>
          <w:rFonts w:ascii="Times New Roman" w:hAnsi="Times New Roman" w:cs="Times New Roman"/>
          <w:color w:val="000000" w:themeColor="text1"/>
          <w:lang w:val="es-ES"/>
        </w:rPr>
        <w:t>;</w:t>
      </w:r>
      <w:r w:rsidR="009A32E6" w:rsidRPr="00FC4C5F">
        <w:rPr>
          <w:rFonts w:ascii="Times New Roman" w:hAnsi="Times New Roman" w:cs="Times New Roman"/>
          <w:color w:val="000000" w:themeColor="text1"/>
          <w:lang w:val="es-ES"/>
        </w:rPr>
        <w:t xml:space="preserve"> </w:t>
      </w:r>
      <w:r w:rsidRPr="00FC4C5F">
        <w:rPr>
          <w:rFonts w:ascii="Times New Roman" w:hAnsi="Times New Roman" w:cs="Times New Roman"/>
          <w:color w:val="000000" w:themeColor="text1"/>
          <w:lang w:val="es-ES"/>
        </w:rPr>
        <w:t>igualmente deben contar</w:t>
      </w:r>
      <w:r w:rsidR="009A32E6" w:rsidRPr="00FC4C5F">
        <w:rPr>
          <w:rFonts w:ascii="Times New Roman" w:hAnsi="Times New Roman" w:cs="Times New Roman"/>
          <w:color w:val="000000" w:themeColor="text1"/>
          <w:lang w:val="es-ES"/>
        </w:rPr>
        <w:t xml:space="preserve"> con un código de ética y est</w:t>
      </w:r>
      <w:r w:rsidRPr="00FC4C5F">
        <w:rPr>
          <w:rFonts w:ascii="Times New Roman" w:hAnsi="Times New Roman" w:cs="Times New Roman"/>
          <w:color w:val="000000" w:themeColor="text1"/>
          <w:lang w:val="es-ES"/>
        </w:rPr>
        <w:t>ar</w:t>
      </w:r>
      <w:r w:rsidR="009A32E6" w:rsidRPr="00FC4C5F">
        <w:rPr>
          <w:rFonts w:ascii="Times New Roman" w:hAnsi="Times New Roman" w:cs="Times New Roman"/>
          <w:color w:val="000000" w:themeColor="text1"/>
          <w:lang w:val="es-ES"/>
        </w:rPr>
        <w:t xml:space="preserve"> actualiz</w:t>
      </w:r>
      <w:r w:rsidRPr="00FC4C5F">
        <w:rPr>
          <w:rFonts w:ascii="Times New Roman" w:hAnsi="Times New Roman" w:cs="Times New Roman"/>
          <w:color w:val="000000" w:themeColor="text1"/>
          <w:lang w:val="es-ES"/>
        </w:rPr>
        <w:t>ándose</w:t>
      </w:r>
      <w:r w:rsidR="009A32E6" w:rsidRPr="00FC4C5F">
        <w:rPr>
          <w:rFonts w:ascii="Times New Roman" w:hAnsi="Times New Roman" w:cs="Times New Roman"/>
          <w:color w:val="000000" w:themeColor="text1"/>
          <w:lang w:val="es-ES"/>
        </w:rPr>
        <w:t xml:space="preserve"> permanente</w:t>
      </w:r>
      <w:r w:rsidRPr="00FC4C5F">
        <w:rPr>
          <w:rFonts w:ascii="Times New Roman" w:hAnsi="Times New Roman" w:cs="Times New Roman"/>
          <w:color w:val="000000" w:themeColor="text1"/>
          <w:lang w:val="es-ES"/>
        </w:rPr>
        <w:t>mente</w:t>
      </w:r>
      <w:r w:rsidR="009A32E6" w:rsidRPr="00FC4C5F">
        <w:rPr>
          <w:rFonts w:ascii="Times New Roman" w:hAnsi="Times New Roman" w:cs="Times New Roman"/>
          <w:color w:val="000000" w:themeColor="text1"/>
          <w:lang w:val="es-ES"/>
        </w:rPr>
        <w:t xml:space="preserve"> </w:t>
      </w:r>
      <w:r w:rsidRPr="00FC4C5F">
        <w:rPr>
          <w:rFonts w:ascii="Times New Roman" w:hAnsi="Times New Roman" w:cs="Times New Roman"/>
          <w:color w:val="000000" w:themeColor="text1"/>
          <w:lang w:val="es-ES"/>
        </w:rPr>
        <w:t>a través de</w:t>
      </w:r>
      <w:r w:rsidR="009A32E6" w:rsidRPr="00FC4C5F">
        <w:rPr>
          <w:rFonts w:ascii="Times New Roman" w:hAnsi="Times New Roman" w:cs="Times New Roman"/>
          <w:color w:val="000000" w:themeColor="text1"/>
          <w:lang w:val="es-ES"/>
        </w:rPr>
        <w:t xml:space="preserve"> diplomados, maestrías, cursos, talleres </w:t>
      </w:r>
      <w:r w:rsidRPr="00FC4C5F">
        <w:rPr>
          <w:rFonts w:ascii="Times New Roman" w:hAnsi="Times New Roman" w:cs="Times New Roman"/>
          <w:color w:val="000000" w:themeColor="text1"/>
          <w:lang w:val="es-ES"/>
        </w:rPr>
        <w:t>de</w:t>
      </w:r>
      <w:r w:rsidR="009A32E6" w:rsidRPr="00FC4C5F">
        <w:rPr>
          <w:rFonts w:ascii="Times New Roman" w:hAnsi="Times New Roman" w:cs="Times New Roman"/>
          <w:color w:val="000000" w:themeColor="text1"/>
          <w:lang w:val="es-ES"/>
        </w:rPr>
        <w:t xml:space="preserve"> farmacología y </w:t>
      </w:r>
      <w:r w:rsidR="003B2836" w:rsidRPr="00FC4C5F">
        <w:rPr>
          <w:rFonts w:ascii="Times New Roman" w:hAnsi="Times New Roman" w:cs="Times New Roman"/>
          <w:color w:val="000000" w:themeColor="text1"/>
          <w:lang w:val="es-ES"/>
        </w:rPr>
        <w:t xml:space="preserve">seguir </w:t>
      </w:r>
      <w:r w:rsidRPr="00FC4C5F">
        <w:rPr>
          <w:rFonts w:ascii="Times New Roman" w:hAnsi="Times New Roman" w:cs="Times New Roman"/>
          <w:color w:val="000000" w:themeColor="text1"/>
          <w:lang w:val="es-ES"/>
        </w:rPr>
        <w:t>el p</w:t>
      </w:r>
      <w:r w:rsidR="009A32E6" w:rsidRPr="00FC4C5F">
        <w:rPr>
          <w:rFonts w:ascii="Times New Roman" w:hAnsi="Times New Roman" w:cs="Times New Roman"/>
          <w:color w:val="000000" w:themeColor="text1"/>
          <w:lang w:val="es-ES"/>
        </w:rPr>
        <w:t>roceso de atención de enfermería</w:t>
      </w:r>
      <w:r w:rsidR="003B2759" w:rsidRPr="00FC4C5F">
        <w:rPr>
          <w:rFonts w:ascii="Times New Roman" w:hAnsi="Times New Roman" w:cs="Times New Roman"/>
          <w:color w:val="000000" w:themeColor="text1"/>
          <w:lang w:val="es-ES"/>
        </w:rPr>
        <w:t>. Todo esto les permitirá</w:t>
      </w:r>
      <w:r w:rsidR="009A32E6" w:rsidRPr="00FC4C5F">
        <w:rPr>
          <w:rFonts w:ascii="Times New Roman" w:hAnsi="Times New Roman" w:cs="Times New Roman"/>
          <w:color w:val="000000" w:themeColor="text1"/>
          <w:lang w:val="es-ES"/>
        </w:rPr>
        <w:t xml:space="preserve"> adquirir habilidades en el manejo integral del paciente.</w:t>
      </w:r>
    </w:p>
    <w:p w14:paraId="74E31A48" w14:textId="77777777" w:rsidR="00A41D00" w:rsidRDefault="00A41D00" w:rsidP="00FC4C5F">
      <w:pPr>
        <w:spacing w:line="360" w:lineRule="auto"/>
        <w:jc w:val="both"/>
        <w:rPr>
          <w:rFonts w:ascii="Times New Roman" w:hAnsi="Times New Roman" w:cs="Times New Roman"/>
          <w:color w:val="000000" w:themeColor="text1"/>
          <w:lang w:val="es-ES"/>
        </w:rPr>
      </w:pPr>
    </w:p>
    <w:p w14:paraId="5240C4D4" w14:textId="61041694" w:rsidR="009A32E6" w:rsidRPr="00FC4C5F" w:rsidRDefault="009A32E6" w:rsidP="00FC4C5F">
      <w:pPr>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lang w:val="es-ES"/>
        </w:rPr>
        <w:t>Actualmente se</w:t>
      </w:r>
      <w:r w:rsidR="003B2836" w:rsidRPr="00FC4C5F">
        <w:rPr>
          <w:rFonts w:ascii="Times New Roman" w:hAnsi="Times New Roman" w:cs="Times New Roman"/>
          <w:color w:val="000000" w:themeColor="text1"/>
          <w:lang w:val="es-ES"/>
        </w:rPr>
        <w:t xml:space="preserve"> utiliza</w:t>
      </w:r>
      <w:r w:rsidRPr="00FC4C5F">
        <w:rPr>
          <w:rFonts w:ascii="Times New Roman" w:hAnsi="Times New Roman" w:cs="Times New Roman"/>
          <w:color w:val="000000" w:themeColor="text1"/>
          <w:lang w:val="es-ES"/>
        </w:rPr>
        <w:t xml:space="preserve"> la hoja de enfermería para observar la continuidad de los cuidados </w:t>
      </w:r>
      <w:r w:rsidR="003B2836" w:rsidRPr="00FC4C5F">
        <w:rPr>
          <w:rFonts w:ascii="Times New Roman" w:hAnsi="Times New Roman" w:cs="Times New Roman"/>
          <w:color w:val="000000" w:themeColor="text1"/>
          <w:lang w:val="es-ES"/>
        </w:rPr>
        <w:t>prescritos</w:t>
      </w:r>
      <w:r w:rsidRPr="00FC4C5F">
        <w:rPr>
          <w:rFonts w:ascii="Times New Roman" w:hAnsi="Times New Roman" w:cs="Times New Roman"/>
          <w:color w:val="000000" w:themeColor="text1"/>
          <w:lang w:val="es-ES"/>
        </w:rPr>
        <w:t xml:space="preserve"> por orden médica, pero en </w:t>
      </w:r>
      <w:r w:rsidR="003B2836" w:rsidRPr="00FC4C5F">
        <w:rPr>
          <w:rFonts w:ascii="Times New Roman" w:hAnsi="Times New Roman" w:cs="Times New Roman"/>
          <w:color w:val="000000" w:themeColor="text1"/>
          <w:lang w:val="es-ES"/>
        </w:rPr>
        <w:t>ella</w:t>
      </w:r>
      <w:r w:rsidRPr="00FC4C5F">
        <w:rPr>
          <w:rFonts w:ascii="Times New Roman" w:hAnsi="Times New Roman" w:cs="Times New Roman"/>
          <w:color w:val="000000" w:themeColor="text1"/>
          <w:lang w:val="es-ES"/>
        </w:rPr>
        <w:t xml:space="preserve"> no son evidentes las intervenciones prescritas por enfermería, por lo que surge la necesidad de crear una receta enfermera como herramienta legal propia y autónoma de la disciplina para integrar el manejo farmacológico y la prescripción de los cuidados domiciliarios integrados </w:t>
      </w:r>
      <w:r w:rsidR="003B2836" w:rsidRPr="00FC4C5F">
        <w:rPr>
          <w:rFonts w:ascii="Times New Roman" w:hAnsi="Times New Roman" w:cs="Times New Roman"/>
          <w:color w:val="000000" w:themeColor="text1"/>
          <w:lang w:val="es-ES"/>
        </w:rPr>
        <w:t>en</w:t>
      </w:r>
      <w:r w:rsidRPr="00FC4C5F">
        <w:rPr>
          <w:rFonts w:ascii="Times New Roman" w:hAnsi="Times New Roman" w:cs="Times New Roman"/>
          <w:color w:val="000000" w:themeColor="text1"/>
          <w:lang w:val="es-ES"/>
        </w:rPr>
        <w:t xml:space="preserve"> beneficio del paciente. En la receta enfermera</w:t>
      </w:r>
      <w:r w:rsidR="003B2836" w:rsidRPr="00FC4C5F">
        <w:rPr>
          <w:rFonts w:ascii="Times New Roman" w:hAnsi="Times New Roman" w:cs="Times New Roman"/>
          <w:color w:val="000000" w:themeColor="text1"/>
          <w:lang w:val="es-ES"/>
        </w:rPr>
        <w:t>,</w:t>
      </w:r>
      <w:r w:rsidRPr="00FC4C5F">
        <w:rPr>
          <w:rFonts w:ascii="Times New Roman" w:hAnsi="Times New Roman" w:cs="Times New Roman"/>
          <w:color w:val="000000" w:themeColor="text1"/>
          <w:lang w:val="es-ES"/>
        </w:rPr>
        <w:t xml:space="preserve"> el </w:t>
      </w:r>
      <w:r w:rsidRPr="00FC4C5F">
        <w:rPr>
          <w:rFonts w:ascii="Times New Roman" w:hAnsi="Times New Roman" w:cs="Times New Roman"/>
          <w:color w:val="000000" w:themeColor="text1"/>
          <w:lang w:val="es-ES"/>
        </w:rPr>
        <w:lastRenderedPageBreak/>
        <w:t>profesional indica las acciones científicas integrando el fármaco con los cuidados pertinentes</w:t>
      </w:r>
      <w:r w:rsidR="00543712" w:rsidRPr="00FC4C5F">
        <w:rPr>
          <w:rFonts w:ascii="Times New Roman" w:hAnsi="Times New Roman" w:cs="Times New Roman"/>
          <w:color w:val="000000" w:themeColor="text1"/>
          <w:lang w:val="es-ES"/>
        </w:rPr>
        <w:t xml:space="preserve">  y</w:t>
      </w:r>
      <w:r w:rsidR="003B2836" w:rsidRPr="00FC4C5F">
        <w:rPr>
          <w:rFonts w:ascii="Times New Roman" w:hAnsi="Times New Roman" w:cs="Times New Roman"/>
          <w:color w:val="000000" w:themeColor="text1"/>
          <w:lang w:val="es-ES"/>
        </w:rPr>
        <w:t xml:space="preserve"> el</w:t>
      </w:r>
      <w:r w:rsidRPr="00FC4C5F">
        <w:rPr>
          <w:rFonts w:ascii="Times New Roman" w:hAnsi="Times New Roman" w:cs="Times New Roman"/>
          <w:color w:val="000000" w:themeColor="text1"/>
          <w:lang w:val="es-ES"/>
        </w:rPr>
        <w:t xml:space="preserve"> juicio clínico. </w:t>
      </w:r>
      <w:r w:rsidR="003B2836" w:rsidRPr="00FC4C5F">
        <w:rPr>
          <w:rFonts w:ascii="Times New Roman" w:hAnsi="Times New Roman" w:cs="Times New Roman"/>
          <w:color w:val="000000" w:themeColor="text1"/>
          <w:lang w:val="es-ES"/>
        </w:rPr>
        <w:t>De esa manera,</w:t>
      </w:r>
      <w:r w:rsidRPr="00FC4C5F">
        <w:rPr>
          <w:rFonts w:ascii="Times New Roman" w:hAnsi="Times New Roman" w:cs="Times New Roman"/>
          <w:color w:val="000000" w:themeColor="text1"/>
          <w:lang w:val="es-ES"/>
        </w:rPr>
        <w:t xml:space="preserve"> el profesional adquiere el compromiso y la responsabilidad de actualizar</w:t>
      </w:r>
      <w:r w:rsidR="003B2836" w:rsidRPr="00FC4C5F">
        <w:rPr>
          <w:rFonts w:ascii="Times New Roman" w:hAnsi="Times New Roman" w:cs="Times New Roman"/>
          <w:color w:val="000000" w:themeColor="text1"/>
          <w:lang w:val="es-ES"/>
        </w:rPr>
        <w:t xml:space="preserve"> sus</w:t>
      </w:r>
      <w:r w:rsidRPr="00FC4C5F">
        <w:rPr>
          <w:rFonts w:ascii="Times New Roman" w:hAnsi="Times New Roman" w:cs="Times New Roman"/>
          <w:color w:val="000000" w:themeColor="text1"/>
          <w:lang w:val="es-ES"/>
        </w:rPr>
        <w:t xml:space="preserve"> conocimientos. </w:t>
      </w:r>
    </w:p>
    <w:p w14:paraId="4F19BF58" w14:textId="77777777" w:rsidR="00A41D00" w:rsidRDefault="00A41D00" w:rsidP="00FC4C5F">
      <w:pPr>
        <w:spacing w:line="360" w:lineRule="auto"/>
        <w:jc w:val="both"/>
        <w:rPr>
          <w:rFonts w:ascii="Times New Roman" w:hAnsi="Times New Roman" w:cs="Times New Roman"/>
          <w:color w:val="000000" w:themeColor="text1"/>
          <w:lang w:val="es-ES"/>
        </w:rPr>
      </w:pPr>
      <w:r>
        <w:rPr>
          <w:rFonts w:ascii="Times New Roman" w:hAnsi="Times New Roman" w:cs="Times New Roman"/>
          <w:color w:val="000000" w:themeColor="text1"/>
          <w:lang w:val="es-ES"/>
        </w:rPr>
        <w:t xml:space="preserve">   </w:t>
      </w:r>
    </w:p>
    <w:p w14:paraId="3D44F7A2" w14:textId="29CE7174" w:rsidR="009A32E6" w:rsidRPr="00A41D00" w:rsidRDefault="009A32E6" w:rsidP="00FC4C5F">
      <w:pPr>
        <w:spacing w:line="360" w:lineRule="auto"/>
        <w:jc w:val="both"/>
        <w:rPr>
          <w:rFonts w:ascii="Times New Roman" w:hAnsi="Times New Roman" w:cs="Times New Roman"/>
          <w:color w:val="000000" w:themeColor="text1"/>
          <w:lang w:val="es-ES"/>
        </w:rPr>
      </w:pPr>
      <w:r w:rsidRPr="00FC4C5F">
        <w:rPr>
          <w:rFonts w:ascii="Times New Roman" w:hAnsi="Times New Roman" w:cs="Times New Roman"/>
          <w:color w:val="000000" w:themeColor="text1"/>
        </w:rPr>
        <w:t xml:space="preserve">Según Madeleine </w:t>
      </w:r>
      <w:proofErr w:type="spellStart"/>
      <w:r w:rsidRPr="00FC4C5F">
        <w:rPr>
          <w:rFonts w:ascii="Times New Roman" w:hAnsi="Times New Roman" w:cs="Times New Roman"/>
          <w:color w:val="000000" w:themeColor="text1"/>
        </w:rPr>
        <w:t>Leininger</w:t>
      </w:r>
      <w:proofErr w:type="spellEnd"/>
      <w:r w:rsidR="006D79F3" w:rsidRPr="00FC4C5F">
        <w:rPr>
          <w:rFonts w:ascii="Times New Roman" w:hAnsi="Times New Roman" w:cs="Times New Roman"/>
          <w:color w:val="000000" w:themeColor="text1"/>
        </w:rPr>
        <w:t>, es</w:t>
      </w:r>
      <w:r w:rsidRPr="00FC4C5F">
        <w:rPr>
          <w:rFonts w:ascii="Times New Roman" w:hAnsi="Times New Roman" w:cs="Times New Roman"/>
          <w:color w:val="000000" w:themeColor="text1"/>
        </w:rPr>
        <w:t xml:space="preserve"> esencial que el profesional de enfermería sepa responder de manera integral </w:t>
      </w:r>
      <w:r w:rsidR="00043F87" w:rsidRPr="00FC4C5F">
        <w:rPr>
          <w:rFonts w:ascii="Times New Roman" w:hAnsi="Times New Roman" w:cs="Times New Roman"/>
          <w:color w:val="000000" w:themeColor="text1"/>
        </w:rPr>
        <w:t xml:space="preserve">y coherente </w:t>
      </w:r>
      <w:r w:rsidRPr="00FC4C5F">
        <w:rPr>
          <w:rFonts w:ascii="Times New Roman" w:hAnsi="Times New Roman" w:cs="Times New Roman"/>
          <w:color w:val="000000" w:themeColor="text1"/>
        </w:rPr>
        <w:t xml:space="preserve">a las necesidades de los pacientes, </w:t>
      </w:r>
      <w:r w:rsidR="00043F87" w:rsidRPr="00FC4C5F">
        <w:rPr>
          <w:rFonts w:ascii="Times New Roman" w:hAnsi="Times New Roman" w:cs="Times New Roman"/>
          <w:color w:val="000000" w:themeColor="text1"/>
        </w:rPr>
        <w:t xml:space="preserve">por lo que debe </w:t>
      </w:r>
      <w:r w:rsidRPr="00FC4C5F">
        <w:rPr>
          <w:rFonts w:ascii="Times New Roman" w:hAnsi="Times New Roman" w:cs="Times New Roman"/>
          <w:color w:val="000000" w:themeColor="text1"/>
        </w:rPr>
        <w:t>adapt</w:t>
      </w:r>
      <w:r w:rsidR="00043F87" w:rsidRPr="00FC4C5F">
        <w:rPr>
          <w:rFonts w:ascii="Times New Roman" w:hAnsi="Times New Roman" w:cs="Times New Roman"/>
          <w:color w:val="000000" w:themeColor="text1"/>
        </w:rPr>
        <w:t>ar</w:t>
      </w:r>
      <w:r w:rsidRPr="00FC4C5F">
        <w:rPr>
          <w:rFonts w:ascii="Times New Roman" w:hAnsi="Times New Roman" w:cs="Times New Roman"/>
          <w:color w:val="000000" w:themeColor="text1"/>
        </w:rPr>
        <w:t xml:space="preserve"> los cuidados a la cultura, valores, creencias y modos de vida </w:t>
      </w:r>
      <w:r w:rsidR="00943996" w:rsidRPr="00FC4C5F">
        <w:rPr>
          <w:rFonts w:ascii="Times New Roman" w:hAnsi="Times New Roman" w:cs="Times New Roman"/>
          <w:color w:val="000000" w:themeColor="text1"/>
        </w:rPr>
        <w:t>de este y de esa manera</w:t>
      </w:r>
      <w:r w:rsidRPr="00FC4C5F">
        <w:rPr>
          <w:rFonts w:ascii="Times New Roman" w:hAnsi="Times New Roman" w:cs="Times New Roman"/>
          <w:color w:val="000000" w:themeColor="text1"/>
        </w:rPr>
        <w:t xml:space="preserve"> planificar e implementar eficazmente los cuidados</w:t>
      </w:r>
      <w:r w:rsidR="008D0FA0" w:rsidRPr="00FC4C5F">
        <w:rPr>
          <w:rFonts w:ascii="Times New Roman" w:hAnsi="Times New Roman" w:cs="Times New Roman"/>
          <w:color w:val="000000" w:themeColor="text1"/>
        </w:rPr>
        <w:t>. C</w:t>
      </w:r>
      <w:r w:rsidRPr="00FC4C5F">
        <w:rPr>
          <w:rFonts w:ascii="Times New Roman" w:hAnsi="Times New Roman" w:cs="Times New Roman"/>
          <w:color w:val="000000" w:themeColor="text1"/>
        </w:rPr>
        <w:t>oncluye</w:t>
      </w:r>
      <w:r w:rsidR="008D0FA0"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“Si bien todos podemos cuidar, no todos saben dar cuidados profesionales</w:t>
      </w:r>
      <w:r w:rsidR="008D0FA0"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w:t>
      </w:r>
    </w:p>
    <w:p w14:paraId="19DCDD91" w14:textId="77777777" w:rsidR="009A32E6" w:rsidRPr="00FC4C5F" w:rsidRDefault="009A32E6" w:rsidP="00FC4C5F">
      <w:pPr>
        <w:spacing w:line="360" w:lineRule="auto"/>
        <w:jc w:val="both"/>
        <w:rPr>
          <w:rFonts w:ascii="Times New Roman" w:hAnsi="Times New Roman" w:cs="Times New Roman"/>
          <w:color w:val="000000" w:themeColor="text1"/>
        </w:rPr>
      </w:pPr>
    </w:p>
    <w:p w14:paraId="492CC3BD" w14:textId="7A5FE648" w:rsidR="009A32E6" w:rsidRPr="000331D9" w:rsidRDefault="009A32E6" w:rsidP="00FC4C5F">
      <w:pPr>
        <w:spacing w:line="360" w:lineRule="auto"/>
        <w:jc w:val="both"/>
        <w:rPr>
          <w:rFonts w:ascii="Times New Roman" w:hAnsi="Times New Roman" w:cs="Times New Roman"/>
        </w:rPr>
      </w:pPr>
      <w:r w:rsidRPr="00FC4C5F">
        <w:rPr>
          <w:rFonts w:ascii="Times New Roman" w:hAnsi="Times New Roman" w:cs="Times New Roman"/>
          <w:color w:val="000000" w:themeColor="text1"/>
        </w:rPr>
        <w:t>El uso de la receta enfermera como documento legal constituye un gran avance en el desarrollo de la disciplina</w:t>
      </w:r>
      <w:r w:rsidR="00943996" w:rsidRPr="00FC4C5F">
        <w:rPr>
          <w:rFonts w:ascii="Times New Roman" w:hAnsi="Times New Roman" w:cs="Times New Roman"/>
          <w:color w:val="000000" w:themeColor="text1"/>
        </w:rPr>
        <w:t>,</w:t>
      </w:r>
      <w:r w:rsidRPr="00FC4C5F">
        <w:rPr>
          <w:rFonts w:ascii="Times New Roman" w:hAnsi="Times New Roman" w:cs="Times New Roman"/>
          <w:color w:val="000000" w:themeColor="text1"/>
        </w:rPr>
        <w:t xml:space="preserve"> ya que le permite al profesional aplicar</w:t>
      </w:r>
      <w:r w:rsidR="00943996" w:rsidRPr="00FC4C5F">
        <w:rPr>
          <w:rFonts w:ascii="Times New Roman" w:hAnsi="Times New Roman" w:cs="Times New Roman"/>
          <w:color w:val="000000" w:themeColor="text1"/>
        </w:rPr>
        <w:t xml:space="preserve"> y </w:t>
      </w:r>
      <w:r w:rsidRPr="00FC4C5F">
        <w:rPr>
          <w:rFonts w:ascii="Times New Roman" w:hAnsi="Times New Roman" w:cs="Times New Roman"/>
          <w:color w:val="000000" w:themeColor="text1"/>
        </w:rPr>
        <w:t>evidenciar el proceso enfermero</w:t>
      </w:r>
      <w:r w:rsidR="00943996" w:rsidRPr="00FC4C5F">
        <w:rPr>
          <w:rFonts w:ascii="Times New Roman" w:hAnsi="Times New Roman" w:cs="Times New Roman"/>
          <w:color w:val="000000" w:themeColor="text1"/>
        </w:rPr>
        <w:t>, así como obtener</w:t>
      </w:r>
      <w:r w:rsidRPr="00FC4C5F">
        <w:rPr>
          <w:rFonts w:ascii="Times New Roman" w:hAnsi="Times New Roman" w:cs="Times New Roman"/>
          <w:color w:val="000000" w:themeColor="text1"/>
        </w:rPr>
        <w:t xml:space="preserve"> autonomía cuando la emit</w:t>
      </w:r>
      <w:r w:rsidR="00943996" w:rsidRPr="00FC4C5F">
        <w:rPr>
          <w:rFonts w:ascii="Times New Roman" w:hAnsi="Times New Roman" w:cs="Times New Roman"/>
          <w:color w:val="000000" w:themeColor="text1"/>
        </w:rPr>
        <w:t>e</w:t>
      </w:r>
      <w:r w:rsidRPr="00FC4C5F">
        <w:rPr>
          <w:rFonts w:ascii="Times New Roman" w:hAnsi="Times New Roman" w:cs="Times New Roman"/>
          <w:color w:val="000000" w:themeColor="text1"/>
        </w:rPr>
        <w:t>.</w:t>
      </w:r>
    </w:p>
    <w:p w14:paraId="262566BD" w14:textId="77777777" w:rsidR="004E6DC1" w:rsidRDefault="004E6DC1" w:rsidP="005046DE">
      <w:pPr>
        <w:widowControl w:val="0"/>
        <w:autoSpaceDE w:val="0"/>
        <w:autoSpaceDN w:val="0"/>
        <w:adjustRightInd w:val="0"/>
        <w:spacing w:line="480" w:lineRule="auto"/>
        <w:jc w:val="both"/>
        <w:rPr>
          <w:rFonts w:ascii="Times New Roman" w:hAnsi="Times New Roman" w:cs="Times New Roman"/>
          <w:b/>
          <w:lang w:val="es-ES"/>
        </w:rPr>
      </w:pPr>
    </w:p>
    <w:p w14:paraId="700F1DDB" w14:textId="77777777" w:rsidR="003762DA" w:rsidRDefault="003762DA" w:rsidP="005046DE">
      <w:pPr>
        <w:widowControl w:val="0"/>
        <w:autoSpaceDE w:val="0"/>
        <w:autoSpaceDN w:val="0"/>
        <w:adjustRightInd w:val="0"/>
        <w:spacing w:line="480" w:lineRule="auto"/>
        <w:jc w:val="both"/>
        <w:rPr>
          <w:rFonts w:ascii="Times New Roman" w:hAnsi="Times New Roman" w:cs="Times New Roman"/>
          <w:b/>
          <w:lang w:val="es-ES"/>
        </w:rPr>
      </w:pPr>
    </w:p>
    <w:p w14:paraId="0EF95F7C" w14:textId="77777777" w:rsidR="003762DA" w:rsidRDefault="003762DA" w:rsidP="005046DE">
      <w:pPr>
        <w:widowControl w:val="0"/>
        <w:autoSpaceDE w:val="0"/>
        <w:autoSpaceDN w:val="0"/>
        <w:adjustRightInd w:val="0"/>
        <w:spacing w:line="480" w:lineRule="auto"/>
        <w:jc w:val="both"/>
        <w:rPr>
          <w:rFonts w:ascii="Times New Roman" w:hAnsi="Times New Roman" w:cs="Times New Roman"/>
          <w:b/>
          <w:lang w:val="es-ES"/>
        </w:rPr>
      </w:pPr>
    </w:p>
    <w:p w14:paraId="0FD0D484" w14:textId="77777777" w:rsidR="003762DA" w:rsidRDefault="003762DA" w:rsidP="005046DE">
      <w:pPr>
        <w:widowControl w:val="0"/>
        <w:autoSpaceDE w:val="0"/>
        <w:autoSpaceDN w:val="0"/>
        <w:adjustRightInd w:val="0"/>
        <w:spacing w:line="480" w:lineRule="auto"/>
        <w:jc w:val="both"/>
        <w:rPr>
          <w:rFonts w:ascii="Times New Roman" w:hAnsi="Times New Roman" w:cs="Times New Roman"/>
          <w:b/>
          <w:lang w:val="es-ES"/>
        </w:rPr>
      </w:pPr>
    </w:p>
    <w:p w14:paraId="25330583" w14:textId="77777777" w:rsidR="00543712" w:rsidRDefault="00543712" w:rsidP="005046DE">
      <w:pPr>
        <w:widowControl w:val="0"/>
        <w:autoSpaceDE w:val="0"/>
        <w:autoSpaceDN w:val="0"/>
        <w:adjustRightInd w:val="0"/>
        <w:spacing w:line="480" w:lineRule="auto"/>
        <w:jc w:val="both"/>
        <w:rPr>
          <w:rFonts w:ascii="Times New Roman" w:hAnsi="Times New Roman" w:cs="Times New Roman"/>
          <w:b/>
          <w:lang w:val="es-ES"/>
        </w:rPr>
      </w:pPr>
    </w:p>
    <w:p w14:paraId="31672BB0" w14:textId="77777777" w:rsidR="00543712" w:rsidRDefault="00543712" w:rsidP="005046DE">
      <w:pPr>
        <w:widowControl w:val="0"/>
        <w:autoSpaceDE w:val="0"/>
        <w:autoSpaceDN w:val="0"/>
        <w:adjustRightInd w:val="0"/>
        <w:spacing w:line="480" w:lineRule="auto"/>
        <w:jc w:val="both"/>
        <w:rPr>
          <w:rFonts w:ascii="Times New Roman" w:hAnsi="Times New Roman" w:cs="Times New Roman"/>
          <w:b/>
          <w:lang w:val="es-ES"/>
        </w:rPr>
      </w:pPr>
    </w:p>
    <w:p w14:paraId="5E03C226" w14:textId="77777777" w:rsidR="00543712" w:rsidRDefault="00543712" w:rsidP="005046DE">
      <w:pPr>
        <w:widowControl w:val="0"/>
        <w:autoSpaceDE w:val="0"/>
        <w:autoSpaceDN w:val="0"/>
        <w:adjustRightInd w:val="0"/>
        <w:spacing w:line="480" w:lineRule="auto"/>
        <w:jc w:val="both"/>
        <w:rPr>
          <w:rFonts w:ascii="Times New Roman" w:hAnsi="Times New Roman" w:cs="Times New Roman"/>
          <w:b/>
          <w:lang w:val="es-ES"/>
        </w:rPr>
      </w:pPr>
    </w:p>
    <w:p w14:paraId="513C0305" w14:textId="77777777" w:rsidR="00543712" w:rsidRDefault="00543712" w:rsidP="005046DE">
      <w:pPr>
        <w:widowControl w:val="0"/>
        <w:autoSpaceDE w:val="0"/>
        <w:autoSpaceDN w:val="0"/>
        <w:adjustRightInd w:val="0"/>
        <w:spacing w:line="480" w:lineRule="auto"/>
        <w:jc w:val="both"/>
        <w:rPr>
          <w:rFonts w:ascii="Times New Roman" w:hAnsi="Times New Roman" w:cs="Times New Roman"/>
          <w:b/>
          <w:lang w:val="es-ES"/>
        </w:rPr>
      </w:pPr>
    </w:p>
    <w:p w14:paraId="064CC125" w14:textId="77777777" w:rsidR="00543712" w:rsidRDefault="00543712" w:rsidP="005046DE">
      <w:pPr>
        <w:widowControl w:val="0"/>
        <w:autoSpaceDE w:val="0"/>
        <w:autoSpaceDN w:val="0"/>
        <w:adjustRightInd w:val="0"/>
        <w:spacing w:line="480" w:lineRule="auto"/>
        <w:jc w:val="both"/>
        <w:rPr>
          <w:rFonts w:ascii="Times New Roman" w:hAnsi="Times New Roman" w:cs="Times New Roman"/>
          <w:b/>
          <w:lang w:val="es-ES"/>
        </w:rPr>
      </w:pPr>
    </w:p>
    <w:p w14:paraId="1C19EDE8" w14:textId="77777777" w:rsidR="00441064" w:rsidRDefault="00441064" w:rsidP="005046DE">
      <w:pPr>
        <w:widowControl w:val="0"/>
        <w:autoSpaceDE w:val="0"/>
        <w:autoSpaceDN w:val="0"/>
        <w:adjustRightInd w:val="0"/>
        <w:spacing w:line="480" w:lineRule="auto"/>
        <w:jc w:val="both"/>
        <w:rPr>
          <w:rFonts w:ascii="Times New Roman" w:hAnsi="Times New Roman" w:cs="Times New Roman"/>
          <w:b/>
          <w:lang w:val="es-ES"/>
        </w:rPr>
      </w:pPr>
    </w:p>
    <w:p w14:paraId="4C126432" w14:textId="77777777" w:rsidR="00A41D00" w:rsidRDefault="00A41D00" w:rsidP="005046DE">
      <w:pPr>
        <w:widowControl w:val="0"/>
        <w:autoSpaceDE w:val="0"/>
        <w:autoSpaceDN w:val="0"/>
        <w:adjustRightInd w:val="0"/>
        <w:spacing w:line="480" w:lineRule="auto"/>
        <w:jc w:val="both"/>
        <w:rPr>
          <w:rFonts w:ascii="Times New Roman" w:hAnsi="Times New Roman" w:cs="Times New Roman"/>
          <w:b/>
          <w:lang w:val="es-ES"/>
        </w:rPr>
      </w:pPr>
    </w:p>
    <w:p w14:paraId="789ABEBB" w14:textId="77777777" w:rsidR="00A41D00" w:rsidRDefault="00A41D00" w:rsidP="005046DE">
      <w:pPr>
        <w:widowControl w:val="0"/>
        <w:autoSpaceDE w:val="0"/>
        <w:autoSpaceDN w:val="0"/>
        <w:adjustRightInd w:val="0"/>
        <w:spacing w:line="480" w:lineRule="auto"/>
        <w:jc w:val="both"/>
        <w:rPr>
          <w:rFonts w:ascii="Times New Roman" w:hAnsi="Times New Roman" w:cs="Times New Roman"/>
          <w:b/>
          <w:lang w:val="es-ES"/>
        </w:rPr>
      </w:pPr>
    </w:p>
    <w:p w14:paraId="639413B4" w14:textId="77777777" w:rsidR="00A41D00" w:rsidRDefault="00A41D00" w:rsidP="005046DE">
      <w:pPr>
        <w:widowControl w:val="0"/>
        <w:autoSpaceDE w:val="0"/>
        <w:autoSpaceDN w:val="0"/>
        <w:adjustRightInd w:val="0"/>
        <w:spacing w:line="480" w:lineRule="auto"/>
        <w:jc w:val="both"/>
        <w:rPr>
          <w:rFonts w:ascii="Times New Roman" w:hAnsi="Times New Roman" w:cs="Times New Roman"/>
          <w:b/>
          <w:lang w:val="es-ES"/>
        </w:rPr>
      </w:pPr>
    </w:p>
    <w:p w14:paraId="3D4B01AA" w14:textId="77777777" w:rsidR="00441064" w:rsidRDefault="00441064" w:rsidP="005046DE">
      <w:pPr>
        <w:widowControl w:val="0"/>
        <w:autoSpaceDE w:val="0"/>
        <w:autoSpaceDN w:val="0"/>
        <w:adjustRightInd w:val="0"/>
        <w:spacing w:line="480" w:lineRule="auto"/>
        <w:jc w:val="both"/>
        <w:rPr>
          <w:rFonts w:ascii="Times New Roman" w:hAnsi="Times New Roman" w:cs="Times New Roman"/>
          <w:b/>
          <w:lang w:val="es-ES"/>
        </w:rPr>
      </w:pPr>
    </w:p>
    <w:p w14:paraId="29C8910F" w14:textId="0B71C371" w:rsidR="00441064" w:rsidRDefault="00FC4C5F" w:rsidP="005046DE">
      <w:pPr>
        <w:widowControl w:val="0"/>
        <w:autoSpaceDE w:val="0"/>
        <w:autoSpaceDN w:val="0"/>
        <w:adjustRightInd w:val="0"/>
        <w:jc w:val="both"/>
        <w:rPr>
          <w:rFonts w:ascii="Times New Roman" w:hAnsi="Times New Roman" w:cs="Times New Roman"/>
          <w:b/>
          <w:lang w:val="es-ES"/>
        </w:rPr>
      </w:pPr>
      <w:r>
        <w:rPr>
          <w:rFonts w:ascii="Calibri" w:eastAsia="Times New Roman" w:hAnsi="Calibri" w:cs="Calibri"/>
          <w:color w:val="7030A0"/>
          <w:sz w:val="28"/>
          <w:szCs w:val="28"/>
          <w:lang w:val="es-ES"/>
        </w:rPr>
        <w:lastRenderedPageBreak/>
        <w:t>Bibliografía</w:t>
      </w:r>
    </w:p>
    <w:p w14:paraId="0E71B3A2" w14:textId="77777777" w:rsidR="00441064" w:rsidRDefault="00441064" w:rsidP="005046DE">
      <w:pPr>
        <w:widowControl w:val="0"/>
        <w:autoSpaceDE w:val="0"/>
        <w:autoSpaceDN w:val="0"/>
        <w:adjustRightInd w:val="0"/>
        <w:jc w:val="both"/>
        <w:rPr>
          <w:rFonts w:ascii="Times New Roman" w:hAnsi="Times New Roman" w:cs="Times New Roman"/>
          <w:b/>
          <w:lang w:val="es-ES"/>
        </w:rPr>
      </w:pPr>
    </w:p>
    <w:p w14:paraId="7299EBBE" w14:textId="77777777" w:rsidR="00FC4C5F" w:rsidRPr="00FC4C5F" w:rsidRDefault="00FC4C5F" w:rsidP="003A7DD8">
      <w:pPr>
        <w:spacing w:line="360" w:lineRule="auto"/>
        <w:ind w:left="709" w:hanging="709"/>
        <w:jc w:val="both"/>
        <w:rPr>
          <w:rFonts w:ascii="Times New Roman" w:hAnsi="Times New Roman" w:cs="Times New Roman"/>
          <w:color w:val="000000" w:themeColor="text1"/>
        </w:rPr>
      </w:pPr>
      <w:r w:rsidRPr="00FC4C5F">
        <w:rPr>
          <w:rFonts w:ascii="Times New Roman" w:hAnsi="Times New Roman" w:cs="Times New Roman"/>
        </w:rPr>
        <w:t>Aceve</w:t>
      </w:r>
      <w:r w:rsidRPr="00FC4C5F">
        <w:rPr>
          <w:rFonts w:ascii="Times New Roman" w:hAnsi="Times New Roman" w:cs="Times New Roman"/>
          <w:color w:val="000000" w:themeColor="text1"/>
        </w:rPr>
        <w:t xml:space="preserve">do, J.G. (2013). Taxonomías: NANDA. Recuperado de </w:t>
      </w:r>
      <w:hyperlink r:id="rId36" w:history="1">
        <w:r w:rsidRPr="00FC4C5F">
          <w:rPr>
            <w:rStyle w:val="Hipervnculo"/>
            <w:rFonts w:ascii="Times New Roman" w:hAnsi="Times New Roman" w:cs="Times New Roman"/>
            <w:color w:val="000000" w:themeColor="text1"/>
            <w:u w:val="none"/>
          </w:rPr>
          <w:t>http://www.slideshare.net/GabinoAcevedo/2-nanda</w:t>
        </w:r>
      </w:hyperlink>
    </w:p>
    <w:p w14:paraId="10CE9957" w14:textId="77777777" w:rsidR="00FC4C5F" w:rsidRPr="00FC4C5F" w:rsidRDefault="00FC4C5F" w:rsidP="003A7DD8">
      <w:pPr>
        <w:spacing w:line="360" w:lineRule="auto"/>
        <w:ind w:left="709" w:hanging="709"/>
        <w:jc w:val="both"/>
        <w:rPr>
          <w:rFonts w:ascii="Times New Roman" w:hAnsi="Times New Roman" w:cs="Times New Roman"/>
          <w:color w:val="000000" w:themeColor="text1"/>
        </w:rPr>
      </w:pPr>
      <w:r w:rsidRPr="00FC4C5F">
        <w:rPr>
          <w:rFonts w:ascii="Times New Roman" w:hAnsi="Times New Roman" w:cs="Times New Roman"/>
          <w:color w:val="000000" w:themeColor="text1"/>
        </w:rPr>
        <w:t>Antonio, J. V.  (2010). Prescripción enfermera en el entorno de las urgencias y emergencias.</w:t>
      </w:r>
    </w:p>
    <w:p w14:paraId="60DD6616" w14:textId="77777777" w:rsidR="00FC4C5F" w:rsidRPr="00FC4C5F" w:rsidRDefault="00FC4C5F" w:rsidP="003A7DD8">
      <w:pPr>
        <w:spacing w:line="360" w:lineRule="auto"/>
        <w:ind w:left="709" w:hanging="709"/>
        <w:jc w:val="both"/>
        <w:rPr>
          <w:rFonts w:ascii="Times New Roman" w:hAnsi="Times New Roman" w:cs="Times New Roman"/>
          <w:color w:val="000000" w:themeColor="text1"/>
        </w:rPr>
      </w:pPr>
      <w:r w:rsidRPr="00FC4C5F">
        <w:rPr>
          <w:rFonts w:ascii="Times New Roman" w:hAnsi="Times New Roman" w:cs="Times New Roman"/>
          <w:color w:val="000000" w:themeColor="text1"/>
        </w:rPr>
        <w:tab/>
        <w:t xml:space="preserve">Recuperado de </w:t>
      </w:r>
      <w:hyperlink r:id="rId37" w:history="1">
        <w:r w:rsidRPr="00FC4C5F">
          <w:rPr>
            <w:rStyle w:val="Hipervnculo"/>
            <w:rFonts w:ascii="Times New Roman" w:hAnsi="Times New Roman" w:cs="Times New Roman"/>
            <w:color w:val="000000" w:themeColor="text1"/>
            <w:u w:val="none"/>
          </w:rPr>
          <w:t>http://www.repositoriosalud.es/bitstream/10668/915/1/Valenzuela_PrescripcionEnfermera2010.pdf</w:t>
        </w:r>
      </w:hyperlink>
    </w:p>
    <w:p w14:paraId="1590E47A" w14:textId="3C5B9641" w:rsidR="00FC4C5F" w:rsidRDefault="00FC4C5F" w:rsidP="003A7DD8">
      <w:pPr>
        <w:spacing w:line="360" w:lineRule="auto"/>
        <w:ind w:left="709" w:hanging="709"/>
        <w:jc w:val="both"/>
        <w:rPr>
          <w:rStyle w:val="Hipervnculo"/>
          <w:rFonts w:ascii="Times New Roman" w:hAnsi="Times New Roman" w:cs="Times New Roman"/>
          <w:color w:val="000000" w:themeColor="text1"/>
          <w:u w:val="none"/>
        </w:rPr>
      </w:pPr>
      <w:r w:rsidRPr="00FC4C5F">
        <w:rPr>
          <w:rFonts w:ascii="Times New Roman" w:hAnsi="Times New Roman" w:cs="Times New Roman"/>
          <w:color w:val="000000" w:themeColor="text1"/>
        </w:rPr>
        <w:t xml:space="preserve">Aparicio, I. S. (2010). Innovación y enfermería, Análisis para un cambio. Tesis de grado de doctorado. Recuperado de </w:t>
      </w:r>
      <w:hyperlink r:id="rId38" w:history="1">
        <w:r w:rsidRPr="00FC4C5F">
          <w:rPr>
            <w:rStyle w:val="Hipervnculo"/>
            <w:rFonts w:ascii="Times New Roman" w:hAnsi="Times New Roman" w:cs="Times New Roman"/>
            <w:color w:val="000000" w:themeColor="text1"/>
            <w:u w:val="none"/>
          </w:rPr>
          <w:t>http://diposit.ub.edu/dspace/bitstream/2445/43018/1/01.EAS_TESIS.pdf</w:t>
        </w:r>
      </w:hyperlink>
    </w:p>
    <w:p w14:paraId="07B4702F" w14:textId="77777777" w:rsidR="003A7DD8" w:rsidRPr="00FC4C5F" w:rsidRDefault="003A7DD8" w:rsidP="003A7DD8">
      <w:pPr>
        <w:spacing w:line="360" w:lineRule="auto"/>
        <w:ind w:left="709" w:hanging="709"/>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Beca, I.J., y Ortiz, P.A. (2008). Ética de la receta médica. Recuperado de </w:t>
      </w:r>
      <w:hyperlink r:id="rId39" w:history="1">
        <w:r w:rsidRPr="00FC4C5F">
          <w:rPr>
            <w:rStyle w:val="Hipervnculo"/>
            <w:rFonts w:ascii="Times New Roman" w:hAnsi="Times New Roman" w:cs="Times New Roman"/>
            <w:color w:val="000000" w:themeColor="text1"/>
            <w:u w:val="none"/>
          </w:rPr>
          <w:t>http://medicina.udd.cl/centro-bioetica/files/2010/10/receta-médica.pdf</w:t>
        </w:r>
      </w:hyperlink>
    </w:p>
    <w:p w14:paraId="26543650" w14:textId="34D7D222" w:rsidR="003A7DD8" w:rsidRPr="00FC4C5F" w:rsidRDefault="003A7DD8" w:rsidP="003A7DD8">
      <w:pPr>
        <w:spacing w:line="360" w:lineRule="auto"/>
        <w:ind w:left="709" w:hanging="709"/>
        <w:jc w:val="both"/>
        <w:rPr>
          <w:rStyle w:val="Hipervnculo"/>
          <w:rFonts w:ascii="Times New Roman" w:hAnsi="Times New Roman" w:cs="Times New Roman"/>
          <w:color w:val="000000" w:themeColor="text1"/>
          <w:u w:val="none"/>
        </w:rPr>
      </w:pPr>
      <w:r w:rsidRPr="00FC4C5F">
        <w:rPr>
          <w:rFonts w:ascii="Times New Roman" w:hAnsi="Times New Roman" w:cs="Times New Roman"/>
          <w:color w:val="000000" w:themeColor="text1"/>
        </w:rPr>
        <w:t xml:space="preserve">Bellido y </w:t>
      </w:r>
      <w:proofErr w:type="spellStart"/>
      <w:r w:rsidRPr="00FC4C5F">
        <w:rPr>
          <w:rFonts w:ascii="Times New Roman" w:hAnsi="Times New Roman" w:cs="Times New Roman"/>
          <w:color w:val="000000" w:themeColor="text1"/>
        </w:rPr>
        <w:t>Lendinez</w:t>
      </w:r>
      <w:proofErr w:type="spellEnd"/>
      <w:r w:rsidRPr="00FC4C5F">
        <w:rPr>
          <w:rFonts w:ascii="Times New Roman" w:hAnsi="Times New Roman" w:cs="Times New Roman"/>
          <w:color w:val="000000" w:themeColor="text1"/>
        </w:rPr>
        <w:t xml:space="preserve"> (2010). Proceso enfermero desde el modelo de cuidados de Virginia Henderson y los lenguajes NNN. Recuperado de</w:t>
      </w:r>
      <w:r>
        <w:rPr>
          <w:rFonts w:ascii="Times New Roman" w:hAnsi="Times New Roman" w:cs="Times New Roman"/>
          <w:color w:val="000000" w:themeColor="text1"/>
        </w:rPr>
        <w:t xml:space="preserve"> </w:t>
      </w:r>
      <w:hyperlink r:id="rId40" w:history="1">
        <w:r w:rsidRPr="00FC4C5F">
          <w:rPr>
            <w:rStyle w:val="Hipervnculo"/>
            <w:rFonts w:ascii="Times New Roman" w:hAnsi="Times New Roman" w:cs="Times New Roman"/>
            <w:color w:val="000000" w:themeColor="text1"/>
            <w:u w:val="none"/>
          </w:rPr>
          <w:t>http://www.index-f.com/lascasas/documentos/lc0714.pdf</w:t>
        </w:r>
      </w:hyperlink>
    </w:p>
    <w:p w14:paraId="37B14427" w14:textId="7844E705" w:rsidR="004D7400" w:rsidRDefault="004D7400" w:rsidP="003A7DD8">
      <w:pPr>
        <w:spacing w:line="360" w:lineRule="auto"/>
        <w:ind w:left="709" w:hanging="709"/>
        <w:jc w:val="both"/>
        <w:rPr>
          <w:rFonts w:ascii="Times New Roman" w:hAnsi="Times New Roman" w:cs="Times New Roman"/>
        </w:rPr>
      </w:pPr>
      <w:r w:rsidRPr="00725E49">
        <w:rPr>
          <w:rFonts w:ascii="Times New Roman" w:hAnsi="Times New Roman" w:cs="Times New Roman"/>
        </w:rPr>
        <w:t xml:space="preserve">Bertrán G. </w:t>
      </w:r>
      <w:proofErr w:type="spellStart"/>
      <w:r w:rsidRPr="00725E49">
        <w:rPr>
          <w:rFonts w:ascii="Times New Roman" w:hAnsi="Times New Roman" w:cs="Times New Roman"/>
        </w:rPr>
        <w:t>Katzung</w:t>
      </w:r>
      <w:proofErr w:type="spellEnd"/>
      <w:r w:rsidRPr="00725E49">
        <w:rPr>
          <w:rFonts w:ascii="Times New Roman" w:hAnsi="Times New Roman" w:cs="Times New Roman"/>
        </w:rPr>
        <w:t xml:space="preserve"> (2013)</w:t>
      </w:r>
      <w:r>
        <w:rPr>
          <w:rFonts w:ascii="Times New Roman" w:hAnsi="Times New Roman" w:cs="Times New Roman"/>
        </w:rPr>
        <w:t xml:space="preserve">. </w:t>
      </w:r>
      <w:r w:rsidRPr="003D34E8">
        <w:rPr>
          <w:rFonts w:ascii="Times New Roman" w:hAnsi="Times New Roman" w:cs="Times New Roman"/>
          <w:i/>
        </w:rPr>
        <w:t>Farmacología Básica y Clínica</w:t>
      </w:r>
      <w:r>
        <w:rPr>
          <w:rFonts w:ascii="Times New Roman" w:hAnsi="Times New Roman" w:cs="Times New Roman"/>
        </w:rPr>
        <w:t xml:space="preserve">. México: </w:t>
      </w:r>
      <w:r w:rsidRPr="00725E49">
        <w:rPr>
          <w:rFonts w:ascii="Times New Roman" w:hAnsi="Times New Roman" w:cs="Times New Roman"/>
        </w:rPr>
        <w:t>McGraw-Hill</w:t>
      </w:r>
      <w:r w:rsidR="00745B29">
        <w:rPr>
          <w:rFonts w:ascii="Times New Roman" w:hAnsi="Times New Roman" w:cs="Times New Roman"/>
        </w:rPr>
        <w:t>.</w:t>
      </w:r>
    </w:p>
    <w:p w14:paraId="65BA3F84" w14:textId="71101831" w:rsidR="003A7DD8" w:rsidRPr="00FC4C5F" w:rsidRDefault="003A7DD8" w:rsidP="003A7DD8">
      <w:pPr>
        <w:spacing w:line="360" w:lineRule="auto"/>
        <w:ind w:left="709" w:hanging="709"/>
        <w:jc w:val="both"/>
        <w:rPr>
          <w:rFonts w:ascii="Times New Roman" w:hAnsi="Times New Roman" w:cs="Times New Roman"/>
          <w:color w:val="000000" w:themeColor="text1"/>
        </w:rPr>
      </w:pPr>
      <w:proofErr w:type="spellStart"/>
      <w:r w:rsidRPr="00FC4C5F">
        <w:rPr>
          <w:rFonts w:ascii="Times New Roman" w:hAnsi="Times New Roman" w:cs="Times New Roman"/>
          <w:color w:val="000000" w:themeColor="text1"/>
        </w:rPr>
        <w:t>Chaviano</w:t>
      </w:r>
      <w:proofErr w:type="spellEnd"/>
      <w:r w:rsidRPr="00FC4C5F">
        <w:rPr>
          <w:rFonts w:ascii="Times New Roman" w:hAnsi="Times New Roman" w:cs="Times New Roman"/>
          <w:color w:val="000000" w:themeColor="text1"/>
        </w:rPr>
        <w:t xml:space="preserve">, G. (2016). Pensamiento Ético de Edmund D. </w:t>
      </w:r>
      <w:proofErr w:type="spellStart"/>
      <w:r w:rsidRPr="00FC4C5F">
        <w:rPr>
          <w:rFonts w:ascii="Times New Roman" w:hAnsi="Times New Roman" w:cs="Times New Roman"/>
          <w:color w:val="000000" w:themeColor="text1"/>
        </w:rPr>
        <w:t>Pellegrino</w:t>
      </w:r>
      <w:proofErr w:type="spellEnd"/>
      <w:r w:rsidRPr="00FC4C5F">
        <w:rPr>
          <w:rFonts w:ascii="Times New Roman" w:hAnsi="Times New Roman" w:cs="Times New Roman"/>
          <w:color w:val="000000" w:themeColor="text1"/>
        </w:rPr>
        <w:t>. Recuperado de</w:t>
      </w:r>
      <w:r>
        <w:rPr>
          <w:rFonts w:ascii="Times New Roman" w:hAnsi="Times New Roman" w:cs="Times New Roman"/>
          <w:color w:val="000000" w:themeColor="text1"/>
        </w:rPr>
        <w:t xml:space="preserve"> </w:t>
      </w:r>
      <w:hyperlink r:id="rId41" w:anchor="ixzz2oz8OZ8pW" w:history="1">
        <w:r w:rsidRPr="00FC4C5F">
          <w:rPr>
            <w:rStyle w:val="Hipervnculo"/>
            <w:rFonts w:ascii="Times New Roman" w:hAnsi="Times New Roman" w:cs="Times New Roman"/>
            <w:color w:val="000000" w:themeColor="text1"/>
            <w:u w:val="none"/>
          </w:rPr>
          <w:t>http://www.monografias.com/trabajos56/etica-edmund-pellegrino/etica-edmund-pellegrino2.shtml#ixzz2oz8OZ8pW</w:t>
        </w:r>
      </w:hyperlink>
    </w:p>
    <w:p w14:paraId="279DA471" w14:textId="3205AAC0" w:rsidR="003A7DD8" w:rsidRDefault="003A7DD8" w:rsidP="003A7DD8">
      <w:pPr>
        <w:spacing w:line="360" w:lineRule="auto"/>
        <w:ind w:left="709" w:hanging="709"/>
        <w:jc w:val="both"/>
        <w:rPr>
          <w:rFonts w:ascii="Times New Roman" w:hAnsi="Times New Roman" w:cs="Times New Roman"/>
        </w:rPr>
      </w:pPr>
      <w:r w:rsidRPr="00FC4C5F">
        <w:rPr>
          <w:rFonts w:ascii="Times New Roman" w:hAnsi="Times New Roman" w:cs="Times New Roman"/>
          <w:color w:val="000000" w:themeColor="text1"/>
        </w:rPr>
        <w:t xml:space="preserve">Consejo General de Enfermería (2010). Marco referencial para la prescripción enfermera.  Recuperado de </w:t>
      </w:r>
      <w:hyperlink r:id="rId42" w:history="1">
        <w:r w:rsidRPr="00FC4C5F">
          <w:rPr>
            <w:rStyle w:val="Hipervnculo"/>
            <w:rFonts w:ascii="Times New Roman" w:hAnsi="Times New Roman" w:cs="Times New Roman"/>
            <w:color w:val="000000" w:themeColor="text1"/>
            <w:u w:val="none"/>
          </w:rPr>
          <w:t>http://www.index-f.com/lascasas/documentos/lc0151.pdf</w:t>
        </w:r>
      </w:hyperlink>
    </w:p>
    <w:p w14:paraId="2822C0E6" w14:textId="065F9A17" w:rsidR="004D7400" w:rsidRDefault="004D7400" w:rsidP="003A7DD8">
      <w:pPr>
        <w:spacing w:line="360" w:lineRule="auto"/>
        <w:ind w:left="709" w:hanging="709"/>
        <w:jc w:val="both"/>
        <w:rPr>
          <w:rFonts w:ascii="Times New Roman" w:hAnsi="Times New Roman" w:cs="Times New Roman"/>
        </w:rPr>
      </w:pPr>
      <w:proofErr w:type="spellStart"/>
      <w:r w:rsidRPr="00E711E6">
        <w:rPr>
          <w:rFonts w:ascii="Times New Roman" w:hAnsi="Times New Roman" w:cs="Times New Roman"/>
          <w:lang w:val="es-MX"/>
        </w:rPr>
        <w:t>Doenges</w:t>
      </w:r>
      <w:proofErr w:type="spellEnd"/>
      <w:r w:rsidRPr="00E711E6">
        <w:rPr>
          <w:rFonts w:ascii="Times New Roman" w:hAnsi="Times New Roman" w:cs="Times New Roman"/>
          <w:lang w:val="es-MX"/>
        </w:rPr>
        <w:t xml:space="preserve">, M.E., </w:t>
      </w:r>
      <w:proofErr w:type="spellStart"/>
      <w:r w:rsidRPr="00E711E6">
        <w:rPr>
          <w:rFonts w:ascii="Times New Roman" w:hAnsi="Times New Roman" w:cs="Times New Roman"/>
          <w:lang w:val="es-MX"/>
        </w:rPr>
        <w:t>Moorhouse</w:t>
      </w:r>
      <w:proofErr w:type="spellEnd"/>
      <w:r w:rsidRPr="00E711E6">
        <w:rPr>
          <w:rFonts w:ascii="Times New Roman" w:hAnsi="Times New Roman" w:cs="Times New Roman"/>
          <w:lang w:val="es-MX"/>
        </w:rPr>
        <w:t xml:space="preserve">, M.F., </w:t>
      </w:r>
      <w:r w:rsidR="00BF1EB2">
        <w:rPr>
          <w:rFonts w:ascii="Times New Roman" w:hAnsi="Times New Roman" w:cs="Times New Roman"/>
          <w:lang w:val="es-MX"/>
        </w:rPr>
        <w:t>y</w:t>
      </w:r>
      <w:r w:rsidRPr="00E711E6">
        <w:rPr>
          <w:rFonts w:ascii="Times New Roman" w:hAnsi="Times New Roman" w:cs="Times New Roman"/>
          <w:lang w:val="es-MX"/>
        </w:rPr>
        <w:t xml:space="preserve"> </w:t>
      </w:r>
      <w:proofErr w:type="spellStart"/>
      <w:r w:rsidRPr="00E711E6">
        <w:rPr>
          <w:rFonts w:ascii="Times New Roman" w:hAnsi="Times New Roman" w:cs="Times New Roman"/>
          <w:lang w:val="es-MX"/>
        </w:rPr>
        <w:t>Murr</w:t>
      </w:r>
      <w:proofErr w:type="spellEnd"/>
      <w:r w:rsidRPr="00E711E6">
        <w:rPr>
          <w:rFonts w:ascii="Times New Roman" w:hAnsi="Times New Roman" w:cs="Times New Roman"/>
          <w:lang w:val="es-MX"/>
        </w:rPr>
        <w:t>, A.C.</w:t>
      </w:r>
      <w:r w:rsidR="00BF1EB2">
        <w:rPr>
          <w:rFonts w:ascii="Times New Roman" w:hAnsi="Times New Roman" w:cs="Times New Roman"/>
          <w:lang w:val="es-MX"/>
        </w:rPr>
        <w:t xml:space="preserve"> </w:t>
      </w:r>
      <w:r w:rsidRPr="00E711E6">
        <w:rPr>
          <w:rFonts w:ascii="Times New Roman" w:hAnsi="Times New Roman" w:cs="Times New Roman"/>
          <w:lang w:val="es-MX"/>
        </w:rPr>
        <w:t xml:space="preserve">(2011). </w:t>
      </w:r>
      <w:r w:rsidRPr="00335545">
        <w:rPr>
          <w:rFonts w:ascii="Times New Roman" w:hAnsi="Times New Roman" w:cs="Times New Roman"/>
        </w:rPr>
        <w:t>Planes de cuidados de enfermería. México: M</w:t>
      </w:r>
      <w:r w:rsidR="00BF1EB2">
        <w:rPr>
          <w:rFonts w:ascii="Times New Roman" w:hAnsi="Times New Roman" w:cs="Times New Roman"/>
        </w:rPr>
        <w:t>c</w:t>
      </w:r>
      <w:r w:rsidRPr="00335545">
        <w:rPr>
          <w:rFonts w:ascii="Times New Roman" w:hAnsi="Times New Roman" w:cs="Times New Roman"/>
        </w:rPr>
        <w:t>Graw Hill.</w:t>
      </w:r>
    </w:p>
    <w:p w14:paraId="3F90A79B" w14:textId="77777777" w:rsidR="003A7DD8" w:rsidRPr="00FC4C5F" w:rsidRDefault="003A7DD8" w:rsidP="003A7DD8">
      <w:pPr>
        <w:spacing w:line="360" w:lineRule="auto"/>
        <w:ind w:left="709" w:hanging="709"/>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García, M.M. (2013). Metodología de la enfermería. Recuperado de </w:t>
      </w:r>
      <w:hyperlink r:id="rId43" w:history="1">
        <w:r w:rsidRPr="00FC4C5F">
          <w:rPr>
            <w:rStyle w:val="Hipervnculo"/>
            <w:rFonts w:ascii="Times New Roman" w:hAnsi="Times New Roman" w:cs="Times New Roman"/>
            <w:color w:val="000000" w:themeColor="text1"/>
            <w:u w:val="none"/>
          </w:rPr>
          <w:t>http://es.slideshare.net/GaboLozano/42-nanda-2</w:t>
        </w:r>
      </w:hyperlink>
    </w:p>
    <w:p w14:paraId="1BE4CA6F" w14:textId="77777777" w:rsidR="003A7DD8" w:rsidRPr="00FC4C5F" w:rsidRDefault="003A7DD8" w:rsidP="003A7DD8">
      <w:pPr>
        <w:spacing w:line="360" w:lineRule="auto"/>
        <w:ind w:left="709" w:hanging="709"/>
        <w:jc w:val="both"/>
        <w:rPr>
          <w:rFonts w:ascii="Times New Roman" w:hAnsi="Times New Roman" w:cs="Times New Roman"/>
          <w:color w:val="000000" w:themeColor="text1"/>
        </w:rPr>
      </w:pPr>
      <w:proofErr w:type="spellStart"/>
      <w:r w:rsidRPr="00FC4C5F">
        <w:rPr>
          <w:rFonts w:ascii="Times New Roman" w:hAnsi="Times New Roman" w:cs="Times New Roman"/>
          <w:color w:val="000000" w:themeColor="text1"/>
        </w:rPr>
        <w:t>Gracida</w:t>
      </w:r>
      <w:proofErr w:type="spellEnd"/>
      <w:r w:rsidRPr="00FC4C5F">
        <w:rPr>
          <w:rFonts w:ascii="Times New Roman" w:hAnsi="Times New Roman" w:cs="Times New Roman"/>
          <w:color w:val="000000" w:themeColor="text1"/>
        </w:rPr>
        <w:t>, M.R. (2014). Plan de alta del paciente en Enfermería. Recuperado de</w:t>
      </w:r>
      <w:r>
        <w:rPr>
          <w:rFonts w:ascii="Times New Roman" w:hAnsi="Times New Roman" w:cs="Times New Roman"/>
          <w:color w:val="000000" w:themeColor="text1"/>
        </w:rPr>
        <w:t xml:space="preserve"> </w:t>
      </w:r>
      <w:r w:rsidRPr="00FC4C5F">
        <w:rPr>
          <w:rFonts w:ascii="Times New Roman" w:hAnsi="Times New Roman" w:cs="Times New Roman"/>
          <w:color w:val="000000" w:themeColor="text1"/>
        </w:rPr>
        <w:t xml:space="preserve"> </w:t>
      </w:r>
      <w:hyperlink r:id="rId44" w:history="1">
        <w:r w:rsidRPr="00FC4C5F">
          <w:rPr>
            <w:rStyle w:val="Hipervnculo"/>
            <w:rFonts w:ascii="Times New Roman" w:hAnsi="Times New Roman" w:cs="Times New Roman"/>
            <w:color w:val="000000" w:themeColor="text1"/>
            <w:u w:val="none"/>
          </w:rPr>
          <w:t>http://enfermeria.me/plan-de-alta-del-paciente-en-enfermeria/</w:t>
        </w:r>
      </w:hyperlink>
    </w:p>
    <w:p w14:paraId="695A12D0" w14:textId="545B8EF9" w:rsidR="003A7DD8" w:rsidRDefault="003A7DD8" w:rsidP="003A7DD8">
      <w:pPr>
        <w:spacing w:line="360" w:lineRule="auto"/>
        <w:ind w:left="709" w:hanging="709"/>
        <w:jc w:val="both"/>
        <w:rPr>
          <w:rFonts w:ascii="Times New Roman" w:hAnsi="Times New Roman" w:cs="Times New Roman"/>
        </w:rPr>
      </w:pPr>
      <w:r w:rsidRPr="00FC4C5F">
        <w:rPr>
          <w:rFonts w:ascii="Times New Roman" w:hAnsi="Times New Roman" w:cs="Times New Roman"/>
          <w:color w:val="000000" w:themeColor="text1"/>
          <w:lang w:val="es-MX"/>
        </w:rPr>
        <w:t xml:space="preserve">Gutiérrez, M. (2015). Duro enfrentamiento entre médicos y enfermos por la prescripción enfermera. Recuperado de  </w:t>
      </w:r>
      <w:hyperlink r:id="rId45" w:history="1">
        <w:r w:rsidRPr="00FC4C5F">
          <w:rPr>
            <w:rStyle w:val="Hipervnculo"/>
            <w:rFonts w:ascii="Times New Roman" w:hAnsi="Times New Roman" w:cs="Times New Roman"/>
            <w:color w:val="000000" w:themeColor="text1"/>
            <w:u w:val="none"/>
            <w:lang w:val="es-MX"/>
          </w:rPr>
          <w:t>www.efesalud.com/noticias/duro-enfrentamiento-entre-medicos-y-enfermeros-por-la-prescripcion-enfermera</w:t>
        </w:r>
      </w:hyperlink>
    </w:p>
    <w:p w14:paraId="584EF0E0" w14:textId="77777777" w:rsidR="004D7400" w:rsidRDefault="004D7400" w:rsidP="003A7DD8">
      <w:pPr>
        <w:spacing w:line="360" w:lineRule="auto"/>
        <w:ind w:left="709" w:hanging="709"/>
        <w:jc w:val="both"/>
        <w:rPr>
          <w:rFonts w:ascii="Times New Roman" w:hAnsi="Times New Roman" w:cs="Times New Roman"/>
        </w:rPr>
      </w:pPr>
    </w:p>
    <w:p w14:paraId="347F6799" w14:textId="0831D749" w:rsidR="004D7400" w:rsidRDefault="004D7400" w:rsidP="003A7DD8">
      <w:pPr>
        <w:spacing w:line="360" w:lineRule="auto"/>
        <w:ind w:left="709" w:hanging="709"/>
        <w:jc w:val="both"/>
        <w:rPr>
          <w:rFonts w:ascii="Times New Roman" w:hAnsi="Times New Roman" w:cs="Times New Roman"/>
        </w:rPr>
      </w:pPr>
      <w:proofErr w:type="spellStart"/>
      <w:r w:rsidRPr="00AC0B70">
        <w:rPr>
          <w:rFonts w:ascii="Times New Roman" w:hAnsi="Times New Roman" w:cs="Times New Roman"/>
        </w:rPr>
        <w:lastRenderedPageBreak/>
        <w:t>Glesson</w:t>
      </w:r>
      <w:proofErr w:type="spellEnd"/>
      <w:r w:rsidRPr="00AC0B70">
        <w:rPr>
          <w:rFonts w:ascii="Times New Roman" w:hAnsi="Times New Roman" w:cs="Times New Roman"/>
        </w:rPr>
        <w:t>, A.J. (2011)</w:t>
      </w:r>
      <w:r w:rsidR="00BF1EB2">
        <w:rPr>
          <w:rFonts w:ascii="Times New Roman" w:hAnsi="Times New Roman" w:cs="Times New Roman"/>
        </w:rPr>
        <w:t>.</w:t>
      </w:r>
      <w:r w:rsidRPr="00AC0B70">
        <w:rPr>
          <w:rFonts w:ascii="Times New Roman" w:hAnsi="Times New Roman" w:cs="Times New Roman"/>
        </w:rPr>
        <w:t xml:space="preserve"> </w:t>
      </w:r>
      <w:r w:rsidRPr="00AC0B70">
        <w:rPr>
          <w:rFonts w:ascii="Times New Roman" w:hAnsi="Times New Roman" w:cs="Times New Roman"/>
          <w:i/>
        </w:rPr>
        <w:t>Farmacología</w:t>
      </w:r>
      <w:r w:rsidRPr="00AC0B70">
        <w:rPr>
          <w:rFonts w:ascii="Times New Roman" w:hAnsi="Times New Roman" w:cs="Times New Roman"/>
        </w:rPr>
        <w:t>. México: Manual Moderno.</w:t>
      </w:r>
    </w:p>
    <w:p w14:paraId="657FD900" w14:textId="1CA70DCB" w:rsidR="004D7400" w:rsidRPr="00AC0B70" w:rsidRDefault="004D7400" w:rsidP="003A7DD8">
      <w:pPr>
        <w:spacing w:line="360" w:lineRule="auto"/>
        <w:ind w:left="709" w:hanging="709"/>
        <w:jc w:val="both"/>
        <w:rPr>
          <w:rFonts w:ascii="Times New Roman" w:hAnsi="Times New Roman" w:cs="Times New Roman"/>
          <w:lang w:val="es-MX"/>
        </w:rPr>
      </w:pPr>
      <w:r w:rsidRPr="00AC0B70">
        <w:rPr>
          <w:rFonts w:ascii="Times New Roman" w:hAnsi="Times New Roman" w:cs="Times New Roman"/>
        </w:rPr>
        <w:t>Goldman G. (2012)</w:t>
      </w:r>
      <w:r w:rsidR="00BF1EB2">
        <w:rPr>
          <w:rFonts w:ascii="Times New Roman" w:hAnsi="Times New Roman" w:cs="Times New Roman"/>
        </w:rPr>
        <w:t>.</w:t>
      </w:r>
      <w:r w:rsidRPr="00AC0B70">
        <w:rPr>
          <w:rFonts w:ascii="Times New Roman" w:hAnsi="Times New Roman" w:cs="Times New Roman"/>
        </w:rPr>
        <w:t xml:space="preserve"> </w:t>
      </w:r>
      <w:r w:rsidRPr="00AC0B70">
        <w:rPr>
          <w:rFonts w:ascii="Times New Roman" w:hAnsi="Times New Roman" w:cs="Times New Roman"/>
          <w:i/>
        </w:rPr>
        <w:t>Bases Farmacológicas de la Terapéutica</w:t>
      </w:r>
      <w:r w:rsidRPr="00AC0B70">
        <w:rPr>
          <w:rFonts w:ascii="Times New Roman" w:hAnsi="Times New Roman" w:cs="Times New Roman"/>
        </w:rPr>
        <w:t>.</w:t>
      </w:r>
      <w:r>
        <w:rPr>
          <w:rFonts w:ascii="Times New Roman" w:hAnsi="Times New Roman" w:cs="Times New Roman"/>
        </w:rPr>
        <w:t xml:space="preserve"> México:</w:t>
      </w:r>
      <w:r w:rsidRPr="00AC0B70">
        <w:rPr>
          <w:rFonts w:ascii="Times New Roman" w:hAnsi="Times New Roman" w:cs="Times New Roman"/>
        </w:rPr>
        <w:t xml:space="preserve"> </w:t>
      </w:r>
      <w:r>
        <w:rPr>
          <w:rFonts w:ascii="Times New Roman" w:hAnsi="Times New Roman" w:cs="Times New Roman"/>
          <w:lang w:val="es-MX"/>
        </w:rPr>
        <w:t>M</w:t>
      </w:r>
      <w:r w:rsidRPr="00AC0B70">
        <w:rPr>
          <w:rFonts w:ascii="Times New Roman" w:hAnsi="Times New Roman" w:cs="Times New Roman"/>
          <w:lang w:val="es-MX"/>
        </w:rPr>
        <w:t>cGraw Hill Interamericana.</w:t>
      </w:r>
    </w:p>
    <w:p w14:paraId="56A6719B" w14:textId="373CAD2B" w:rsidR="004D7400" w:rsidRDefault="004D7400" w:rsidP="003A7DD8">
      <w:pPr>
        <w:spacing w:line="360" w:lineRule="auto"/>
        <w:ind w:left="709" w:hanging="709"/>
        <w:jc w:val="both"/>
        <w:rPr>
          <w:rFonts w:ascii="Times New Roman" w:hAnsi="Times New Roman" w:cs="Times New Roman"/>
          <w:lang w:val="es-MX"/>
        </w:rPr>
      </w:pPr>
      <w:r w:rsidRPr="00335545">
        <w:rPr>
          <w:rFonts w:ascii="Times New Roman" w:hAnsi="Times New Roman" w:cs="Times New Roman"/>
          <w:lang w:val="es-MX"/>
        </w:rPr>
        <w:t>Gordon, M. (1996). Diagn</w:t>
      </w:r>
      <w:r w:rsidR="00BF1EB2">
        <w:rPr>
          <w:rFonts w:ascii="Times New Roman" w:hAnsi="Times New Roman" w:cs="Times New Roman"/>
          <w:lang w:val="es-MX"/>
        </w:rPr>
        <w:t>ó</w:t>
      </w:r>
      <w:r w:rsidRPr="00335545">
        <w:rPr>
          <w:rFonts w:ascii="Times New Roman" w:hAnsi="Times New Roman" w:cs="Times New Roman"/>
          <w:lang w:val="es-MX"/>
        </w:rPr>
        <w:t>stico Enfermero. Proceso y Aplicación. 3</w:t>
      </w:r>
      <w:r w:rsidR="00BF1EB2">
        <w:rPr>
          <w:rFonts w:ascii="Times New Roman" w:hAnsi="Times New Roman" w:cs="Times New Roman"/>
          <w:lang w:val="es-MX"/>
        </w:rPr>
        <w:t>a</w:t>
      </w:r>
      <w:r w:rsidRPr="00335545">
        <w:rPr>
          <w:rFonts w:ascii="Times New Roman" w:hAnsi="Times New Roman" w:cs="Times New Roman"/>
          <w:lang w:val="es-MX"/>
        </w:rPr>
        <w:t xml:space="preserve">. </w:t>
      </w:r>
      <w:r w:rsidR="00BF1EB2">
        <w:rPr>
          <w:rFonts w:ascii="Times New Roman" w:hAnsi="Times New Roman" w:cs="Times New Roman"/>
          <w:lang w:val="es-MX"/>
        </w:rPr>
        <w:t>e</w:t>
      </w:r>
      <w:r w:rsidRPr="00335545">
        <w:rPr>
          <w:rFonts w:ascii="Times New Roman" w:hAnsi="Times New Roman" w:cs="Times New Roman"/>
          <w:lang w:val="es-MX"/>
        </w:rPr>
        <w:t xml:space="preserve">d. México: </w:t>
      </w:r>
      <w:proofErr w:type="spellStart"/>
      <w:r w:rsidRPr="00335545">
        <w:rPr>
          <w:rFonts w:ascii="Times New Roman" w:hAnsi="Times New Roman" w:cs="Times New Roman"/>
          <w:lang w:val="es-MX"/>
        </w:rPr>
        <w:t>Mosby</w:t>
      </w:r>
      <w:proofErr w:type="spellEnd"/>
      <w:r w:rsidRPr="00335545">
        <w:rPr>
          <w:rFonts w:ascii="Times New Roman" w:hAnsi="Times New Roman" w:cs="Times New Roman"/>
          <w:lang w:val="es-MX"/>
        </w:rPr>
        <w:t xml:space="preserve"> </w:t>
      </w:r>
      <w:proofErr w:type="spellStart"/>
      <w:r w:rsidRPr="00335545">
        <w:rPr>
          <w:rFonts w:ascii="Times New Roman" w:hAnsi="Times New Roman" w:cs="Times New Roman"/>
          <w:lang w:val="es-MX"/>
        </w:rPr>
        <w:t>Doyma</w:t>
      </w:r>
      <w:proofErr w:type="spellEnd"/>
      <w:r w:rsidR="00BF1EB2">
        <w:rPr>
          <w:rFonts w:ascii="Times New Roman" w:hAnsi="Times New Roman" w:cs="Times New Roman"/>
          <w:lang w:val="es-MX"/>
        </w:rPr>
        <w:t>.</w:t>
      </w:r>
    </w:p>
    <w:p w14:paraId="70D97F86" w14:textId="62FE2E24" w:rsidR="003A7DD8" w:rsidRDefault="003A7DD8" w:rsidP="003A7DD8">
      <w:pPr>
        <w:spacing w:line="360" w:lineRule="auto"/>
        <w:ind w:left="709" w:hanging="709"/>
        <w:jc w:val="both"/>
        <w:rPr>
          <w:rFonts w:ascii="Times New Roman" w:hAnsi="Times New Roman" w:cs="Times New Roman"/>
          <w:lang w:val="es-MX"/>
        </w:rPr>
      </w:pPr>
      <w:proofErr w:type="spellStart"/>
      <w:r w:rsidRPr="00FC4C5F">
        <w:rPr>
          <w:rFonts w:ascii="Times New Roman" w:hAnsi="Times New Roman" w:cs="Times New Roman"/>
          <w:color w:val="000000" w:themeColor="text1"/>
          <w:lang w:val="es-MX"/>
        </w:rPr>
        <w:t>Iarraztio</w:t>
      </w:r>
      <w:proofErr w:type="spellEnd"/>
      <w:r w:rsidRPr="00FC4C5F">
        <w:rPr>
          <w:rFonts w:ascii="Times New Roman" w:hAnsi="Times New Roman" w:cs="Times New Roman"/>
          <w:color w:val="000000" w:themeColor="text1"/>
          <w:lang w:val="es-MX"/>
        </w:rPr>
        <w:t xml:space="preserve"> (2013). Resumen del plan de cuidados. Recuperado de </w:t>
      </w:r>
      <w:hyperlink r:id="rId46" w:history="1">
        <w:r w:rsidRPr="00FC4C5F">
          <w:rPr>
            <w:rStyle w:val="Hipervnculo"/>
            <w:rFonts w:ascii="Times New Roman" w:hAnsi="Times New Roman" w:cs="Times New Roman"/>
            <w:color w:val="000000" w:themeColor="text1"/>
            <w:u w:val="none"/>
            <w:lang w:val="es-MX"/>
          </w:rPr>
          <w:t>http://www.nanda.es/planpublic.php?urlid=35fab91e5013301e224f5d4bd7c3fd52529e1743</w:t>
        </w:r>
      </w:hyperlink>
      <w:hyperlink r:id="rId47" w:history="1">
        <w:r w:rsidRPr="00FC4C5F">
          <w:rPr>
            <w:rStyle w:val="Hipervnculo"/>
            <w:rFonts w:ascii="Times New Roman" w:hAnsi="Times New Roman" w:cs="Times New Roman"/>
            <w:color w:val="000000" w:themeColor="text1"/>
            <w:u w:val="none"/>
            <w:lang w:val="es-MX"/>
          </w:rPr>
          <w:t>http://diposit.ub.edu/dspace/bitstream/2445/43507/1/Ponencia%20AUTOCUIDADOS.pdf</w:t>
        </w:r>
      </w:hyperlink>
    </w:p>
    <w:p w14:paraId="666742FB" w14:textId="2444BB26" w:rsidR="004D7400" w:rsidRPr="003F094F" w:rsidRDefault="004D7400" w:rsidP="003A7DD8">
      <w:pPr>
        <w:spacing w:line="360" w:lineRule="auto"/>
        <w:ind w:left="709" w:hanging="709"/>
        <w:jc w:val="both"/>
        <w:rPr>
          <w:rFonts w:ascii="Times New Roman" w:hAnsi="Times New Roman" w:cs="Times New Roman"/>
          <w:lang w:val="es-MX"/>
        </w:rPr>
      </w:pPr>
      <w:r w:rsidRPr="00B81AED">
        <w:rPr>
          <w:rFonts w:ascii="Times New Roman" w:hAnsi="Times New Roman" w:cs="Times New Roman"/>
          <w:lang w:val="es-MX"/>
        </w:rPr>
        <w:t xml:space="preserve">Jerome P. </w:t>
      </w:r>
      <w:proofErr w:type="spellStart"/>
      <w:r w:rsidRPr="00B81AED">
        <w:rPr>
          <w:rFonts w:ascii="Times New Roman" w:hAnsi="Times New Roman" w:cs="Times New Roman"/>
          <w:lang w:val="es-MX"/>
        </w:rPr>
        <w:t>Kassirer</w:t>
      </w:r>
      <w:proofErr w:type="spellEnd"/>
      <w:r w:rsidRPr="00B81AED">
        <w:rPr>
          <w:rFonts w:ascii="Times New Roman" w:hAnsi="Times New Roman" w:cs="Times New Roman"/>
          <w:lang w:val="es-MX"/>
        </w:rPr>
        <w:t xml:space="preserve"> (2010)</w:t>
      </w:r>
      <w:r>
        <w:rPr>
          <w:rFonts w:ascii="Times New Roman" w:hAnsi="Times New Roman" w:cs="Times New Roman"/>
          <w:lang w:val="es-MX"/>
        </w:rPr>
        <w:t>.</w:t>
      </w:r>
      <w:r w:rsidRPr="00B81AED">
        <w:rPr>
          <w:rFonts w:ascii="Times New Roman" w:hAnsi="Times New Roman" w:cs="Times New Roman"/>
          <w:lang w:val="es-MX"/>
        </w:rPr>
        <w:t xml:space="preserve"> </w:t>
      </w:r>
      <w:r w:rsidRPr="00B81AED">
        <w:rPr>
          <w:rFonts w:ascii="Times New Roman" w:hAnsi="Times New Roman" w:cs="Times New Roman"/>
          <w:i/>
          <w:lang w:val="es-MX"/>
        </w:rPr>
        <w:t xml:space="preserve">Manual de Razonamiento Clínico. </w:t>
      </w:r>
      <w:r w:rsidRPr="003F094F">
        <w:rPr>
          <w:rFonts w:ascii="Times New Roman" w:hAnsi="Times New Roman" w:cs="Times New Roman"/>
          <w:lang w:val="es-MX"/>
        </w:rPr>
        <w:t>México:</w:t>
      </w:r>
      <w:r w:rsidRPr="003F094F">
        <w:rPr>
          <w:lang w:val="es-MX"/>
        </w:rPr>
        <w:t xml:space="preserve"> </w:t>
      </w:r>
      <w:proofErr w:type="spellStart"/>
      <w:r w:rsidRPr="003F094F">
        <w:rPr>
          <w:rFonts w:ascii="Times New Roman" w:hAnsi="Times New Roman" w:cs="Times New Roman"/>
          <w:lang w:val="es-MX"/>
        </w:rPr>
        <w:t>Lippincott</w:t>
      </w:r>
      <w:proofErr w:type="spellEnd"/>
      <w:r w:rsidRPr="003F094F">
        <w:rPr>
          <w:rFonts w:ascii="Times New Roman" w:hAnsi="Times New Roman" w:cs="Times New Roman"/>
          <w:lang w:val="es-MX"/>
        </w:rPr>
        <w:t xml:space="preserve"> Williams </w:t>
      </w:r>
      <w:r w:rsidR="00745B29">
        <w:rPr>
          <w:rFonts w:ascii="Times New Roman" w:hAnsi="Times New Roman" w:cs="Times New Roman"/>
          <w:lang w:val="es-MX"/>
        </w:rPr>
        <w:t>y</w:t>
      </w:r>
      <w:r w:rsidRPr="003F094F">
        <w:rPr>
          <w:rFonts w:ascii="Times New Roman" w:hAnsi="Times New Roman" w:cs="Times New Roman"/>
          <w:lang w:val="es-MX"/>
        </w:rPr>
        <w:t xml:space="preserve"> </w:t>
      </w:r>
      <w:proofErr w:type="spellStart"/>
      <w:r w:rsidRPr="003F094F">
        <w:rPr>
          <w:rFonts w:ascii="Times New Roman" w:hAnsi="Times New Roman" w:cs="Times New Roman"/>
          <w:lang w:val="es-MX"/>
        </w:rPr>
        <w:t>Wilkins</w:t>
      </w:r>
      <w:proofErr w:type="spellEnd"/>
      <w:r w:rsidRPr="003F094F">
        <w:rPr>
          <w:rFonts w:ascii="Times New Roman" w:hAnsi="Times New Roman" w:cs="Times New Roman"/>
          <w:lang w:val="es-MX"/>
        </w:rPr>
        <w:t xml:space="preserve">.  </w:t>
      </w:r>
    </w:p>
    <w:p w14:paraId="5CF06CCC" w14:textId="08B35468" w:rsidR="004D7400" w:rsidRPr="003F094F" w:rsidRDefault="004D7400" w:rsidP="003A7DD8">
      <w:pPr>
        <w:spacing w:line="360" w:lineRule="auto"/>
        <w:ind w:left="709" w:hanging="709"/>
        <w:jc w:val="both"/>
        <w:rPr>
          <w:rFonts w:ascii="Times New Roman" w:hAnsi="Times New Roman" w:cs="Times New Roman"/>
          <w:lang w:val="es-MX"/>
        </w:rPr>
      </w:pPr>
      <w:r w:rsidRPr="003F161C">
        <w:rPr>
          <w:rFonts w:ascii="Times New Roman" w:hAnsi="Times New Roman" w:cs="Times New Roman"/>
          <w:lang w:val="es-MX"/>
        </w:rPr>
        <w:t>Luis, R.M. (2008). Los Diagnósticos Enfermeros. Re</w:t>
      </w:r>
      <w:r>
        <w:rPr>
          <w:rFonts w:ascii="Times New Roman" w:hAnsi="Times New Roman" w:cs="Times New Roman"/>
          <w:lang w:val="es-MX"/>
        </w:rPr>
        <w:t>visión Crítica y Guía práctica.</w:t>
      </w:r>
      <w:r w:rsidR="00745B29">
        <w:rPr>
          <w:rFonts w:ascii="Times New Roman" w:hAnsi="Times New Roman" w:cs="Times New Roman"/>
          <w:lang w:val="es-MX"/>
        </w:rPr>
        <w:t xml:space="preserve"> </w:t>
      </w:r>
      <w:r w:rsidRPr="003F161C">
        <w:rPr>
          <w:rFonts w:ascii="Times New Roman" w:hAnsi="Times New Roman" w:cs="Times New Roman"/>
          <w:lang w:val="es-MX"/>
        </w:rPr>
        <w:t>8</w:t>
      </w:r>
      <w:r w:rsidR="00745B29">
        <w:rPr>
          <w:rFonts w:ascii="Times New Roman" w:hAnsi="Times New Roman" w:cs="Times New Roman"/>
          <w:lang w:val="es-MX"/>
        </w:rPr>
        <w:t>a</w:t>
      </w:r>
      <w:r w:rsidRPr="003F161C">
        <w:rPr>
          <w:rFonts w:ascii="Times New Roman" w:hAnsi="Times New Roman" w:cs="Times New Roman"/>
          <w:lang w:val="es-MX"/>
        </w:rPr>
        <w:t xml:space="preserve"> </w:t>
      </w:r>
      <w:r w:rsidR="00745B29">
        <w:rPr>
          <w:rFonts w:ascii="Times New Roman" w:hAnsi="Times New Roman" w:cs="Times New Roman"/>
          <w:lang w:val="es-MX"/>
        </w:rPr>
        <w:t>e</w:t>
      </w:r>
      <w:r w:rsidRPr="003F094F">
        <w:rPr>
          <w:rFonts w:ascii="Times New Roman" w:hAnsi="Times New Roman" w:cs="Times New Roman"/>
          <w:lang w:val="es-MX"/>
        </w:rPr>
        <w:t>d</w:t>
      </w:r>
      <w:r w:rsidR="00745B29">
        <w:rPr>
          <w:rFonts w:ascii="Times New Roman" w:hAnsi="Times New Roman" w:cs="Times New Roman"/>
          <w:lang w:val="es-MX"/>
        </w:rPr>
        <w:t>ición</w:t>
      </w:r>
      <w:r w:rsidRPr="003F094F">
        <w:rPr>
          <w:rFonts w:ascii="Times New Roman" w:hAnsi="Times New Roman" w:cs="Times New Roman"/>
          <w:lang w:val="es-MX"/>
        </w:rPr>
        <w:t xml:space="preserve">. España: </w:t>
      </w:r>
      <w:proofErr w:type="spellStart"/>
      <w:r w:rsidRPr="003F094F">
        <w:rPr>
          <w:rFonts w:ascii="Times New Roman" w:hAnsi="Times New Roman" w:cs="Times New Roman"/>
          <w:lang w:val="es-MX"/>
        </w:rPr>
        <w:t>Elsevier-Masson</w:t>
      </w:r>
      <w:proofErr w:type="spellEnd"/>
      <w:r w:rsidRPr="003F094F">
        <w:rPr>
          <w:rFonts w:ascii="Times New Roman" w:hAnsi="Times New Roman" w:cs="Times New Roman"/>
          <w:lang w:val="es-MX"/>
        </w:rPr>
        <w:t>.</w:t>
      </w:r>
    </w:p>
    <w:p w14:paraId="7865666E" w14:textId="5E58D91D" w:rsidR="004D7400" w:rsidRPr="00F16101" w:rsidRDefault="004D7400" w:rsidP="003A7DD8">
      <w:pPr>
        <w:spacing w:line="360" w:lineRule="auto"/>
        <w:ind w:left="709" w:hanging="709"/>
        <w:jc w:val="both"/>
        <w:rPr>
          <w:rFonts w:ascii="Times New Roman" w:hAnsi="Times New Roman" w:cs="Times New Roman"/>
          <w:lang w:val="es-MX"/>
        </w:rPr>
      </w:pPr>
      <w:proofErr w:type="spellStart"/>
      <w:r w:rsidRPr="00F16101">
        <w:rPr>
          <w:rFonts w:ascii="Times New Roman" w:hAnsi="Times New Roman" w:cs="Times New Roman"/>
          <w:lang w:val="es-MX"/>
        </w:rPr>
        <w:t>Lunney</w:t>
      </w:r>
      <w:proofErr w:type="spellEnd"/>
      <w:r w:rsidRPr="00F16101">
        <w:rPr>
          <w:rFonts w:ascii="Times New Roman" w:hAnsi="Times New Roman" w:cs="Times New Roman"/>
          <w:lang w:val="es-MX"/>
        </w:rPr>
        <w:t xml:space="preserve"> et al. (2011)</w:t>
      </w:r>
      <w:r w:rsidR="00BF1EB2">
        <w:rPr>
          <w:rFonts w:ascii="Times New Roman" w:hAnsi="Times New Roman" w:cs="Times New Roman"/>
          <w:lang w:val="es-MX"/>
        </w:rPr>
        <w:t xml:space="preserve">. </w:t>
      </w:r>
      <w:r w:rsidRPr="00F16101">
        <w:rPr>
          <w:rFonts w:ascii="Times New Roman" w:hAnsi="Times New Roman" w:cs="Times New Roman"/>
          <w:lang w:val="es-MX"/>
        </w:rPr>
        <w:t xml:space="preserve">Razonamiento </w:t>
      </w:r>
      <w:r w:rsidR="00745B29">
        <w:rPr>
          <w:rFonts w:ascii="Times New Roman" w:hAnsi="Times New Roman" w:cs="Times New Roman"/>
          <w:lang w:val="es-MX"/>
        </w:rPr>
        <w:t>c</w:t>
      </w:r>
      <w:r w:rsidRPr="00F16101">
        <w:rPr>
          <w:rFonts w:ascii="Times New Roman" w:hAnsi="Times New Roman" w:cs="Times New Roman"/>
          <w:lang w:val="es-MX"/>
        </w:rPr>
        <w:t xml:space="preserve">rítico para </w:t>
      </w:r>
      <w:r w:rsidR="00745B29">
        <w:rPr>
          <w:rFonts w:ascii="Times New Roman" w:hAnsi="Times New Roman" w:cs="Times New Roman"/>
          <w:lang w:val="es-MX"/>
        </w:rPr>
        <w:t>a</w:t>
      </w:r>
      <w:r w:rsidRPr="00F16101">
        <w:rPr>
          <w:rFonts w:ascii="Times New Roman" w:hAnsi="Times New Roman" w:cs="Times New Roman"/>
          <w:lang w:val="es-MX"/>
        </w:rPr>
        <w:t xml:space="preserve">lcanzar </w:t>
      </w:r>
      <w:r w:rsidR="00745B29">
        <w:rPr>
          <w:rFonts w:ascii="Times New Roman" w:hAnsi="Times New Roman" w:cs="Times New Roman"/>
          <w:lang w:val="es-MX"/>
        </w:rPr>
        <w:t>r</w:t>
      </w:r>
      <w:r w:rsidRPr="00F16101">
        <w:rPr>
          <w:rFonts w:ascii="Times New Roman" w:hAnsi="Times New Roman" w:cs="Times New Roman"/>
          <w:lang w:val="es-MX"/>
        </w:rPr>
        <w:t xml:space="preserve">esultados de </w:t>
      </w:r>
      <w:r w:rsidR="00745B29">
        <w:rPr>
          <w:rFonts w:ascii="Times New Roman" w:hAnsi="Times New Roman" w:cs="Times New Roman"/>
          <w:lang w:val="es-MX"/>
        </w:rPr>
        <w:t>s</w:t>
      </w:r>
      <w:r w:rsidRPr="00F16101">
        <w:rPr>
          <w:rFonts w:ascii="Times New Roman" w:hAnsi="Times New Roman" w:cs="Times New Roman"/>
          <w:lang w:val="es-MX"/>
        </w:rPr>
        <w:t xml:space="preserve">alud </w:t>
      </w:r>
      <w:r w:rsidR="00745B29">
        <w:rPr>
          <w:rFonts w:ascii="Times New Roman" w:hAnsi="Times New Roman" w:cs="Times New Roman"/>
          <w:lang w:val="es-MX"/>
        </w:rPr>
        <w:t>p</w:t>
      </w:r>
      <w:r w:rsidRPr="00F16101">
        <w:rPr>
          <w:rFonts w:ascii="Times New Roman" w:hAnsi="Times New Roman" w:cs="Times New Roman"/>
          <w:lang w:val="es-MX"/>
        </w:rPr>
        <w:t xml:space="preserve">ositivos. </w:t>
      </w:r>
      <w:r>
        <w:rPr>
          <w:rFonts w:ascii="Times New Roman" w:hAnsi="Times New Roman" w:cs="Times New Roman"/>
          <w:lang w:val="es-MX"/>
        </w:rPr>
        <w:t xml:space="preserve">España: </w:t>
      </w:r>
      <w:proofErr w:type="spellStart"/>
      <w:r>
        <w:rPr>
          <w:rFonts w:ascii="Times New Roman" w:hAnsi="Times New Roman" w:cs="Times New Roman"/>
          <w:lang w:val="es-MX"/>
        </w:rPr>
        <w:t>Elsevier</w:t>
      </w:r>
      <w:proofErr w:type="spellEnd"/>
      <w:r>
        <w:rPr>
          <w:rFonts w:ascii="Times New Roman" w:hAnsi="Times New Roman" w:cs="Times New Roman"/>
          <w:lang w:val="es-MX"/>
        </w:rPr>
        <w:t xml:space="preserve"> </w:t>
      </w:r>
      <w:proofErr w:type="spellStart"/>
      <w:r>
        <w:rPr>
          <w:rFonts w:ascii="Times New Roman" w:hAnsi="Times New Roman" w:cs="Times New Roman"/>
          <w:lang w:val="es-MX"/>
        </w:rPr>
        <w:t>Masson</w:t>
      </w:r>
      <w:proofErr w:type="spellEnd"/>
      <w:r>
        <w:rPr>
          <w:rFonts w:ascii="Times New Roman" w:hAnsi="Times New Roman" w:cs="Times New Roman"/>
          <w:lang w:val="es-MX"/>
        </w:rPr>
        <w:t>.</w:t>
      </w:r>
    </w:p>
    <w:p w14:paraId="50929C3B" w14:textId="0C54D68A" w:rsidR="004D7400" w:rsidRPr="00F16101" w:rsidRDefault="004D7400" w:rsidP="003A7DD8">
      <w:pPr>
        <w:spacing w:line="360" w:lineRule="auto"/>
        <w:ind w:left="709" w:hanging="709"/>
        <w:jc w:val="both"/>
        <w:rPr>
          <w:rFonts w:ascii="Times New Roman" w:hAnsi="Times New Roman" w:cs="Times New Roman"/>
          <w:lang w:val="es-MX"/>
        </w:rPr>
      </w:pPr>
      <w:proofErr w:type="spellStart"/>
      <w:r w:rsidRPr="00F16101">
        <w:rPr>
          <w:rFonts w:ascii="Times New Roman" w:hAnsi="Times New Roman" w:cs="Times New Roman"/>
          <w:lang w:val="es-MX"/>
        </w:rPr>
        <w:t>Lüllmann</w:t>
      </w:r>
      <w:proofErr w:type="spellEnd"/>
      <w:r w:rsidRPr="00F16101">
        <w:rPr>
          <w:rFonts w:ascii="Times New Roman" w:hAnsi="Times New Roman" w:cs="Times New Roman"/>
          <w:lang w:val="es-MX"/>
        </w:rPr>
        <w:t xml:space="preserve">, </w:t>
      </w:r>
      <w:proofErr w:type="spellStart"/>
      <w:r w:rsidRPr="00F16101">
        <w:rPr>
          <w:rFonts w:ascii="Times New Roman" w:hAnsi="Times New Roman" w:cs="Times New Roman"/>
          <w:lang w:val="es-MX"/>
        </w:rPr>
        <w:t>Mohr</w:t>
      </w:r>
      <w:proofErr w:type="spellEnd"/>
      <w:r w:rsidRPr="00F16101">
        <w:rPr>
          <w:rFonts w:ascii="Times New Roman" w:hAnsi="Times New Roman" w:cs="Times New Roman"/>
          <w:lang w:val="es-MX"/>
        </w:rPr>
        <w:t xml:space="preserve"> </w:t>
      </w:r>
      <w:r w:rsidR="00BF1EB2">
        <w:rPr>
          <w:rFonts w:ascii="Times New Roman" w:hAnsi="Times New Roman" w:cs="Times New Roman"/>
          <w:lang w:val="es-MX"/>
        </w:rPr>
        <w:t>y</w:t>
      </w:r>
      <w:r w:rsidRPr="00F16101">
        <w:rPr>
          <w:rFonts w:ascii="Times New Roman" w:hAnsi="Times New Roman" w:cs="Times New Roman"/>
          <w:lang w:val="es-MX"/>
        </w:rPr>
        <w:t xml:space="preserve"> </w:t>
      </w:r>
      <w:proofErr w:type="spellStart"/>
      <w:r w:rsidRPr="00F16101">
        <w:rPr>
          <w:rFonts w:ascii="Times New Roman" w:hAnsi="Times New Roman" w:cs="Times New Roman"/>
          <w:lang w:val="es-MX"/>
        </w:rPr>
        <w:t>Hein</w:t>
      </w:r>
      <w:proofErr w:type="spellEnd"/>
      <w:r w:rsidRPr="00F16101">
        <w:rPr>
          <w:rFonts w:ascii="Times New Roman" w:hAnsi="Times New Roman" w:cs="Times New Roman"/>
          <w:lang w:val="es-MX"/>
        </w:rPr>
        <w:t xml:space="preserve"> (2010).</w:t>
      </w:r>
      <w:r w:rsidR="00BF1EB2">
        <w:rPr>
          <w:rFonts w:ascii="Times New Roman" w:hAnsi="Times New Roman" w:cs="Times New Roman"/>
          <w:lang w:val="es-MX"/>
        </w:rPr>
        <w:t xml:space="preserve"> </w:t>
      </w:r>
      <w:r w:rsidRPr="00F16101">
        <w:rPr>
          <w:rFonts w:ascii="Times New Roman" w:hAnsi="Times New Roman" w:cs="Times New Roman"/>
          <w:lang w:val="es-MX"/>
        </w:rPr>
        <w:t>Farmacología texto y Atlas</w:t>
      </w:r>
      <w:r w:rsidR="00BF1EB2">
        <w:rPr>
          <w:rFonts w:ascii="Times New Roman" w:hAnsi="Times New Roman" w:cs="Times New Roman"/>
          <w:lang w:val="es-MX"/>
        </w:rPr>
        <w:t>,</w:t>
      </w:r>
      <w:r w:rsidRPr="00F16101">
        <w:rPr>
          <w:rFonts w:ascii="Times New Roman" w:hAnsi="Times New Roman" w:cs="Times New Roman"/>
          <w:lang w:val="es-MX"/>
        </w:rPr>
        <w:t xml:space="preserve"> 6</w:t>
      </w:r>
      <w:r w:rsidR="00BF1EB2">
        <w:rPr>
          <w:rFonts w:ascii="Times New Roman" w:hAnsi="Times New Roman" w:cs="Times New Roman"/>
          <w:lang w:val="es-MX"/>
        </w:rPr>
        <w:t>ª e</w:t>
      </w:r>
      <w:r w:rsidRPr="00F16101">
        <w:rPr>
          <w:rFonts w:ascii="Times New Roman" w:hAnsi="Times New Roman" w:cs="Times New Roman"/>
          <w:lang w:val="es-MX"/>
        </w:rPr>
        <w:t>dición</w:t>
      </w:r>
      <w:r w:rsidR="00745B29">
        <w:rPr>
          <w:rFonts w:ascii="Times New Roman" w:hAnsi="Times New Roman" w:cs="Times New Roman"/>
          <w:lang w:val="es-MX"/>
        </w:rPr>
        <w:t>,</w:t>
      </w:r>
      <w:r w:rsidRPr="00F16101">
        <w:rPr>
          <w:rFonts w:ascii="Times New Roman" w:hAnsi="Times New Roman" w:cs="Times New Roman"/>
          <w:lang w:val="es-MX"/>
        </w:rPr>
        <w:t xml:space="preserve"> Panamericana</w:t>
      </w:r>
      <w:r>
        <w:rPr>
          <w:rFonts w:ascii="Times New Roman" w:hAnsi="Times New Roman" w:cs="Times New Roman"/>
          <w:lang w:val="es-MX"/>
        </w:rPr>
        <w:t>.</w:t>
      </w:r>
    </w:p>
    <w:p w14:paraId="11195A7D" w14:textId="7869448A" w:rsidR="004D7400" w:rsidRDefault="004D7400" w:rsidP="003A7DD8">
      <w:pPr>
        <w:spacing w:line="360" w:lineRule="auto"/>
        <w:ind w:left="709" w:hanging="709"/>
        <w:jc w:val="both"/>
        <w:rPr>
          <w:rFonts w:ascii="Times New Roman" w:hAnsi="Times New Roman" w:cs="Times New Roman"/>
          <w:lang w:val="es-MX"/>
        </w:rPr>
      </w:pPr>
      <w:proofErr w:type="spellStart"/>
      <w:r>
        <w:rPr>
          <w:rFonts w:ascii="Times New Roman" w:hAnsi="Times New Roman" w:cs="Times New Roman"/>
          <w:lang w:val="es-MX"/>
        </w:rPr>
        <w:t>Lluch</w:t>
      </w:r>
      <w:proofErr w:type="spellEnd"/>
      <w:r>
        <w:rPr>
          <w:rFonts w:ascii="Times New Roman" w:hAnsi="Times New Roman" w:cs="Times New Roman"/>
          <w:lang w:val="es-MX"/>
        </w:rPr>
        <w:t xml:space="preserve">, C., Sabater, M., </w:t>
      </w:r>
      <w:proofErr w:type="spellStart"/>
      <w:r>
        <w:rPr>
          <w:rFonts w:ascii="Times New Roman" w:hAnsi="Times New Roman" w:cs="Times New Roman"/>
          <w:lang w:val="es-MX"/>
        </w:rPr>
        <w:t>Boix</w:t>
      </w:r>
      <w:proofErr w:type="spellEnd"/>
      <w:r>
        <w:rPr>
          <w:rFonts w:ascii="Times New Roman" w:hAnsi="Times New Roman" w:cs="Times New Roman"/>
          <w:lang w:val="es-MX"/>
        </w:rPr>
        <w:t xml:space="preserve">, D., </w:t>
      </w:r>
      <w:r w:rsidR="00BF1EB2">
        <w:rPr>
          <w:rFonts w:ascii="Times New Roman" w:hAnsi="Times New Roman" w:cs="Times New Roman"/>
          <w:lang w:val="es-MX"/>
        </w:rPr>
        <w:t>y</w:t>
      </w:r>
      <w:r>
        <w:rPr>
          <w:rFonts w:ascii="Times New Roman" w:hAnsi="Times New Roman" w:cs="Times New Roman"/>
          <w:lang w:val="es-MX"/>
        </w:rPr>
        <w:t xml:space="preserve"> </w:t>
      </w:r>
      <w:proofErr w:type="spellStart"/>
      <w:r>
        <w:rPr>
          <w:rFonts w:ascii="Times New Roman" w:hAnsi="Times New Roman" w:cs="Times New Roman"/>
          <w:lang w:val="es-MX"/>
        </w:rPr>
        <w:t>Corrionero</w:t>
      </w:r>
      <w:proofErr w:type="gramStart"/>
      <w:r>
        <w:rPr>
          <w:rFonts w:ascii="Times New Roman" w:hAnsi="Times New Roman" w:cs="Times New Roman"/>
          <w:lang w:val="es-MX"/>
        </w:rPr>
        <w:t>,A</w:t>
      </w:r>
      <w:proofErr w:type="spellEnd"/>
      <w:proofErr w:type="gramEnd"/>
      <w:r>
        <w:rPr>
          <w:rFonts w:ascii="Times New Roman" w:hAnsi="Times New Roman" w:cs="Times New Roman"/>
          <w:lang w:val="es-MX"/>
        </w:rPr>
        <w:t>, A.(2002).</w:t>
      </w:r>
      <w:r w:rsidR="00BF1EB2">
        <w:rPr>
          <w:rFonts w:ascii="Times New Roman" w:hAnsi="Times New Roman" w:cs="Times New Roman"/>
          <w:lang w:val="es-MX"/>
        </w:rPr>
        <w:t xml:space="preserve"> </w:t>
      </w:r>
      <w:r>
        <w:rPr>
          <w:rFonts w:ascii="Times New Roman" w:hAnsi="Times New Roman" w:cs="Times New Roman"/>
          <w:lang w:val="es-MX"/>
        </w:rPr>
        <w:t xml:space="preserve">La enseñanza del autocuidado de la salud (física y mental) desde la enfermería psicosocial. </w:t>
      </w:r>
    </w:p>
    <w:p w14:paraId="7DAF2E4C" w14:textId="77777777" w:rsidR="003A7DD8" w:rsidRPr="00FC4C5F" w:rsidRDefault="003A7DD8" w:rsidP="003A7DD8">
      <w:pPr>
        <w:spacing w:line="360" w:lineRule="auto"/>
        <w:ind w:left="709" w:hanging="709"/>
        <w:jc w:val="both"/>
        <w:rPr>
          <w:rFonts w:ascii="Times New Roman" w:hAnsi="Times New Roman" w:cs="Times New Roman"/>
          <w:color w:val="000000" w:themeColor="text1"/>
          <w:lang w:val="es-MX"/>
        </w:rPr>
      </w:pPr>
      <w:r w:rsidRPr="00FC4C5F">
        <w:rPr>
          <w:rFonts w:ascii="Times New Roman" w:hAnsi="Times New Roman" w:cs="Times New Roman"/>
          <w:color w:val="000000" w:themeColor="text1"/>
          <w:lang w:val="es-MX"/>
        </w:rPr>
        <w:t>Marcos, M.V. (2008). Planes de cuidados enfermeros en salud mental.</w:t>
      </w:r>
      <w:r w:rsidRPr="00FC4C5F">
        <w:rPr>
          <w:rFonts w:ascii="Times New Roman" w:hAnsi="Times New Roman" w:cs="Times New Roman"/>
          <w:color w:val="000000" w:themeColor="text1"/>
          <w:lang w:val="es-MX"/>
        </w:rPr>
        <w:tab/>
        <w:t xml:space="preserve">Recuperado de  </w:t>
      </w:r>
      <w:hyperlink r:id="rId48" w:history="1">
        <w:r w:rsidRPr="00FC4C5F">
          <w:rPr>
            <w:rStyle w:val="Hipervnculo"/>
            <w:rFonts w:ascii="Times New Roman" w:hAnsi="Times New Roman" w:cs="Times New Roman"/>
            <w:color w:val="000000" w:themeColor="text1"/>
            <w:u w:val="none"/>
            <w:lang w:val="es-MX"/>
          </w:rPr>
          <w:t>http://www.saludmentalextremadura.com/fileadmin/documentos/Documentos_Tecnicos_SES/PLANES_DE_CUIDADOS_ENFERMEROS_EN_SM.pdf</w:t>
        </w:r>
      </w:hyperlink>
    </w:p>
    <w:p w14:paraId="54CDFEA7" w14:textId="4CD5213A" w:rsidR="003A7DD8" w:rsidRDefault="003A7DD8" w:rsidP="003A7DD8">
      <w:pPr>
        <w:spacing w:line="360" w:lineRule="auto"/>
        <w:ind w:left="709" w:hanging="709"/>
        <w:jc w:val="both"/>
        <w:rPr>
          <w:rFonts w:ascii="Times New Roman" w:hAnsi="Times New Roman" w:cs="Times New Roman"/>
          <w:lang w:val="es-MX"/>
        </w:rPr>
      </w:pPr>
      <w:r w:rsidRPr="00FC4C5F">
        <w:rPr>
          <w:rFonts w:ascii="Times New Roman" w:hAnsi="Times New Roman" w:cs="Times New Roman"/>
          <w:color w:val="000000" w:themeColor="text1"/>
          <w:lang w:val="es-MX"/>
        </w:rPr>
        <w:t xml:space="preserve">Maza, J.G. (2009).Guía Técnica y Listado de Suministros Médicos para Emergencia Sanitaria. </w:t>
      </w:r>
      <w:r>
        <w:rPr>
          <w:rFonts w:ascii="Times New Roman" w:hAnsi="Times New Roman" w:cs="Times New Roman"/>
          <w:color w:val="000000" w:themeColor="text1"/>
          <w:lang w:val="es-MX"/>
        </w:rPr>
        <w:t xml:space="preserve"> </w:t>
      </w:r>
      <w:r w:rsidRPr="00FC4C5F">
        <w:rPr>
          <w:rFonts w:ascii="Times New Roman" w:hAnsi="Times New Roman" w:cs="Times New Roman"/>
          <w:color w:val="000000" w:themeColor="text1"/>
          <w:lang w:val="es-MX"/>
        </w:rPr>
        <w:t xml:space="preserve">Recuperado de </w:t>
      </w:r>
      <w:hyperlink r:id="rId49" w:history="1">
        <w:r w:rsidRPr="00FC4C5F">
          <w:rPr>
            <w:rStyle w:val="Hipervnculo"/>
            <w:rFonts w:ascii="Times New Roman" w:hAnsi="Times New Roman" w:cs="Times New Roman"/>
            <w:color w:val="000000" w:themeColor="text1"/>
            <w:u w:val="none"/>
            <w:lang w:val="es-MX"/>
          </w:rPr>
          <w:t>http://asp.salud.gob.sv/regulacion/pdf/guia/Guia_suministros_medicos_emergencia_sanitaria.pdf</w:t>
        </w:r>
      </w:hyperlink>
    </w:p>
    <w:p w14:paraId="1089334D" w14:textId="34A481B8" w:rsidR="004D7400" w:rsidRDefault="004D7400" w:rsidP="003A7DD8">
      <w:pPr>
        <w:spacing w:line="360" w:lineRule="auto"/>
        <w:ind w:left="709" w:hanging="709"/>
        <w:jc w:val="both"/>
        <w:rPr>
          <w:rFonts w:ascii="Times New Roman" w:hAnsi="Times New Roman" w:cs="Times New Roman"/>
          <w:lang w:val="es-MX"/>
        </w:rPr>
      </w:pPr>
      <w:r w:rsidRPr="00335545">
        <w:rPr>
          <w:rFonts w:ascii="Times New Roman" w:hAnsi="Times New Roman" w:cs="Times New Roman"/>
          <w:lang w:val="es-MX"/>
        </w:rPr>
        <w:t xml:space="preserve">Mestres </w:t>
      </w:r>
      <w:r w:rsidR="00BF1EB2">
        <w:rPr>
          <w:rFonts w:ascii="Times New Roman" w:hAnsi="Times New Roman" w:cs="Times New Roman"/>
          <w:lang w:val="es-MX"/>
        </w:rPr>
        <w:t>y</w:t>
      </w:r>
      <w:r w:rsidRPr="00335545">
        <w:rPr>
          <w:rFonts w:ascii="Times New Roman" w:hAnsi="Times New Roman" w:cs="Times New Roman"/>
          <w:lang w:val="es-MX"/>
        </w:rPr>
        <w:t xml:space="preserve"> Dur</w:t>
      </w:r>
      <w:r w:rsidR="00BF1EB2">
        <w:rPr>
          <w:rFonts w:ascii="Times New Roman" w:hAnsi="Times New Roman" w:cs="Times New Roman"/>
          <w:lang w:val="es-MX"/>
        </w:rPr>
        <w:t>á</w:t>
      </w:r>
      <w:r w:rsidRPr="00335545">
        <w:rPr>
          <w:rFonts w:ascii="Times New Roman" w:hAnsi="Times New Roman" w:cs="Times New Roman"/>
          <w:lang w:val="es-MX"/>
        </w:rPr>
        <w:t xml:space="preserve">n (2012). </w:t>
      </w:r>
      <w:r w:rsidRPr="00335545">
        <w:rPr>
          <w:rFonts w:ascii="Times New Roman" w:hAnsi="Times New Roman" w:cs="Times New Roman"/>
          <w:i/>
          <w:lang w:val="es-MX"/>
        </w:rPr>
        <w:t>Farmacología en Nutrición</w:t>
      </w:r>
      <w:r w:rsidRPr="00335545">
        <w:rPr>
          <w:rFonts w:ascii="Times New Roman" w:hAnsi="Times New Roman" w:cs="Times New Roman"/>
          <w:lang w:val="es-MX"/>
        </w:rPr>
        <w:t>. México: Panamericana</w:t>
      </w:r>
      <w:r>
        <w:rPr>
          <w:rFonts w:ascii="Times New Roman" w:hAnsi="Times New Roman" w:cs="Times New Roman"/>
          <w:lang w:val="es-MX"/>
        </w:rPr>
        <w:t>.</w:t>
      </w:r>
    </w:p>
    <w:p w14:paraId="5D96F5C0" w14:textId="7CC0CA2B" w:rsidR="004D7400" w:rsidRDefault="004D7400" w:rsidP="003A7DD8">
      <w:pPr>
        <w:spacing w:line="360" w:lineRule="auto"/>
        <w:ind w:left="709" w:hanging="709"/>
        <w:jc w:val="both"/>
        <w:rPr>
          <w:rFonts w:ascii="Times New Roman" w:hAnsi="Times New Roman" w:cs="Times New Roman"/>
          <w:lang w:val="es-MX"/>
        </w:rPr>
      </w:pPr>
      <w:r w:rsidRPr="009F1FCF">
        <w:rPr>
          <w:rFonts w:ascii="Times New Roman" w:hAnsi="Times New Roman" w:cs="Times New Roman"/>
          <w:lang w:val="es-MX"/>
        </w:rPr>
        <w:t>NANDA Internacional (2015</w:t>
      </w:r>
      <w:r w:rsidR="00BF1EB2">
        <w:rPr>
          <w:rFonts w:ascii="Times New Roman" w:hAnsi="Times New Roman" w:cs="Times New Roman"/>
          <w:lang w:val="es-MX"/>
        </w:rPr>
        <w:t>-</w:t>
      </w:r>
      <w:r w:rsidRPr="009F1FCF">
        <w:rPr>
          <w:rFonts w:ascii="Times New Roman" w:hAnsi="Times New Roman" w:cs="Times New Roman"/>
          <w:lang w:val="es-MX"/>
        </w:rPr>
        <w:t>2017).</w:t>
      </w:r>
      <w:r w:rsidRPr="009F1FCF">
        <w:t xml:space="preserve"> </w:t>
      </w:r>
      <w:r w:rsidRPr="009F1FCF">
        <w:rPr>
          <w:rFonts w:ascii="Times New Roman" w:hAnsi="Times New Roman" w:cs="Times New Roman"/>
          <w:i/>
          <w:lang w:val="es-MX"/>
        </w:rPr>
        <w:t>Diagnósticos enfermeros. Definiciones y clasificación</w:t>
      </w:r>
      <w:r w:rsidRPr="009F1FCF">
        <w:rPr>
          <w:rFonts w:ascii="Times New Roman" w:hAnsi="Times New Roman" w:cs="Times New Roman"/>
          <w:lang w:val="es-MX"/>
        </w:rPr>
        <w:t xml:space="preserve">. Barcelona. España: </w:t>
      </w:r>
      <w:proofErr w:type="spellStart"/>
      <w:r w:rsidRPr="009F1FCF">
        <w:rPr>
          <w:rFonts w:ascii="Times New Roman" w:hAnsi="Times New Roman" w:cs="Times New Roman"/>
          <w:lang w:val="es-MX"/>
        </w:rPr>
        <w:t>Elsevier</w:t>
      </w:r>
      <w:proofErr w:type="spellEnd"/>
      <w:r w:rsidRPr="009F1FCF">
        <w:rPr>
          <w:rFonts w:ascii="Times New Roman" w:hAnsi="Times New Roman" w:cs="Times New Roman"/>
          <w:lang w:val="es-MX"/>
        </w:rPr>
        <w:t>.</w:t>
      </w:r>
    </w:p>
    <w:p w14:paraId="58D397F8" w14:textId="77777777" w:rsidR="003A7DD8" w:rsidRDefault="003A7DD8" w:rsidP="003A7DD8">
      <w:pPr>
        <w:spacing w:line="360" w:lineRule="auto"/>
        <w:ind w:left="709" w:hanging="709"/>
        <w:jc w:val="both"/>
        <w:rPr>
          <w:rFonts w:ascii="Times New Roman" w:hAnsi="Times New Roman" w:cs="Times New Roman"/>
          <w:color w:val="000000" w:themeColor="text1"/>
          <w:lang w:val="es-MX"/>
        </w:rPr>
      </w:pPr>
    </w:p>
    <w:p w14:paraId="48A1E707" w14:textId="0A46CA82" w:rsidR="003A7DD8" w:rsidRDefault="003A7DD8" w:rsidP="003A7DD8">
      <w:pPr>
        <w:spacing w:line="360" w:lineRule="auto"/>
        <w:ind w:left="709" w:hanging="709"/>
        <w:jc w:val="both"/>
        <w:rPr>
          <w:rStyle w:val="Hipervnculo"/>
          <w:rFonts w:ascii="Times New Roman" w:hAnsi="Times New Roman" w:cs="Times New Roman"/>
          <w:color w:val="000000" w:themeColor="text1"/>
          <w:u w:val="none"/>
          <w:lang w:val="es-MX"/>
        </w:rPr>
      </w:pPr>
      <w:r w:rsidRPr="00FC4C5F">
        <w:rPr>
          <w:rFonts w:ascii="Times New Roman" w:hAnsi="Times New Roman" w:cs="Times New Roman"/>
          <w:color w:val="000000" w:themeColor="text1"/>
          <w:lang w:val="es-MX"/>
        </w:rPr>
        <w:lastRenderedPageBreak/>
        <w:t>Nava, G. M. (2010). Plan de alta continuidad del cuidado en la consultoría de enfermería neurológica. Enfermería Neurológica. México, vol. 22(1). Recuperado de</w:t>
      </w:r>
      <w:r>
        <w:rPr>
          <w:rFonts w:ascii="Times New Roman" w:hAnsi="Times New Roman" w:cs="Times New Roman"/>
          <w:color w:val="000000" w:themeColor="text1"/>
          <w:lang w:val="es-MX"/>
        </w:rPr>
        <w:t xml:space="preserve"> </w:t>
      </w:r>
      <w:hyperlink r:id="rId50" w:history="1">
        <w:r w:rsidRPr="00FC4C5F">
          <w:rPr>
            <w:rStyle w:val="Hipervnculo"/>
            <w:rFonts w:ascii="Times New Roman" w:hAnsi="Times New Roman" w:cs="Times New Roman"/>
            <w:color w:val="000000" w:themeColor="text1"/>
            <w:u w:val="none"/>
            <w:lang w:val="es-MX"/>
          </w:rPr>
          <w:t>http://www.medigraphic.com/pdfs/enfneu/ene-2013/ene131g.pdf</w:t>
        </w:r>
      </w:hyperlink>
    </w:p>
    <w:p w14:paraId="17B77872" w14:textId="74947591" w:rsidR="003A7DD8" w:rsidRDefault="003A7DD8" w:rsidP="003A7DD8">
      <w:pPr>
        <w:spacing w:line="360" w:lineRule="auto"/>
        <w:ind w:left="709" w:hanging="709"/>
        <w:jc w:val="both"/>
        <w:rPr>
          <w:rStyle w:val="Hipervnculo"/>
          <w:rFonts w:ascii="Times New Roman" w:hAnsi="Times New Roman" w:cs="Times New Roman"/>
          <w:color w:val="000000" w:themeColor="text1"/>
          <w:u w:val="none"/>
          <w:lang w:val="es-MX"/>
        </w:rPr>
      </w:pPr>
      <w:r w:rsidRPr="00FC4C5F">
        <w:rPr>
          <w:rFonts w:ascii="Times New Roman" w:hAnsi="Times New Roman" w:cs="Times New Roman"/>
          <w:color w:val="000000" w:themeColor="text1"/>
          <w:lang w:val="es-MX"/>
        </w:rPr>
        <w:t>OCD (2014). Estadísticas de la OCD sobre la salud 2014 México en comparación. Recuperado de</w:t>
      </w:r>
      <w:r>
        <w:rPr>
          <w:rFonts w:ascii="Times New Roman" w:hAnsi="Times New Roman" w:cs="Times New Roman"/>
          <w:color w:val="000000" w:themeColor="text1"/>
          <w:lang w:val="es-MX"/>
        </w:rPr>
        <w:t xml:space="preserve"> </w:t>
      </w:r>
      <w:hyperlink r:id="rId51" w:history="1">
        <w:r w:rsidRPr="00FC4C5F">
          <w:rPr>
            <w:rStyle w:val="Hipervnculo"/>
            <w:rFonts w:ascii="Times New Roman" w:hAnsi="Times New Roman" w:cs="Times New Roman"/>
            <w:color w:val="000000" w:themeColor="text1"/>
            <w:u w:val="none"/>
            <w:lang w:val="es-MX"/>
          </w:rPr>
          <w:t>http://www.oecd.org/els/health-systems/Briefing-Note-MEXICO-2014-in-Spanish.pdf</w:t>
        </w:r>
      </w:hyperlink>
    </w:p>
    <w:p w14:paraId="48EE16EC" w14:textId="77777777" w:rsidR="003A7DD8" w:rsidRPr="00FC4C5F" w:rsidRDefault="003A7DD8" w:rsidP="003A7DD8">
      <w:pPr>
        <w:spacing w:line="360" w:lineRule="auto"/>
        <w:ind w:left="709" w:hanging="709"/>
        <w:jc w:val="both"/>
        <w:rPr>
          <w:rFonts w:ascii="Times New Roman" w:hAnsi="Times New Roman" w:cs="Times New Roman"/>
          <w:color w:val="000000" w:themeColor="text1"/>
          <w:lang w:val="es-MX"/>
        </w:rPr>
      </w:pPr>
      <w:r w:rsidRPr="00FC4C5F">
        <w:rPr>
          <w:rFonts w:ascii="Times New Roman" w:hAnsi="Times New Roman" w:cs="Times New Roman"/>
          <w:color w:val="000000" w:themeColor="text1"/>
          <w:lang w:val="es-MX"/>
        </w:rPr>
        <w:t>Pérez, T.R. (2014). Conferencias magistrales: Bioética hoy. Recuperado de</w:t>
      </w:r>
      <w:r>
        <w:rPr>
          <w:rFonts w:ascii="Times New Roman" w:hAnsi="Times New Roman" w:cs="Times New Roman"/>
          <w:color w:val="000000" w:themeColor="text1"/>
          <w:lang w:val="es-MX"/>
        </w:rPr>
        <w:t xml:space="preserve"> </w:t>
      </w:r>
      <w:hyperlink r:id="rId52" w:history="1">
        <w:r w:rsidRPr="00FC4C5F">
          <w:rPr>
            <w:rStyle w:val="Hipervnculo"/>
            <w:rFonts w:ascii="Times New Roman" w:hAnsi="Times New Roman" w:cs="Times New Roman"/>
            <w:color w:val="000000" w:themeColor="text1"/>
            <w:u w:val="none"/>
            <w:lang w:val="es-MX"/>
          </w:rPr>
          <w:t>http://www.inacipe.gob.mx/stories/publicaciones/mas_colecciones/conferencias_magistrales/bioeticahoy.pdf</w:t>
        </w:r>
      </w:hyperlink>
    </w:p>
    <w:p w14:paraId="1D89C242" w14:textId="174316F9" w:rsidR="003A7DD8" w:rsidRDefault="003A7DD8" w:rsidP="003A7DD8">
      <w:pPr>
        <w:spacing w:line="360" w:lineRule="auto"/>
        <w:ind w:left="709" w:hanging="709"/>
        <w:jc w:val="both"/>
        <w:rPr>
          <w:rFonts w:ascii="Times New Roman" w:hAnsi="Times New Roman" w:cs="Times New Roman"/>
          <w:lang w:val="es-MX"/>
        </w:rPr>
      </w:pPr>
      <w:proofErr w:type="spellStart"/>
      <w:r w:rsidRPr="00FC4C5F">
        <w:rPr>
          <w:rFonts w:ascii="Times New Roman" w:hAnsi="Times New Roman" w:cs="Times New Roman"/>
          <w:color w:val="000000" w:themeColor="text1"/>
          <w:lang w:val="es-MX"/>
        </w:rPr>
        <w:t>Paravic</w:t>
      </w:r>
      <w:proofErr w:type="spellEnd"/>
      <w:r w:rsidRPr="00FC4C5F">
        <w:rPr>
          <w:rFonts w:ascii="Times New Roman" w:hAnsi="Times New Roman" w:cs="Times New Roman"/>
          <w:color w:val="000000" w:themeColor="text1"/>
          <w:lang w:val="es-MX"/>
        </w:rPr>
        <w:t>, K.T. (2010).Enfermería y Globalización. Ciencia y enfermería, 16(1), 9-15. Recuperado de</w:t>
      </w:r>
      <w:r>
        <w:rPr>
          <w:rFonts w:ascii="Times New Roman" w:hAnsi="Times New Roman" w:cs="Times New Roman"/>
          <w:color w:val="000000" w:themeColor="text1"/>
          <w:lang w:val="es-MX"/>
        </w:rPr>
        <w:t xml:space="preserve"> </w:t>
      </w:r>
      <w:hyperlink r:id="rId53" w:history="1">
        <w:r w:rsidRPr="00FC4C5F">
          <w:rPr>
            <w:rStyle w:val="Hipervnculo"/>
            <w:rFonts w:ascii="Times New Roman" w:hAnsi="Times New Roman" w:cs="Times New Roman"/>
            <w:color w:val="000000" w:themeColor="text1"/>
            <w:u w:val="none"/>
            <w:lang w:val="es-MX"/>
          </w:rPr>
          <w:t>http://dx.doi.org/10.4067/50717-95532010</w:t>
        </w:r>
      </w:hyperlink>
    </w:p>
    <w:p w14:paraId="4E2E2998" w14:textId="173B1DB4" w:rsidR="004D7400" w:rsidRDefault="004D7400" w:rsidP="003A7DD8">
      <w:pPr>
        <w:spacing w:line="360" w:lineRule="auto"/>
        <w:ind w:left="709" w:hanging="709"/>
        <w:jc w:val="both"/>
        <w:rPr>
          <w:rFonts w:ascii="Times New Roman" w:hAnsi="Times New Roman" w:cs="Times New Roman"/>
          <w:lang w:val="es-MX"/>
        </w:rPr>
      </w:pPr>
      <w:r w:rsidRPr="001A633D">
        <w:rPr>
          <w:rFonts w:ascii="Times New Roman" w:hAnsi="Times New Roman" w:cs="Times New Roman"/>
          <w:lang w:val="es-MX"/>
        </w:rPr>
        <w:t>Pierre, M. A.</w:t>
      </w:r>
      <w:r>
        <w:rPr>
          <w:rFonts w:ascii="Times New Roman" w:hAnsi="Times New Roman" w:cs="Times New Roman"/>
          <w:lang w:val="es-MX"/>
        </w:rPr>
        <w:t xml:space="preserve"> </w:t>
      </w:r>
      <w:r w:rsidRPr="001A633D">
        <w:rPr>
          <w:rFonts w:ascii="Times New Roman" w:hAnsi="Times New Roman" w:cs="Times New Roman"/>
          <w:lang w:val="es-MX"/>
        </w:rPr>
        <w:t xml:space="preserve">(2013). </w:t>
      </w:r>
      <w:r w:rsidRPr="0052041A">
        <w:rPr>
          <w:rFonts w:ascii="Times New Roman" w:hAnsi="Times New Roman" w:cs="Times New Roman"/>
          <w:i/>
          <w:lang w:val="es-MX"/>
        </w:rPr>
        <w:t>Manual de farmacología</w:t>
      </w:r>
      <w:r w:rsidRPr="001A633D">
        <w:rPr>
          <w:rFonts w:ascii="Times New Roman" w:hAnsi="Times New Roman" w:cs="Times New Roman"/>
          <w:lang w:val="es-MX"/>
        </w:rPr>
        <w:t xml:space="preserve">. 3ª </w:t>
      </w:r>
      <w:r w:rsidR="00BF1EB2">
        <w:rPr>
          <w:rFonts w:ascii="Times New Roman" w:hAnsi="Times New Roman" w:cs="Times New Roman"/>
          <w:lang w:val="es-MX"/>
        </w:rPr>
        <w:t>e</w:t>
      </w:r>
      <w:r w:rsidRPr="001A633D">
        <w:rPr>
          <w:rFonts w:ascii="Times New Roman" w:hAnsi="Times New Roman" w:cs="Times New Roman"/>
          <w:lang w:val="es-MX"/>
        </w:rPr>
        <w:t>d</w:t>
      </w:r>
      <w:r w:rsidR="00BF1EB2">
        <w:rPr>
          <w:rFonts w:ascii="Times New Roman" w:hAnsi="Times New Roman" w:cs="Times New Roman"/>
          <w:lang w:val="es-MX"/>
        </w:rPr>
        <w:t>ición,</w:t>
      </w:r>
      <w:r w:rsidRPr="001A633D">
        <w:rPr>
          <w:rFonts w:ascii="Times New Roman" w:hAnsi="Times New Roman" w:cs="Times New Roman"/>
          <w:lang w:val="es-MX"/>
        </w:rPr>
        <w:t xml:space="preserve"> México: Méndez Editores.</w:t>
      </w:r>
    </w:p>
    <w:p w14:paraId="3F1B62CD" w14:textId="77777777" w:rsidR="003A7DD8" w:rsidRPr="00FC4C5F" w:rsidRDefault="003A7DD8" w:rsidP="003A7DD8">
      <w:pPr>
        <w:spacing w:line="360" w:lineRule="auto"/>
        <w:ind w:left="709" w:hanging="709"/>
        <w:jc w:val="both"/>
        <w:rPr>
          <w:rFonts w:ascii="Times New Roman" w:hAnsi="Times New Roman" w:cs="Times New Roman"/>
          <w:color w:val="000000" w:themeColor="text1"/>
          <w:lang w:val="es-MX"/>
        </w:rPr>
      </w:pPr>
      <w:r w:rsidRPr="00FC4C5F">
        <w:rPr>
          <w:rFonts w:ascii="Times New Roman" w:hAnsi="Times New Roman" w:cs="Times New Roman"/>
          <w:color w:val="000000" w:themeColor="text1"/>
          <w:lang w:val="es-MX"/>
        </w:rPr>
        <w:t>Ramos, N.R., y Olivares, J.G (2010). Guía de las buenas prácticas de prescripción. Recuperado de</w:t>
      </w:r>
      <w:r>
        <w:rPr>
          <w:rFonts w:ascii="Times New Roman" w:hAnsi="Times New Roman" w:cs="Times New Roman"/>
          <w:color w:val="000000" w:themeColor="text1"/>
          <w:lang w:val="es-MX"/>
        </w:rPr>
        <w:t xml:space="preserve"> </w:t>
      </w:r>
      <w:hyperlink r:id="rId54" w:history="1">
        <w:r w:rsidRPr="00FC4C5F">
          <w:rPr>
            <w:rStyle w:val="Hipervnculo"/>
            <w:rFonts w:ascii="Times New Roman" w:hAnsi="Times New Roman" w:cs="Times New Roman"/>
            <w:color w:val="000000" w:themeColor="text1"/>
            <w:u w:val="none"/>
            <w:lang w:val="es-MX"/>
          </w:rPr>
          <w:t>http://apps.who.int/medicinedocs/documents/s19008es/s19008es.pdf</w:t>
        </w:r>
      </w:hyperlink>
    </w:p>
    <w:p w14:paraId="54C31B9A" w14:textId="77777777" w:rsidR="003A7DD8" w:rsidRPr="00FC4C5F" w:rsidRDefault="003A7DD8" w:rsidP="003A7DD8">
      <w:pPr>
        <w:spacing w:line="360" w:lineRule="auto"/>
        <w:ind w:left="709" w:hanging="709"/>
        <w:jc w:val="both"/>
        <w:rPr>
          <w:rFonts w:ascii="Times New Roman" w:hAnsi="Times New Roman" w:cs="Times New Roman"/>
          <w:color w:val="000000" w:themeColor="text1"/>
          <w:lang w:val="es-MX"/>
        </w:rPr>
      </w:pPr>
      <w:r w:rsidRPr="00FC4C5F">
        <w:rPr>
          <w:rFonts w:ascii="Times New Roman" w:hAnsi="Times New Roman" w:cs="Times New Roman"/>
          <w:color w:val="000000" w:themeColor="text1"/>
          <w:lang w:val="es-MX"/>
        </w:rPr>
        <w:t>Ramos, N.R., y Olivares, J.G. (2010). Guía para las buenas prácticas de prescripción racional de medicamentos, Ministerio de Salud de Chile.</w:t>
      </w:r>
      <w:r w:rsidRPr="00FC4C5F">
        <w:rPr>
          <w:rFonts w:ascii="Times New Roman" w:hAnsi="Times New Roman" w:cs="Times New Roman"/>
          <w:color w:val="000000" w:themeColor="text1"/>
          <w:lang w:val="es-MX"/>
        </w:rPr>
        <w:tab/>
        <w:t>Recuperado de</w:t>
      </w:r>
      <w:r>
        <w:rPr>
          <w:rFonts w:ascii="Times New Roman" w:hAnsi="Times New Roman" w:cs="Times New Roman"/>
          <w:color w:val="000000" w:themeColor="text1"/>
          <w:lang w:val="es-MX"/>
        </w:rPr>
        <w:t xml:space="preserve"> </w:t>
      </w:r>
      <w:hyperlink r:id="rId55" w:history="1">
        <w:r w:rsidRPr="00FC4C5F">
          <w:rPr>
            <w:rStyle w:val="Hipervnculo"/>
            <w:rFonts w:ascii="Times New Roman" w:hAnsi="Times New Roman" w:cs="Times New Roman"/>
            <w:color w:val="000000" w:themeColor="text1"/>
            <w:u w:val="none"/>
            <w:lang w:val="es-MX"/>
          </w:rPr>
          <w:t>http://web.minsal.cl/sites/default/files/files/GUIA%20PARA%20LAS%20BUENAS%20DE%20PRESCRIPCI%C3%93N%20con%20dise%C3%B1o.pdf</w:t>
        </w:r>
      </w:hyperlink>
    </w:p>
    <w:p w14:paraId="0BEF40E4" w14:textId="29BF67D8" w:rsidR="003A7DD8" w:rsidRPr="00FC4C5F" w:rsidRDefault="003A7DD8" w:rsidP="003A7DD8">
      <w:pPr>
        <w:spacing w:line="360" w:lineRule="auto"/>
        <w:ind w:left="709" w:hanging="709"/>
        <w:jc w:val="both"/>
        <w:rPr>
          <w:rStyle w:val="Hipervnculo"/>
          <w:rFonts w:ascii="Times New Roman" w:hAnsi="Times New Roman" w:cs="Times New Roman"/>
          <w:color w:val="000000" w:themeColor="text1"/>
          <w:u w:val="none"/>
          <w:lang w:val="es-MX"/>
        </w:rPr>
      </w:pPr>
      <w:r w:rsidRPr="00FC4C5F">
        <w:rPr>
          <w:rFonts w:ascii="Times New Roman" w:hAnsi="Times New Roman" w:cs="Times New Roman"/>
          <w:color w:val="000000" w:themeColor="text1"/>
          <w:lang w:val="es-MX"/>
        </w:rPr>
        <w:t xml:space="preserve">Reis, </w:t>
      </w:r>
      <w:proofErr w:type="spellStart"/>
      <w:r w:rsidRPr="00FC4C5F">
        <w:rPr>
          <w:rFonts w:ascii="Times New Roman" w:hAnsi="Times New Roman" w:cs="Times New Roman"/>
          <w:color w:val="000000" w:themeColor="text1"/>
          <w:lang w:val="es-MX"/>
        </w:rPr>
        <w:t>Sioban</w:t>
      </w:r>
      <w:proofErr w:type="spellEnd"/>
      <w:r w:rsidRPr="00FC4C5F">
        <w:rPr>
          <w:rFonts w:ascii="Times New Roman" w:hAnsi="Times New Roman" w:cs="Times New Roman"/>
          <w:color w:val="000000" w:themeColor="text1"/>
          <w:lang w:val="es-MX"/>
        </w:rPr>
        <w:t xml:space="preserve">, Caravaca y Alonso (2015). Autoridad prescriptiva y Enfermería un análisis comparativo de Brasil y Canadá. Rev. Latinoamericana </w:t>
      </w:r>
      <w:proofErr w:type="spellStart"/>
      <w:r w:rsidRPr="00FC4C5F">
        <w:rPr>
          <w:rFonts w:ascii="Times New Roman" w:hAnsi="Times New Roman" w:cs="Times New Roman"/>
          <w:color w:val="000000" w:themeColor="text1"/>
          <w:lang w:val="es-MX"/>
        </w:rPr>
        <w:t>Emfermagem</w:t>
      </w:r>
      <w:proofErr w:type="spellEnd"/>
      <w:r w:rsidRPr="00FC4C5F">
        <w:rPr>
          <w:rFonts w:ascii="Times New Roman" w:hAnsi="Times New Roman" w:cs="Times New Roman"/>
          <w:color w:val="000000" w:themeColor="text1"/>
          <w:lang w:val="es-MX"/>
        </w:rPr>
        <w:t>., 23(6):100-73</w:t>
      </w:r>
      <w:r>
        <w:rPr>
          <w:rFonts w:ascii="Times New Roman" w:hAnsi="Times New Roman" w:cs="Times New Roman"/>
          <w:color w:val="000000" w:themeColor="text1"/>
          <w:lang w:val="es-MX"/>
        </w:rPr>
        <w:t xml:space="preserve"> </w:t>
      </w:r>
      <w:r w:rsidRPr="00FC4C5F">
        <w:rPr>
          <w:rFonts w:ascii="Times New Roman" w:hAnsi="Times New Roman" w:cs="Times New Roman"/>
          <w:color w:val="000000" w:themeColor="text1"/>
          <w:lang w:val="es-MX"/>
        </w:rPr>
        <w:t xml:space="preserve">DOI: </w:t>
      </w:r>
      <w:hyperlink r:id="rId56" w:history="1">
        <w:r w:rsidRPr="00FC4C5F">
          <w:rPr>
            <w:rStyle w:val="Hipervnculo"/>
            <w:rFonts w:ascii="Times New Roman" w:hAnsi="Times New Roman" w:cs="Times New Roman"/>
            <w:color w:val="000000" w:themeColor="text1"/>
            <w:u w:val="none"/>
            <w:lang w:val="es-MX"/>
          </w:rPr>
          <w:t>http://dx.doi.org/10.1590/0104-1169.0418.2650</w:t>
        </w:r>
      </w:hyperlink>
    </w:p>
    <w:p w14:paraId="3B622467" w14:textId="308E4F1F" w:rsidR="003A7DD8" w:rsidRDefault="003A7DD8" w:rsidP="003A7DD8">
      <w:pPr>
        <w:spacing w:line="360" w:lineRule="auto"/>
        <w:ind w:left="709" w:hanging="709"/>
        <w:jc w:val="both"/>
        <w:rPr>
          <w:rFonts w:ascii="Times New Roman" w:hAnsi="Times New Roman" w:cs="Times New Roman"/>
          <w:lang w:val="es-MX"/>
        </w:rPr>
      </w:pPr>
      <w:r w:rsidRPr="00FC4C5F">
        <w:rPr>
          <w:rFonts w:ascii="Times New Roman" w:hAnsi="Times New Roman" w:cs="Times New Roman"/>
          <w:color w:val="000000" w:themeColor="text1"/>
          <w:lang w:val="es-MX"/>
        </w:rPr>
        <w:t>Romero, C. A. (2014). Prescripción Enfermera en España: Práctica profesional y Limbo Jurídico.</w:t>
      </w:r>
      <w:r>
        <w:rPr>
          <w:rFonts w:ascii="Times New Roman" w:hAnsi="Times New Roman" w:cs="Times New Roman"/>
          <w:color w:val="000000" w:themeColor="text1"/>
          <w:lang w:val="es-MX"/>
        </w:rPr>
        <w:t xml:space="preserve"> </w:t>
      </w:r>
      <w:r w:rsidRPr="00FC4C5F">
        <w:rPr>
          <w:rFonts w:ascii="Times New Roman" w:hAnsi="Times New Roman" w:cs="Times New Roman"/>
          <w:color w:val="000000" w:themeColor="text1"/>
          <w:lang w:val="es-MX"/>
        </w:rPr>
        <w:t>Recuperado de</w:t>
      </w:r>
      <w:r>
        <w:rPr>
          <w:rFonts w:ascii="Times New Roman" w:hAnsi="Times New Roman" w:cs="Times New Roman"/>
          <w:color w:val="000000" w:themeColor="text1"/>
          <w:lang w:val="es-MX"/>
        </w:rPr>
        <w:t xml:space="preserve"> </w:t>
      </w:r>
      <w:hyperlink r:id="rId57" w:history="1">
        <w:r w:rsidRPr="00FC4C5F">
          <w:rPr>
            <w:rStyle w:val="Hipervnculo"/>
            <w:rFonts w:ascii="Times New Roman" w:hAnsi="Times New Roman" w:cs="Times New Roman"/>
            <w:color w:val="000000" w:themeColor="text1"/>
            <w:u w:val="none"/>
            <w:lang w:val="es-MX"/>
          </w:rPr>
          <w:t>http://www.tdx.cat/bitstream/handle/10803/145923/tarc.pdf?sequence=6</w:t>
        </w:r>
      </w:hyperlink>
    </w:p>
    <w:p w14:paraId="3CD72122" w14:textId="6860B185" w:rsidR="004D7400" w:rsidRDefault="004D7400" w:rsidP="003A7DD8">
      <w:pPr>
        <w:spacing w:line="360" w:lineRule="auto"/>
        <w:ind w:left="709" w:hanging="709"/>
        <w:jc w:val="both"/>
        <w:rPr>
          <w:rFonts w:ascii="Times New Roman" w:hAnsi="Times New Roman" w:cs="Times New Roman"/>
          <w:lang w:val="es-MX"/>
        </w:rPr>
      </w:pPr>
      <w:r w:rsidRPr="0052041A">
        <w:rPr>
          <w:rFonts w:ascii="Times New Roman" w:hAnsi="Times New Roman" w:cs="Times New Roman"/>
          <w:lang w:val="es-MX"/>
        </w:rPr>
        <w:t>Rodríguez Carranza (2013)</w:t>
      </w:r>
      <w:r w:rsidR="00BF1EB2">
        <w:rPr>
          <w:rFonts w:ascii="Times New Roman" w:hAnsi="Times New Roman" w:cs="Times New Roman"/>
          <w:lang w:val="es-MX"/>
        </w:rPr>
        <w:t>.</w:t>
      </w:r>
      <w:r w:rsidRPr="0052041A">
        <w:rPr>
          <w:rFonts w:ascii="Times New Roman" w:hAnsi="Times New Roman" w:cs="Times New Roman"/>
          <w:lang w:val="es-MX"/>
        </w:rPr>
        <w:t xml:space="preserve"> </w:t>
      </w:r>
      <w:r w:rsidRPr="0052041A">
        <w:rPr>
          <w:rFonts w:ascii="Times New Roman" w:hAnsi="Times New Roman" w:cs="Times New Roman"/>
          <w:i/>
          <w:lang w:val="es-MX"/>
        </w:rPr>
        <w:t>Guía de Farmacología y Terapéutica</w:t>
      </w:r>
      <w:r>
        <w:rPr>
          <w:rFonts w:ascii="Times New Roman" w:hAnsi="Times New Roman" w:cs="Times New Roman"/>
          <w:lang w:val="es-MX"/>
        </w:rPr>
        <w:t>. México: Mc</w:t>
      </w:r>
      <w:r w:rsidRPr="0052041A">
        <w:rPr>
          <w:rFonts w:ascii="Times New Roman" w:hAnsi="Times New Roman" w:cs="Times New Roman"/>
          <w:lang w:val="es-MX"/>
        </w:rPr>
        <w:t>Graw Hill</w:t>
      </w:r>
      <w:r w:rsidR="00745B29">
        <w:rPr>
          <w:rFonts w:ascii="Times New Roman" w:hAnsi="Times New Roman" w:cs="Times New Roman"/>
          <w:lang w:val="es-MX"/>
        </w:rPr>
        <w:t>.</w:t>
      </w:r>
    </w:p>
    <w:p w14:paraId="4A42C175" w14:textId="77777777" w:rsidR="003A7DD8" w:rsidRPr="00FC4C5F" w:rsidRDefault="003A7DD8" w:rsidP="003A7DD8">
      <w:pPr>
        <w:spacing w:line="360" w:lineRule="auto"/>
        <w:ind w:left="709" w:hanging="709"/>
        <w:jc w:val="both"/>
        <w:rPr>
          <w:rFonts w:ascii="Times New Roman" w:hAnsi="Times New Roman" w:cs="Times New Roman"/>
          <w:color w:val="000000" w:themeColor="text1"/>
          <w:lang w:val="es-MX"/>
        </w:rPr>
      </w:pPr>
      <w:r w:rsidRPr="00FC4C5F">
        <w:rPr>
          <w:rFonts w:ascii="Times New Roman" w:hAnsi="Times New Roman" w:cs="Times New Roman"/>
          <w:color w:val="000000" w:themeColor="text1"/>
          <w:lang w:val="es-MX"/>
        </w:rPr>
        <w:t>Secretaría de Salud (2010). Plan de alta de los servicios de enfermería.</w:t>
      </w:r>
      <w:r w:rsidRPr="00FC4C5F">
        <w:rPr>
          <w:rFonts w:ascii="Times New Roman" w:hAnsi="Times New Roman" w:cs="Times New Roman"/>
          <w:color w:val="000000" w:themeColor="text1"/>
          <w:lang w:val="es-MX"/>
        </w:rPr>
        <w:tab/>
        <w:t xml:space="preserve">Recuperado de </w:t>
      </w:r>
      <w:r>
        <w:rPr>
          <w:rFonts w:ascii="Times New Roman" w:hAnsi="Times New Roman" w:cs="Times New Roman"/>
          <w:color w:val="000000" w:themeColor="text1"/>
          <w:lang w:val="es-MX"/>
        </w:rPr>
        <w:t xml:space="preserve"> </w:t>
      </w:r>
      <w:hyperlink r:id="rId58" w:history="1">
        <w:r w:rsidRPr="00FC4C5F">
          <w:rPr>
            <w:rStyle w:val="Hipervnculo"/>
            <w:rFonts w:ascii="Times New Roman" w:hAnsi="Times New Roman" w:cs="Times New Roman"/>
            <w:color w:val="000000" w:themeColor="text1"/>
            <w:u w:val="none"/>
            <w:lang w:val="es-MX"/>
          </w:rPr>
          <w:t>http://www.hospitaljuarez.salud.gob.mx/descargas/normatividad/plan_de_alta.pdf</w:t>
        </w:r>
      </w:hyperlink>
    </w:p>
    <w:p w14:paraId="39F8AC09" w14:textId="77777777" w:rsidR="003A7DD8" w:rsidRPr="00FC4C5F" w:rsidRDefault="003A7DD8" w:rsidP="003A7DD8">
      <w:pPr>
        <w:spacing w:line="360" w:lineRule="auto"/>
        <w:ind w:left="709" w:hanging="709"/>
        <w:jc w:val="both"/>
        <w:rPr>
          <w:rFonts w:ascii="Times New Roman" w:hAnsi="Times New Roman" w:cs="Times New Roman"/>
          <w:color w:val="000000" w:themeColor="text1"/>
        </w:rPr>
      </w:pPr>
      <w:r w:rsidRPr="00FC4C5F">
        <w:rPr>
          <w:rFonts w:ascii="Times New Roman" w:hAnsi="Times New Roman" w:cs="Times New Roman"/>
          <w:color w:val="000000" w:themeColor="text1"/>
        </w:rPr>
        <w:t xml:space="preserve">Secretaría de Salud (2016). Farmacopea de los Estados Unidos Mexicanos, Secretaría de Salud. </w:t>
      </w:r>
    </w:p>
    <w:p w14:paraId="69BB1C8A" w14:textId="13ECBA47" w:rsidR="003A7DD8" w:rsidRDefault="003A7DD8" w:rsidP="003A7DD8">
      <w:pPr>
        <w:spacing w:line="360" w:lineRule="auto"/>
        <w:ind w:left="709" w:hanging="709"/>
        <w:jc w:val="both"/>
        <w:rPr>
          <w:rFonts w:ascii="Times New Roman" w:hAnsi="Times New Roman" w:cs="Times New Roman"/>
          <w:lang w:val="es-MX"/>
        </w:rPr>
      </w:pPr>
      <w:r w:rsidRPr="00FC4C5F">
        <w:rPr>
          <w:rFonts w:ascii="Times New Roman" w:hAnsi="Times New Roman" w:cs="Times New Roman"/>
          <w:color w:val="000000" w:themeColor="text1"/>
        </w:rPr>
        <w:tab/>
        <w:t>Recuperado de</w:t>
      </w:r>
      <w:r>
        <w:rPr>
          <w:rFonts w:ascii="Times New Roman" w:hAnsi="Times New Roman" w:cs="Times New Roman"/>
          <w:color w:val="000000" w:themeColor="text1"/>
        </w:rPr>
        <w:t xml:space="preserve"> </w:t>
      </w:r>
      <w:hyperlink r:id="rId59" w:history="1">
        <w:r w:rsidRPr="00FC4C5F">
          <w:rPr>
            <w:rStyle w:val="Hipervnculo"/>
            <w:rFonts w:ascii="Times New Roman" w:hAnsi="Times New Roman" w:cs="Times New Roman"/>
            <w:color w:val="000000" w:themeColor="text1"/>
            <w:u w:val="none"/>
          </w:rPr>
          <w:t>http://www.farmacopea.org.mx/inicio.php</w:t>
        </w:r>
      </w:hyperlink>
    </w:p>
    <w:p w14:paraId="185B7071" w14:textId="19C92D83" w:rsidR="004D7400" w:rsidRPr="00335545" w:rsidRDefault="004D7400" w:rsidP="003A7DD8">
      <w:pPr>
        <w:widowControl w:val="0"/>
        <w:autoSpaceDE w:val="0"/>
        <w:autoSpaceDN w:val="0"/>
        <w:adjustRightInd w:val="0"/>
        <w:spacing w:line="360" w:lineRule="auto"/>
        <w:ind w:left="709" w:hanging="709"/>
        <w:jc w:val="both"/>
        <w:rPr>
          <w:rFonts w:ascii="Times New Roman" w:hAnsi="Times New Roman" w:cs="Times New Roman"/>
          <w:vanish/>
          <w:lang w:val="es-ES"/>
        </w:rPr>
      </w:pPr>
      <w:r w:rsidRPr="00795AD7">
        <w:rPr>
          <w:rFonts w:ascii="Times New Roman" w:hAnsi="Times New Roman" w:cs="Times New Roman"/>
          <w:lang w:val="es-ES"/>
        </w:rPr>
        <w:t xml:space="preserve">Somoza, Cano </w:t>
      </w:r>
      <w:r w:rsidR="00BF1EB2">
        <w:rPr>
          <w:rFonts w:ascii="Times New Roman" w:hAnsi="Times New Roman" w:cs="Times New Roman"/>
          <w:lang w:val="es-ES"/>
        </w:rPr>
        <w:t>y</w:t>
      </w:r>
      <w:r w:rsidRPr="00795AD7">
        <w:rPr>
          <w:rFonts w:ascii="Times New Roman" w:hAnsi="Times New Roman" w:cs="Times New Roman"/>
          <w:lang w:val="es-ES"/>
        </w:rPr>
        <w:t xml:space="preserve"> Guerra (2012).</w:t>
      </w:r>
      <w:r w:rsidR="00BF1EB2">
        <w:rPr>
          <w:rFonts w:ascii="Times New Roman" w:hAnsi="Times New Roman" w:cs="Times New Roman"/>
          <w:lang w:val="es-ES"/>
        </w:rPr>
        <w:t xml:space="preserve"> </w:t>
      </w:r>
      <w:r w:rsidRPr="00795AD7">
        <w:rPr>
          <w:rFonts w:ascii="Times New Roman" w:hAnsi="Times New Roman" w:cs="Times New Roman"/>
          <w:i/>
          <w:lang w:val="es-ES"/>
        </w:rPr>
        <w:t>Farmacología en Enfermería. Casos clínicos</w:t>
      </w:r>
      <w:r w:rsidR="00745B29">
        <w:rPr>
          <w:rFonts w:ascii="Times New Roman" w:hAnsi="Times New Roman" w:cs="Times New Roman"/>
          <w:i/>
          <w:lang w:val="es-ES"/>
        </w:rPr>
        <w:t xml:space="preserve">. </w:t>
      </w:r>
      <w:r w:rsidRPr="00795AD7">
        <w:rPr>
          <w:rFonts w:ascii="Times New Roman" w:hAnsi="Times New Roman" w:cs="Times New Roman"/>
          <w:lang w:val="es-ES"/>
        </w:rPr>
        <w:t>México: Panamericana.</w:t>
      </w:r>
    </w:p>
    <w:p w14:paraId="06F55F45" w14:textId="77777777" w:rsidR="004D7400" w:rsidRPr="0007110B" w:rsidRDefault="004D7400" w:rsidP="003A7DD8">
      <w:pPr>
        <w:pStyle w:val="Prrafodelista"/>
        <w:widowControl w:val="0"/>
        <w:autoSpaceDE w:val="0"/>
        <w:autoSpaceDN w:val="0"/>
        <w:adjustRightInd w:val="0"/>
        <w:spacing w:line="360" w:lineRule="auto"/>
        <w:ind w:left="709" w:hanging="709"/>
        <w:jc w:val="both"/>
        <w:rPr>
          <w:rFonts w:ascii="Times New Roman" w:hAnsi="Times New Roman" w:cs="Times New Roman"/>
          <w:lang w:val="es-ES"/>
        </w:rPr>
      </w:pPr>
    </w:p>
    <w:p w14:paraId="4AC39E81" w14:textId="21CB2678" w:rsidR="00441064" w:rsidRDefault="004D7400" w:rsidP="00A41D00">
      <w:pPr>
        <w:widowControl w:val="0"/>
        <w:autoSpaceDE w:val="0"/>
        <w:autoSpaceDN w:val="0"/>
        <w:adjustRightInd w:val="0"/>
        <w:spacing w:line="360" w:lineRule="auto"/>
        <w:ind w:left="709" w:hanging="709"/>
        <w:jc w:val="both"/>
        <w:rPr>
          <w:rFonts w:ascii="Times New Roman" w:hAnsi="Times New Roman" w:cs="Times New Roman"/>
          <w:b/>
          <w:lang w:val="es-ES"/>
        </w:rPr>
      </w:pPr>
      <w:r w:rsidRPr="003F161C">
        <w:rPr>
          <w:rFonts w:ascii="Times New Roman" w:hAnsi="Times New Roman" w:cs="Times New Roman"/>
          <w:lang w:val="es-ES"/>
        </w:rPr>
        <w:t>Velázquez (2012)</w:t>
      </w:r>
      <w:r w:rsidR="00BF1EB2">
        <w:rPr>
          <w:rFonts w:ascii="Times New Roman" w:hAnsi="Times New Roman" w:cs="Times New Roman"/>
          <w:lang w:val="es-ES"/>
        </w:rPr>
        <w:t>.</w:t>
      </w:r>
      <w:r w:rsidRPr="003F161C">
        <w:rPr>
          <w:rFonts w:ascii="Times New Roman" w:hAnsi="Times New Roman" w:cs="Times New Roman"/>
          <w:lang w:val="es-ES"/>
        </w:rPr>
        <w:t xml:space="preserve"> Farmacología Básica y Clínica. 19 ª edición. Ed. México: Panamericana</w:t>
      </w:r>
      <w:r w:rsidR="00BF1EB2">
        <w:rPr>
          <w:rFonts w:ascii="Times New Roman" w:hAnsi="Times New Roman" w:cs="Times New Roman"/>
          <w:lang w:val="es-ES"/>
        </w:rPr>
        <w:t>.</w:t>
      </w:r>
    </w:p>
    <w:sectPr w:rsidR="00441064" w:rsidSect="000331D9">
      <w:headerReference w:type="default" r:id="rId60"/>
      <w:footerReference w:type="default" r:id="rId6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080D3" w14:textId="77777777" w:rsidR="00CF32DD" w:rsidRDefault="00CF32DD">
      <w:r>
        <w:separator/>
      </w:r>
    </w:p>
  </w:endnote>
  <w:endnote w:type="continuationSeparator" w:id="0">
    <w:p w14:paraId="7487E243" w14:textId="77777777" w:rsidR="00CF32DD" w:rsidRDefault="00CF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4BCC4" w14:textId="7CDDC4D4" w:rsidR="00FC4C5F" w:rsidRDefault="00FC4C5F" w:rsidP="00FC4C5F">
    <w:pPr>
      <w:pStyle w:val="Piedepgina"/>
      <w:jc w:val="center"/>
    </w:pPr>
    <w:r w:rsidRPr="00E174F8">
      <w:rPr>
        <w:rFonts w:cs="Calibri"/>
        <w:b/>
        <w:sz w:val="22"/>
        <w:lang w:val="es-ES"/>
      </w:rPr>
      <w:t>Vol. 5, Núm. 10                   Julio - Diciembre 2016               RICS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96FC8" w14:textId="77777777" w:rsidR="00CF32DD" w:rsidRDefault="00CF32DD">
      <w:r>
        <w:separator/>
      </w:r>
    </w:p>
  </w:footnote>
  <w:footnote w:type="continuationSeparator" w:id="0">
    <w:p w14:paraId="0BFB343D" w14:textId="77777777" w:rsidR="00CF32DD" w:rsidRDefault="00CF32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658894"/>
      <w:docPartObj>
        <w:docPartGallery w:val="Page Numbers (Top of Page)"/>
        <w:docPartUnique/>
      </w:docPartObj>
    </w:sdtPr>
    <w:sdtEndPr/>
    <w:sdtContent>
      <w:p w14:paraId="4D914E81" w14:textId="2E71D93C" w:rsidR="00FC4C5F" w:rsidRDefault="00FC4C5F" w:rsidP="00FC4C5F">
        <w:pPr>
          <w:pStyle w:val="Encabezado"/>
          <w:jc w:val="center"/>
        </w:pPr>
        <w:r w:rsidRPr="00E174F8">
          <w:rPr>
            <w:rFonts w:cs="Calibri"/>
            <w:b/>
            <w:i/>
            <w:sz w:val="22"/>
            <w:lang w:val="es-ES"/>
          </w:rPr>
          <w:t xml:space="preserve">Revista Iberoamericana de las Ciencias de la Salud                                                 </w:t>
        </w:r>
        <w:r w:rsidRPr="00E174F8">
          <w:rPr>
            <w:rFonts w:cs="Calibri"/>
            <w:b/>
            <w:sz w:val="22"/>
            <w:lang w:val="es-ES"/>
          </w:rPr>
          <w:t>ISSN: 2395-8057</w:t>
        </w:r>
      </w:p>
    </w:sdtContent>
  </w:sdt>
  <w:p w14:paraId="5A7D94BC" w14:textId="77777777" w:rsidR="00FC4C5F" w:rsidRDefault="00FC4C5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decimal"/>
      <w:lvlText w:val="%1"/>
      <w:lvlJc w:val="left"/>
      <w:pPr>
        <w:ind w:left="720" w:hanging="360"/>
      </w:pPr>
    </w:lvl>
    <w:lvl w:ilvl="1" w:tplc="00000066">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1"/>
      <w:numFmt w:val="bullet"/>
      <w:lvlText w:val="•"/>
      <w:lvlJc w:val="left"/>
      <w:pPr>
        <w:ind w:left="5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0018"/>
    <w:multiLevelType w:val="hybridMultilevel"/>
    <w:tmpl w:val="00000018"/>
    <w:lvl w:ilvl="0" w:tplc="000008F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0019"/>
    <w:multiLevelType w:val="hybridMultilevel"/>
    <w:tmpl w:val="00000019"/>
    <w:lvl w:ilvl="0" w:tplc="0000096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0000001A"/>
    <w:multiLevelType w:val="hybridMultilevel"/>
    <w:tmpl w:val="0000001A"/>
    <w:lvl w:ilvl="0" w:tplc="000009C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0000001B"/>
    <w:multiLevelType w:val="hybridMultilevel"/>
    <w:tmpl w:val="0000001B"/>
    <w:lvl w:ilvl="0" w:tplc="00000A2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nsid w:val="0000001C"/>
    <w:multiLevelType w:val="hybridMultilevel"/>
    <w:tmpl w:val="0000001C"/>
    <w:lvl w:ilvl="0" w:tplc="00000A8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nsid w:val="09BA5564"/>
    <w:multiLevelType w:val="hybridMultilevel"/>
    <w:tmpl w:val="6A606A00"/>
    <w:lvl w:ilvl="0" w:tplc="00000001">
      <w:start w:val="1"/>
      <w:numFmt w:val="bullet"/>
      <w:lvlText w:val=""/>
      <w:lvlJc w:val="left"/>
      <w:pPr>
        <w:ind w:left="720" w:hanging="360"/>
      </w:pPr>
      <w:rPr>
        <w:rFont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1C341AB1"/>
    <w:multiLevelType w:val="hybridMultilevel"/>
    <w:tmpl w:val="38707B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20730985"/>
    <w:multiLevelType w:val="hybridMultilevel"/>
    <w:tmpl w:val="CF64AA48"/>
    <w:lvl w:ilvl="0" w:tplc="9912DD1A">
      <w:start w:val="1"/>
      <w:numFmt w:val="decimal"/>
      <w:lvlText w:val="%1."/>
      <w:lvlJc w:val="left"/>
      <w:pPr>
        <w:ind w:left="1020" w:hanging="6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22AE1C73"/>
    <w:multiLevelType w:val="hybridMultilevel"/>
    <w:tmpl w:val="AE766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2412127B"/>
    <w:multiLevelType w:val="hybridMultilevel"/>
    <w:tmpl w:val="548C0E7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2AA11919"/>
    <w:multiLevelType w:val="hybridMultilevel"/>
    <w:tmpl w:val="97DC776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2DA9577B"/>
    <w:multiLevelType w:val="multilevel"/>
    <w:tmpl w:val="BB624E12"/>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362C78E6"/>
    <w:multiLevelType w:val="hybridMultilevel"/>
    <w:tmpl w:val="C2C6A80C"/>
    <w:lvl w:ilvl="0" w:tplc="00000001">
      <w:start w:val="1"/>
      <w:numFmt w:val="bullet"/>
      <w:lvlText w:val=""/>
      <w:lvlJc w:val="left"/>
      <w:pPr>
        <w:ind w:left="2520" w:hanging="360"/>
      </w:pPr>
      <w:rPr>
        <w:rFonts w:hint="default"/>
      </w:rPr>
    </w:lvl>
    <w:lvl w:ilvl="1" w:tplc="0C0A0003" w:tentative="1">
      <w:start w:val="1"/>
      <w:numFmt w:val="bullet"/>
      <w:lvlText w:val="o"/>
      <w:lvlJc w:val="left"/>
      <w:pPr>
        <w:ind w:left="3240" w:hanging="360"/>
      </w:pPr>
      <w:rPr>
        <w:rFonts w:ascii="Courier New" w:hAnsi="Courier New" w:hint="default"/>
      </w:rPr>
    </w:lvl>
    <w:lvl w:ilvl="2" w:tplc="0C0A0005" w:tentative="1">
      <w:start w:val="1"/>
      <w:numFmt w:val="bullet"/>
      <w:lvlText w:val=""/>
      <w:lvlJc w:val="left"/>
      <w:pPr>
        <w:ind w:left="3960" w:hanging="360"/>
      </w:pPr>
      <w:rPr>
        <w:rFonts w:ascii="Wingdings" w:hAnsi="Wingdings" w:hint="default"/>
      </w:rPr>
    </w:lvl>
    <w:lvl w:ilvl="3" w:tplc="0C0A0001" w:tentative="1">
      <w:start w:val="1"/>
      <w:numFmt w:val="bullet"/>
      <w:lvlText w:val=""/>
      <w:lvlJc w:val="left"/>
      <w:pPr>
        <w:ind w:left="4680" w:hanging="360"/>
      </w:pPr>
      <w:rPr>
        <w:rFonts w:ascii="Symbol" w:hAnsi="Symbol" w:hint="default"/>
      </w:rPr>
    </w:lvl>
    <w:lvl w:ilvl="4" w:tplc="0C0A0003" w:tentative="1">
      <w:start w:val="1"/>
      <w:numFmt w:val="bullet"/>
      <w:lvlText w:val="o"/>
      <w:lvlJc w:val="left"/>
      <w:pPr>
        <w:ind w:left="5400" w:hanging="360"/>
      </w:pPr>
      <w:rPr>
        <w:rFonts w:ascii="Courier New" w:hAnsi="Courier New" w:hint="default"/>
      </w:rPr>
    </w:lvl>
    <w:lvl w:ilvl="5" w:tplc="0C0A0005" w:tentative="1">
      <w:start w:val="1"/>
      <w:numFmt w:val="bullet"/>
      <w:lvlText w:val=""/>
      <w:lvlJc w:val="left"/>
      <w:pPr>
        <w:ind w:left="6120" w:hanging="360"/>
      </w:pPr>
      <w:rPr>
        <w:rFonts w:ascii="Wingdings" w:hAnsi="Wingdings" w:hint="default"/>
      </w:rPr>
    </w:lvl>
    <w:lvl w:ilvl="6" w:tplc="0C0A0001" w:tentative="1">
      <w:start w:val="1"/>
      <w:numFmt w:val="bullet"/>
      <w:lvlText w:val=""/>
      <w:lvlJc w:val="left"/>
      <w:pPr>
        <w:ind w:left="6840" w:hanging="360"/>
      </w:pPr>
      <w:rPr>
        <w:rFonts w:ascii="Symbol" w:hAnsi="Symbol" w:hint="default"/>
      </w:rPr>
    </w:lvl>
    <w:lvl w:ilvl="7" w:tplc="0C0A0003" w:tentative="1">
      <w:start w:val="1"/>
      <w:numFmt w:val="bullet"/>
      <w:lvlText w:val="o"/>
      <w:lvlJc w:val="left"/>
      <w:pPr>
        <w:ind w:left="7560" w:hanging="360"/>
      </w:pPr>
      <w:rPr>
        <w:rFonts w:ascii="Courier New" w:hAnsi="Courier New" w:hint="default"/>
      </w:rPr>
    </w:lvl>
    <w:lvl w:ilvl="8" w:tplc="0C0A0005" w:tentative="1">
      <w:start w:val="1"/>
      <w:numFmt w:val="bullet"/>
      <w:lvlText w:val=""/>
      <w:lvlJc w:val="left"/>
      <w:pPr>
        <w:ind w:left="8280" w:hanging="360"/>
      </w:pPr>
      <w:rPr>
        <w:rFonts w:ascii="Wingdings" w:hAnsi="Wingdings" w:hint="default"/>
      </w:rPr>
    </w:lvl>
  </w:abstractNum>
  <w:abstractNum w:abstractNumId="36">
    <w:nsid w:val="36FF1FCE"/>
    <w:multiLevelType w:val="multilevel"/>
    <w:tmpl w:val="B3B236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70C073C"/>
    <w:multiLevelType w:val="multilevel"/>
    <w:tmpl w:val="7A50B65C"/>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8">
    <w:nsid w:val="3F79578F"/>
    <w:multiLevelType w:val="hybridMultilevel"/>
    <w:tmpl w:val="2654BFFC"/>
    <w:lvl w:ilvl="0" w:tplc="54CCB228">
      <w:start w:val="5"/>
      <w:numFmt w:val="decimal"/>
      <w:lvlText w:val="%1."/>
      <w:lvlJc w:val="left"/>
      <w:pPr>
        <w:ind w:left="1069" w:hanging="360"/>
      </w:pPr>
      <w:rPr>
        <w:rFonts w:hint="default"/>
      </w:rPr>
    </w:lvl>
    <w:lvl w:ilvl="1" w:tplc="0C0A0019">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9">
    <w:nsid w:val="411221FD"/>
    <w:multiLevelType w:val="multilevel"/>
    <w:tmpl w:val="36AE2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42A210B9"/>
    <w:multiLevelType w:val="hybridMultilevel"/>
    <w:tmpl w:val="1AE403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5C8E094C"/>
    <w:multiLevelType w:val="hybridMultilevel"/>
    <w:tmpl w:val="A41081F6"/>
    <w:lvl w:ilvl="0" w:tplc="080A0001">
      <w:start w:val="1"/>
      <w:numFmt w:val="bullet"/>
      <w:lvlText w:val=""/>
      <w:lvlJc w:val="left"/>
      <w:pPr>
        <w:ind w:left="1534" w:hanging="360"/>
      </w:pPr>
      <w:rPr>
        <w:rFonts w:ascii="Symbol" w:hAnsi="Symbol" w:hint="default"/>
      </w:rPr>
    </w:lvl>
    <w:lvl w:ilvl="1" w:tplc="080A0003" w:tentative="1">
      <w:start w:val="1"/>
      <w:numFmt w:val="bullet"/>
      <w:lvlText w:val="o"/>
      <w:lvlJc w:val="left"/>
      <w:pPr>
        <w:ind w:left="2254" w:hanging="360"/>
      </w:pPr>
      <w:rPr>
        <w:rFonts w:ascii="Courier New" w:hAnsi="Courier New" w:cs="Courier New" w:hint="default"/>
      </w:rPr>
    </w:lvl>
    <w:lvl w:ilvl="2" w:tplc="080A0005" w:tentative="1">
      <w:start w:val="1"/>
      <w:numFmt w:val="bullet"/>
      <w:lvlText w:val=""/>
      <w:lvlJc w:val="left"/>
      <w:pPr>
        <w:ind w:left="2974" w:hanging="360"/>
      </w:pPr>
      <w:rPr>
        <w:rFonts w:ascii="Wingdings" w:hAnsi="Wingdings" w:hint="default"/>
      </w:rPr>
    </w:lvl>
    <w:lvl w:ilvl="3" w:tplc="080A0001" w:tentative="1">
      <w:start w:val="1"/>
      <w:numFmt w:val="bullet"/>
      <w:lvlText w:val=""/>
      <w:lvlJc w:val="left"/>
      <w:pPr>
        <w:ind w:left="3694" w:hanging="360"/>
      </w:pPr>
      <w:rPr>
        <w:rFonts w:ascii="Symbol" w:hAnsi="Symbol" w:hint="default"/>
      </w:rPr>
    </w:lvl>
    <w:lvl w:ilvl="4" w:tplc="080A0003" w:tentative="1">
      <w:start w:val="1"/>
      <w:numFmt w:val="bullet"/>
      <w:lvlText w:val="o"/>
      <w:lvlJc w:val="left"/>
      <w:pPr>
        <w:ind w:left="4414" w:hanging="360"/>
      </w:pPr>
      <w:rPr>
        <w:rFonts w:ascii="Courier New" w:hAnsi="Courier New" w:cs="Courier New" w:hint="default"/>
      </w:rPr>
    </w:lvl>
    <w:lvl w:ilvl="5" w:tplc="080A0005" w:tentative="1">
      <w:start w:val="1"/>
      <w:numFmt w:val="bullet"/>
      <w:lvlText w:val=""/>
      <w:lvlJc w:val="left"/>
      <w:pPr>
        <w:ind w:left="5134" w:hanging="360"/>
      </w:pPr>
      <w:rPr>
        <w:rFonts w:ascii="Wingdings" w:hAnsi="Wingdings" w:hint="default"/>
      </w:rPr>
    </w:lvl>
    <w:lvl w:ilvl="6" w:tplc="080A0001" w:tentative="1">
      <w:start w:val="1"/>
      <w:numFmt w:val="bullet"/>
      <w:lvlText w:val=""/>
      <w:lvlJc w:val="left"/>
      <w:pPr>
        <w:ind w:left="5854" w:hanging="360"/>
      </w:pPr>
      <w:rPr>
        <w:rFonts w:ascii="Symbol" w:hAnsi="Symbol" w:hint="default"/>
      </w:rPr>
    </w:lvl>
    <w:lvl w:ilvl="7" w:tplc="080A0003" w:tentative="1">
      <w:start w:val="1"/>
      <w:numFmt w:val="bullet"/>
      <w:lvlText w:val="o"/>
      <w:lvlJc w:val="left"/>
      <w:pPr>
        <w:ind w:left="6574" w:hanging="360"/>
      </w:pPr>
      <w:rPr>
        <w:rFonts w:ascii="Courier New" w:hAnsi="Courier New" w:cs="Courier New" w:hint="default"/>
      </w:rPr>
    </w:lvl>
    <w:lvl w:ilvl="8" w:tplc="080A0005" w:tentative="1">
      <w:start w:val="1"/>
      <w:numFmt w:val="bullet"/>
      <w:lvlText w:val=""/>
      <w:lvlJc w:val="left"/>
      <w:pPr>
        <w:ind w:left="7294" w:hanging="360"/>
      </w:pPr>
      <w:rPr>
        <w:rFonts w:ascii="Wingdings" w:hAnsi="Wingdings" w:hint="default"/>
      </w:rPr>
    </w:lvl>
  </w:abstractNum>
  <w:abstractNum w:abstractNumId="42">
    <w:nsid w:val="600741A0"/>
    <w:multiLevelType w:val="hybridMultilevel"/>
    <w:tmpl w:val="C1CE9B5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nsid w:val="6968129A"/>
    <w:multiLevelType w:val="multilevel"/>
    <w:tmpl w:val="D04C9636"/>
    <w:lvl w:ilvl="0">
      <w:start w:val="1"/>
      <w:numFmt w:val="decimal"/>
      <w:lvlText w:val="%1."/>
      <w:lvlJc w:val="left"/>
      <w:pPr>
        <w:ind w:left="360" w:hanging="360"/>
      </w:pPr>
      <w:rPr>
        <w:rFonts w:hint="default"/>
        <w:b w:val="0"/>
      </w:rPr>
    </w:lvl>
    <w:lvl w:ilvl="1">
      <w:start w:val="5"/>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4">
    <w:nsid w:val="6B23692E"/>
    <w:multiLevelType w:val="hybridMultilevel"/>
    <w:tmpl w:val="3EA0CA46"/>
    <w:lvl w:ilvl="0" w:tplc="A6244756">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45">
    <w:nsid w:val="7AD04D99"/>
    <w:multiLevelType w:val="hybridMultilevel"/>
    <w:tmpl w:val="2B6C4540"/>
    <w:lvl w:ilvl="0" w:tplc="130C01E0">
      <w:start w:val="9"/>
      <w:numFmt w:val="decimal"/>
      <w:lvlText w:val="%1."/>
      <w:lvlJc w:val="left"/>
      <w:pPr>
        <w:ind w:left="960" w:hanging="360"/>
      </w:pPr>
      <w:rPr>
        <w:rFonts w:hint="default"/>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num w:numId="1">
    <w:abstractNumId w:val="0"/>
  </w:num>
  <w:num w:numId="2">
    <w:abstractNumId w:val="43"/>
  </w:num>
  <w:num w:numId="3">
    <w:abstractNumId w:val="42"/>
  </w:num>
  <w:num w:numId="4">
    <w:abstractNumId w:val="28"/>
  </w:num>
  <w:num w:numId="5">
    <w:abstractNumId w:val="35"/>
  </w:num>
  <w:num w:numId="6">
    <w:abstractNumId w:val="37"/>
  </w:num>
  <w:num w:numId="7">
    <w:abstractNumId w:val="36"/>
  </w:num>
  <w:num w:numId="8">
    <w:abstractNumId w:val="41"/>
  </w:num>
  <w:num w:numId="9">
    <w:abstractNumId w:val="40"/>
  </w:num>
  <w:num w:numId="10">
    <w:abstractNumId w:val="33"/>
  </w:num>
  <w:num w:numId="11">
    <w:abstractNumId w:val="38"/>
  </w:num>
  <w:num w:numId="12">
    <w:abstractNumId w:val="32"/>
  </w:num>
  <w:num w:numId="13">
    <w:abstractNumId w:val="34"/>
  </w:num>
  <w:num w:numId="14">
    <w:abstractNumId w:val="45"/>
  </w:num>
  <w:num w:numId="15">
    <w:abstractNumId w:val="39"/>
  </w:num>
  <w:num w:numId="16">
    <w:abstractNumId w:val="1"/>
  </w:num>
  <w:num w:numId="17">
    <w:abstractNumId w:val="2"/>
  </w:num>
  <w:num w:numId="18">
    <w:abstractNumId w:val="3"/>
  </w:num>
  <w:num w:numId="19">
    <w:abstractNumId w:val="4"/>
  </w:num>
  <w:num w:numId="20">
    <w:abstractNumId w:val="5"/>
  </w:num>
  <w:num w:numId="21">
    <w:abstractNumId w:val="6"/>
  </w:num>
  <w:num w:numId="22">
    <w:abstractNumId w:val="7"/>
  </w:num>
  <w:num w:numId="23">
    <w:abstractNumId w:val="8"/>
  </w:num>
  <w:num w:numId="24">
    <w:abstractNumId w:val="9"/>
  </w:num>
  <w:num w:numId="25">
    <w:abstractNumId w:val="10"/>
  </w:num>
  <w:num w:numId="26">
    <w:abstractNumId w:val="11"/>
  </w:num>
  <w:num w:numId="27">
    <w:abstractNumId w:val="12"/>
  </w:num>
  <w:num w:numId="28">
    <w:abstractNumId w:val="13"/>
  </w:num>
  <w:num w:numId="29">
    <w:abstractNumId w:val="14"/>
  </w:num>
  <w:num w:numId="30">
    <w:abstractNumId w:val="15"/>
  </w:num>
  <w:num w:numId="31">
    <w:abstractNumId w:val="16"/>
  </w:num>
  <w:num w:numId="32">
    <w:abstractNumId w:val="17"/>
  </w:num>
  <w:num w:numId="33">
    <w:abstractNumId w:val="18"/>
  </w:num>
  <w:num w:numId="34">
    <w:abstractNumId w:val="19"/>
  </w:num>
  <w:num w:numId="35">
    <w:abstractNumId w:val="20"/>
  </w:num>
  <w:num w:numId="36">
    <w:abstractNumId w:val="21"/>
  </w:num>
  <w:num w:numId="37">
    <w:abstractNumId w:val="22"/>
  </w:num>
  <w:num w:numId="38">
    <w:abstractNumId w:val="23"/>
  </w:num>
  <w:num w:numId="39">
    <w:abstractNumId w:val="24"/>
  </w:num>
  <w:num w:numId="40">
    <w:abstractNumId w:val="25"/>
  </w:num>
  <w:num w:numId="41">
    <w:abstractNumId w:val="26"/>
  </w:num>
  <w:num w:numId="42">
    <w:abstractNumId w:val="27"/>
  </w:num>
  <w:num w:numId="43">
    <w:abstractNumId w:val="44"/>
  </w:num>
  <w:num w:numId="44">
    <w:abstractNumId w:val="29"/>
  </w:num>
  <w:num w:numId="45">
    <w:abstractNumId w:val="31"/>
  </w:num>
  <w:num w:numId="4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2E6"/>
    <w:rsid w:val="000077F5"/>
    <w:rsid w:val="0001650D"/>
    <w:rsid w:val="00024192"/>
    <w:rsid w:val="000331D9"/>
    <w:rsid w:val="00035CA7"/>
    <w:rsid w:val="00042F27"/>
    <w:rsid w:val="00043F87"/>
    <w:rsid w:val="00065747"/>
    <w:rsid w:val="0007110B"/>
    <w:rsid w:val="000A3562"/>
    <w:rsid w:val="000A42C5"/>
    <w:rsid w:val="000A5976"/>
    <w:rsid w:val="000B1B0F"/>
    <w:rsid w:val="000B53DD"/>
    <w:rsid w:val="000B5BF3"/>
    <w:rsid w:val="000F272D"/>
    <w:rsid w:val="000F69E2"/>
    <w:rsid w:val="001014B9"/>
    <w:rsid w:val="001057F2"/>
    <w:rsid w:val="001104B0"/>
    <w:rsid w:val="00115C05"/>
    <w:rsid w:val="00126C8C"/>
    <w:rsid w:val="00133025"/>
    <w:rsid w:val="00151316"/>
    <w:rsid w:val="00173A64"/>
    <w:rsid w:val="00174AA8"/>
    <w:rsid w:val="001915D5"/>
    <w:rsid w:val="0019612E"/>
    <w:rsid w:val="001A040E"/>
    <w:rsid w:val="001D26B8"/>
    <w:rsid w:val="001D4904"/>
    <w:rsid w:val="002303CE"/>
    <w:rsid w:val="00250B20"/>
    <w:rsid w:val="002526A3"/>
    <w:rsid w:val="00297BCD"/>
    <w:rsid w:val="002C21EE"/>
    <w:rsid w:val="002C2331"/>
    <w:rsid w:val="002D4A54"/>
    <w:rsid w:val="002F09F4"/>
    <w:rsid w:val="002F36CC"/>
    <w:rsid w:val="00302B6C"/>
    <w:rsid w:val="0032645F"/>
    <w:rsid w:val="00335100"/>
    <w:rsid w:val="00336310"/>
    <w:rsid w:val="00345685"/>
    <w:rsid w:val="00351AC4"/>
    <w:rsid w:val="00356015"/>
    <w:rsid w:val="00360397"/>
    <w:rsid w:val="003711D5"/>
    <w:rsid w:val="0037135A"/>
    <w:rsid w:val="00372DA1"/>
    <w:rsid w:val="003762DA"/>
    <w:rsid w:val="00380D7C"/>
    <w:rsid w:val="003A7DD8"/>
    <w:rsid w:val="003B2759"/>
    <w:rsid w:val="003B2836"/>
    <w:rsid w:val="003B73AA"/>
    <w:rsid w:val="003E02BA"/>
    <w:rsid w:val="003E68C4"/>
    <w:rsid w:val="003F5A79"/>
    <w:rsid w:val="00407DD3"/>
    <w:rsid w:val="0042759B"/>
    <w:rsid w:val="00441064"/>
    <w:rsid w:val="0044334F"/>
    <w:rsid w:val="00464E5C"/>
    <w:rsid w:val="004831D9"/>
    <w:rsid w:val="004930B0"/>
    <w:rsid w:val="004952EA"/>
    <w:rsid w:val="004956FA"/>
    <w:rsid w:val="004A0E47"/>
    <w:rsid w:val="004B4C7C"/>
    <w:rsid w:val="004C0648"/>
    <w:rsid w:val="004D7400"/>
    <w:rsid w:val="004E6DC1"/>
    <w:rsid w:val="004F16B1"/>
    <w:rsid w:val="004F2B4A"/>
    <w:rsid w:val="005046DE"/>
    <w:rsid w:val="00510867"/>
    <w:rsid w:val="00523C68"/>
    <w:rsid w:val="005265F6"/>
    <w:rsid w:val="00527791"/>
    <w:rsid w:val="00543712"/>
    <w:rsid w:val="00544DF7"/>
    <w:rsid w:val="00564A60"/>
    <w:rsid w:val="005659B2"/>
    <w:rsid w:val="00565D61"/>
    <w:rsid w:val="00577575"/>
    <w:rsid w:val="00577B15"/>
    <w:rsid w:val="005831BF"/>
    <w:rsid w:val="005940AD"/>
    <w:rsid w:val="005A2D2D"/>
    <w:rsid w:val="005E1F6A"/>
    <w:rsid w:val="005E7E82"/>
    <w:rsid w:val="00605EC9"/>
    <w:rsid w:val="006122EC"/>
    <w:rsid w:val="00615634"/>
    <w:rsid w:val="006337DE"/>
    <w:rsid w:val="006459A2"/>
    <w:rsid w:val="0065459B"/>
    <w:rsid w:val="00657D64"/>
    <w:rsid w:val="006610E0"/>
    <w:rsid w:val="00665912"/>
    <w:rsid w:val="00677D85"/>
    <w:rsid w:val="006B0ACE"/>
    <w:rsid w:val="006B1C9B"/>
    <w:rsid w:val="006B3629"/>
    <w:rsid w:val="006B4E31"/>
    <w:rsid w:val="006C0821"/>
    <w:rsid w:val="006D4625"/>
    <w:rsid w:val="006D79F3"/>
    <w:rsid w:val="006E43F9"/>
    <w:rsid w:val="006E49DB"/>
    <w:rsid w:val="006E49EA"/>
    <w:rsid w:val="006F0395"/>
    <w:rsid w:val="00705D82"/>
    <w:rsid w:val="00726776"/>
    <w:rsid w:val="007328ED"/>
    <w:rsid w:val="007377A4"/>
    <w:rsid w:val="00745B29"/>
    <w:rsid w:val="007607E0"/>
    <w:rsid w:val="007700BB"/>
    <w:rsid w:val="007A302C"/>
    <w:rsid w:val="007B228A"/>
    <w:rsid w:val="007C20FC"/>
    <w:rsid w:val="007D3E33"/>
    <w:rsid w:val="008039F4"/>
    <w:rsid w:val="0082352F"/>
    <w:rsid w:val="00836F42"/>
    <w:rsid w:val="008611E0"/>
    <w:rsid w:val="0087085A"/>
    <w:rsid w:val="008721DF"/>
    <w:rsid w:val="00884002"/>
    <w:rsid w:val="008C4946"/>
    <w:rsid w:val="008D0ECF"/>
    <w:rsid w:val="008D0FA0"/>
    <w:rsid w:val="008E75A5"/>
    <w:rsid w:val="008F010D"/>
    <w:rsid w:val="00926D1D"/>
    <w:rsid w:val="0093281C"/>
    <w:rsid w:val="00943996"/>
    <w:rsid w:val="00947352"/>
    <w:rsid w:val="00951EC1"/>
    <w:rsid w:val="0095586A"/>
    <w:rsid w:val="00961ADC"/>
    <w:rsid w:val="00962E12"/>
    <w:rsid w:val="00965AD9"/>
    <w:rsid w:val="00977160"/>
    <w:rsid w:val="009806C8"/>
    <w:rsid w:val="00985A86"/>
    <w:rsid w:val="00985E79"/>
    <w:rsid w:val="009A32E6"/>
    <w:rsid w:val="009C69E5"/>
    <w:rsid w:val="009D1C3B"/>
    <w:rsid w:val="009D3CB6"/>
    <w:rsid w:val="009E72AA"/>
    <w:rsid w:val="009F381F"/>
    <w:rsid w:val="009F4994"/>
    <w:rsid w:val="00A0234B"/>
    <w:rsid w:val="00A41D00"/>
    <w:rsid w:val="00A55936"/>
    <w:rsid w:val="00A71CBB"/>
    <w:rsid w:val="00A7360C"/>
    <w:rsid w:val="00A92FD9"/>
    <w:rsid w:val="00AE1588"/>
    <w:rsid w:val="00AE4F00"/>
    <w:rsid w:val="00AF621A"/>
    <w:rsid w:val="00AF6CB9"/>
    <w:rsid w:val="00B0590C"/>
    <w:rsid w:val="00B06255"/>
    <w:rsid w:val="00B062FE"/>
    <w:rsid w:val="00B2045A"/>
    <w:rsid w:val="00B2117F"/>
    <w:rsid w:val="00B22B1F"/>
    <w:rsid w:val="00B272A5"/>
    <w:rsid w:val="00B45F29"/>
    <w:rsid w:val="00B475EE"/>
    <w:rsid w:val="00B51FA6"/>
    <w:rsid w:val="00B57C2D"/>
    <w:rsid w:val="00B62261"/>
    <w:rsid w:val="00B631AE"/>
    <w:rsid w:val="00B773D1"/>
    <w:rsid w:val="00BB119D"/>
    <w:rsid w:val="00BB1666"/>
    <w:rsid w:val="00BC153C"/>
    <w:rsid w:val="00BD46E6"/>
    <w:rsid w:val="00BD542B"/>
    <w:rsid w:val="00BD61EE"/>
    <w:rsid w:val="00BD72ED"/>
    <w:rsid w:val="00BD7624"/>
    <w:rsid w:val="00BE3419"/>
    <w:rsid w:val="00BE761C"/>
    <w:rsid w:val="00BF1EB2"/>
    <w:rsid w:val="00C0080E"/>
    <w:rsid w:val="00C02ECA"/>
    <w:rsid w:val="00C16309"/>
    <w:rsid w:val="00C226D5"/>
    <w:rsid w:val="00C33D7B"/>
    <w:rsid w:val="00C44812"/>
    <w:rsid w:val="00C51AA9"/>
    <w:rsid w:val="00C71C56"/>
    <w:rsid w:val="00C73E3C"/>
    <w:rsid w:val="00C84D1F"/>
    <w:rsid w:val="00C9047B"/>
    <w:rsid w:val="00C90748"/>
    <w:rsid w:val="00C92A97"/>
    <w:rsid w:val="00C934CC"/>
    <w:rsid w:val="00CA25BD"/>
    <w:rsid w:val="00CB49B8"/>
    <w:rsid w:val="00CB7B77"/>
    <w:rsid w:val="00CB7F79"/>
    <w:rsid w:val="00CF32DD"/>
    <w:rsid w:val="00D16E77"/>
    <w:rsid w:val="00D17615"/>
    <w:rsid w:val="00D22D2A"/>
    <w:rsid w:val="00D30AC8"/>
    <w:rsid w:val="00D5687D"/>
    <w:rsid w:val="00D572CE"/>
    <w:rsid w:val="00D707F8"/>
    <w:rsid w:val="00D75132"/>
    <w:rsid w:val="00D90608"/>
    <w:rsid w:val="00D90957"/>
    <w:rsid w:val="00D91FF1"/>
    <w:rsid w:val="00D939FE"/>
    <w:rsid w:val="00D964FA"/>
    <w:rsid w:val="00DA0381"/>
    <w:rsid w:val="00DA7043"/>
    <w:rsid w:val="00DB7ABA"/>
    <w:rsid w:val="00DC4DB8"/>
    <w:rsid w:val="00DD4B0C"/>
    <w:rsid w:val="00DE2841"/>
    <w:rsid w:val="00DE70EE"/>
    <w:rsid w:val="00E05AFC"/>
    <w:rsid w:val="00E0766C"/>
    <w:rsid w:val="00E3104D"/>
    <w:rsid w:val="00E33019"/>
    <w:rsid w:val="00E33F67"/>
    <w:rsid w:val="00E72A68"/>
    <w:rsid w:val="00E74338"/>
    <w:rsid w:val="00E816FF"/>
    <w:rsid w:val="00EA076B"/>
    <w:rsid w:val="00EB3FBE"/>
    <w:rsid w:val="00EC0562"/>
    <w:rsid w:val="00EC5892"/>
    <w:rsid w:val="00F01467"/>
    <w:rsid w:val="00F13BE6"/>
    <w:rsid w:val="00F21F99"/>
    <w:rsid w:val="00F234D3"/>
    <w:rsid w:val="00F32684"/>
    <w:rsid w:val="00F43EA6"/>
    <w:rsid w:val="00F46100"/>
    <w:rsid w:val="00F6670E"/>
    <w:rsid w:val="00F77AC8"/>
    <w:rsid w:val="00F81643"/>
    <w:rsid w:val="00F81E09"/>
    <w:rsid w:val="00F97DDD"/>
    <w:rsid w:val="00FA077C"/>
    <w:rsid w:val="00FA62A5"/>
    <w:rsid w:val="00FB4078"/>
    <w:rsid w:val="00FC1B07"/>
    <w:rsid w:val="00FC4C5F"/>
    <w:rsid w:val="00FC7603"/>
    <w:rsid w:val="00FC7F9F"/>
    <w:rsid w:val="00FD6A07"/>
    <w:rsid w:val="00FE25B9"/>
    <w:rsid w:val="00FE579E"/>
    <w:rsid w:val="00FE7DB9"/>
    <w:rsid w:val="00FF48A9"/>
    <w:rsid w:val="00FF7A3A"/>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2F3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2E6"/>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A3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A32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9A32E6"/>
    <w:pPr>
      <w:spacing w:before="100" w:beforeAutospacing="1" w:after="100" w:afterAutospacing="1"/>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32E6"/>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2Car">
    <w:name w:val="Título 2 Car"/>
    <w:basedOn w:val="Fuentedeprrafopredeter"/>
    <w:link w:val="Ttulo2"/>
    <w:uiPriority w:val="9"/>
    <w:rsid w:val="009A32E6"/>
    <w:rPr>
      <w:rFonts w:asciiTheme="majorHAnsi" w:eastAsiaTheme="majorEastAsia" w:hAnsiTheme="majorHAnsi" w:cstheme="majorBidi"/>
      <w:b/>
      <w:bCs/>
      <w:color w:val="4F81BD" w:themeColor="accent1"/>
      <w:sz w:val="26"/>
      <w:szCs w:val="26"/>
      <w:lang w:val="es-ES_tradnl" w:eastAsia="es-ES"/>
    </w:rPr>
  </w:style>
  <w:style w:type="character" w:customStyle="1" w:styleId="Ttulo3Car">
    <w:name w:val="Título 3 Car"/>
    <w:basedOn w:val="Fuentedeprrafopredeter"/>
    <w:link w:val="Ttulo3"/>
    <w:uiPriority w:val="9"/>
    <w:rsid w:val="009A32E6"/>
    <w:rPr>
      <w:rFonts w:ascii="Times New Roman" w:eastAsia="Times New Roman" w:hAnsi="Times New Roman" w:cs="Times New Roman"/>
      <w:b/>
      <w:bCs/>
      <w:sz w:val="27"/>
      <w:szCs w:val="27"/>
      <w:lang w:eastAsia="es-MX"/>
    </w:rPr>
  </w:style>
  <w:style w:type="paragraph" w:customStyle="1" w:styleId="Default">
    <w:name w:val="Default"/>
    <w:rsid w:val="009A32E6"/>
    <w:pPr>
      <w:widowControl w:val="0"/>
      <w:autoSpaceDE w:val="0"/>
      <w:autoSpaceDN w:val="0"/>
      <w:adjustRightInd w:val="0"/>
      <w:spacing w:after="0" w:line="240" w:lineRule="auto"/>
    </w:pPr>
    <w:rPr>
      <w:rFonts w:ascii="Arial" w:eastAsiaTheme="minorEastAsia" w:hAnsi="Arial" w:cs="Arial"/>
      <w:color w:val="000000"/>
      <w:sz w:val="24"/>
      <w:szCs w:val="24"/>
      <w:lang w:val="es-ES" w:eastAsia="es-ES"/>
    </w:rPr>
  </w:style>
  <w:style w:type="paragraph" w:styleId="Prrafodelista">
    <w:name w:val="List Paragraph"/>
    <w:basedOn w:val="Normal"/>
    <w:uiPriority w:val="34"/>
    <w:qFormat/>
    <w:rsid w:val="009A32E6"/>
    <w:pPr>
      <w:ind w:left="720"/>
      <w:contextualSpacing/>
    </w:pPr>
  </w:style>
  <w:style w:type="character" w:styleId="Hipervnculo">
    <w:name w:val="Hyperlink"/>
    <w:basedOn w:val="Fuentedeprrafopredeter"/>
    <w:uiPriority w:val="99"/>
    <w:unhideWhenUsed/>
    <w:rsid w:val="009A32E6"/>
    <w:rPr>
      <w:color w:val="0000FF" w:themeColor="hyperlink"/>
      <w:u w:val="single"/>
    </w:rPr>
  </w:style>
  <w:style w:type="paragraph" w:styleId="Sinespaciado">
    <w:name w:val="No Spacing"/>
    <w:link w:val="SinespaciadoCar"/>
    <w:qFormat/>
    <w:rsid w:val="009A32E6"/>
    <w:pPr>
      <w:spacing w:after="0" w:line="240" w:lineRule="auto"/>
    </w:pPr>
  </w:style>
  <w:style w:type="table" w:styleId="Tablaconcuadrcula">
    <w:name w:val="Table Grid"/>
    <w:basedOn w:val="Tablanormal"/>
    <w:uiPriority w:val="59"/>
    <w:rsid w:val="009A32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9A32E6"/>
    <w:rPr>
      <w:i/>
      <w:iCs/>
    </w:rPr>
  </w:style>
  <w:style w:type="paragraph" w:styleId="NormalWeb">
    <w:name w:val="Normal (Web)"/>
    <w:basedOn w:val="Normal"/>
    <w:uiPriority w:val="99"/>
    <w:unhideWhenUsed/>
    <w:rsid w:val="009A32E6"/>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9A32E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A32E6"/>
    <w:rPr>
      <w:rFonts w:ascii="Lucida Grande" w:eastAsiaTheme="minorEastAsia" w:hAnsi="Lucida Grande" w:cs="Lucida Grande"/>
      <w:sz w:val="18"/>
      <w:szCs w:val="18"/>
      <w:lang w:val="es-ES_tradnl" w:eastAsia="es-ES"/>
    </w:rPr>
  </w:style>
  <w:style w:type="paragraph" w:styleId="Encabezado">
    <w:name w:val="header"/>
    <w:basedOn w:val="Normal"/>
    <w:link w:val="EncabezadoCar"/>
    <w:uiPriority w:val="99"/>
    <w:unhideWhenUsed/>
    <w:rsid w:val="009A32E6"/>
    <w:pPr>
      <w:tabs>
        <w:tab w:val="center" w:pos="4419"/>
        <w:tab w:val="right" w:pos="8838"/>
      </w:tabs>
    </w:pPr>
  </w:style>
  <w:style w:type="character" w:customStyle="1" w:styleId="EncabezadoCar">
    <w:name w:val="Encabezado Car"/>
    <w:basedOn w:val="Fuentedeprrafopredeter"/>
    <w:link w:val="Encabezado"/>
    <w:uiPriority w:val="99"/>
    <w:rsid w:val="009A32E6"/>
    <w:rPr>
      <w:rFonts w:eastAsiaTheme="minorEastAsia"/>
      <w:sz w:val="24"/>
      <w:szCs w:val="24"/>
      <w:lang w:val="es-ES_tradnl" w:eastAsia="es-ES"/>
    </w:rPr>
  </w:style>
  <w:style w:type="paragraph" w:styleId="Piedepgina">
    <w:name w:val="footer"/>
    <w:basedOn w:val="Normal"/>
    <w:link w:val="PiedepginaCar"/>
    <w:uiPriority w:val="99"/>
    <w:unhideWhenUsed/>
    <w:rsid w:val="009A32E6"/>
    <w:pPr>
      <w:tabs>
        <w:tab w:val="center" w:pos="4419"/>
        <w:tab w:val="right" w:pos="8838"/>
      </w:tabs>
    </w:pPr>
  </w:style>
  <w:style w:type="character" w:customStyle="1" w:styleId="PiedepginaCar">
    <w:name w:val="Pie de página Car"/>
    <w:basedOn w:val="Fuentedeprrafopredeter"/>
    <w:link w:val="Piedepgina"/>
    <w:uiPriority w:val="99"/>
    <w:rsid w:val="009A32E6"/>
    <w:rPr>
      <w:rFonts w:eastAsiaTheme="minorEastAsia"/>
      <w:sz w:val="24"/>
      <w:szCs w:val="24"/>
      <w:lang w:val="es-ES_tradnl" w:eastAsia="es-ES"/>
    </w:rPr>
  </w:style>
  <w:style w:type="character" w:customStyle="1" w:styleId="textosingle">
    <w:name w:val="texto_single"/>
    <w:basedOn w:val="Fuentedeprrafopredeter"/>
    <w:rsid w:val="009A32E6"/>
  </w:style>
  <w:style w:type="character" w:customStyle="1" w:styleId="A12">
    <w:name w:val="A12"/>
    <w:uiPriority w:val="99"/>
    <w:rsid w:val="009A32E6"/>
    <w:rPr>
      <w:rFonts w:cs="Verdana"/>
      <w:color w:val="000000"/>
      <w:sz w:val="9"/>
      <w:szCs w:val="9"/>
    </w:rPr>
  </w:style>
  <w:style w:type="character" w:customStyle="1" w:styleId="A5">
    <w:name w:val="A5"/>
    <w:uiPriority w:val="99"/>
    <w:rsid w:val="009A32E6"/>
    <w:rPr>
      <w:rFonts w:cs="Arial Narrow"/>
      <w:color w:val="000000"/>
      <w:sz w:val="11"/>
      <w:szCs w:val="11"/>
    </w:rPr>
  </w:style>
  <w:style w:type="character" w:styleId="Textoennegrita">
    <w:name w:val="Strong"/>
    <w:basedOn w:val="Fuentedeprrafopredeter"/>
    <w:uiPriority w:val="22"/>
    <w:qFormat/>
    <w:rsid w:val="009A32E6"/>
    <w:rPr>
      <w:b/>
      <w:bCs/>
    </w:rPr>
  </w:style>
  <w:style w:type="character" w:customStyle="1" w:styleId="SinespaciadoCar">
    <w:name w:val="Sin espaciado Car"/>
    <w:basedOn w:val="Fuentedeprrafopredeter"/>
    <w:link w:val="Sinespaciado"/>
    <w:rsid w:val="009A32E6"/>
  </w:style>
  <w:style w:type="character" w:styleId="Hipervnculovisitado">
    <w:name w:val="FollowedHyperlink"/>
    <w:basedOn w:val="Fuentedeprrafopredeter"/>
    <w:uiPriority w:val="99"/>
    <w:semiHidden/>
    <w:unhideWhenUsed/>
    <w:rsid w:val="009A32E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2E6"/>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A3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9A32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9A32E6"/>
    <w:pPr>
      <w:spacing w:before="100" w:beforeAutospacing="1" w:after="100" w:afterAutospacing="1"/>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32E6"/>
    <w:rPr>
      <w:rFonts w:asciiTheme="majorHAnsi" w:eastAsiaTheme="majorEastAsia" w:hAnsiTheme="majorHAnsi" w:cstheme="majorBidi"/>
      <w:b/>
      <w:bCs/>
      <w:color w:val="365F91" w:themeColor="accent1" w:themeShade="BF"/>
      <w:sz w:val="28"/>
      <w:szCs w:val="28"/>
      <w:lang w:val="es-ES_tradnl" w:eastAsia="es-ES"/>
    </w:rPr>
  </w:style>
  <w:style w:type="character" w:customStyle="1" w:styleId="Ttulo2Car">
    <w:name w:val="Título 2 Car"/>
    <w:basedOn w:val="Fuentedeprrafopredeter"/>
    <w:link w:val="Ttulo2"/>
    <w:uiPriority w:val="9"/>
    <w:rsid w:val="009A32E6"/>
    <w:rPr>
      <w:rFonts w:asciiTheme="majorHAnsi" w:eastAsiaTheme="majorEastAsia" w:hAnsiTheme="majorHAnsi" w:cstheme="majorBidi"/>
      <w:b/>
      <w:bCs/>
      <w:color w:val="4F81BD" w:themeColor="accent1"/>
      <w:sz w:val="26"/>
      <w:szCs w:val="26"/>
      <w:lang w:val="es-ES_tradnl" w:eastAsia="es-ES"/>
    </w:rPr>
  </w:style>
  <w:style w:type="character" w:customStyle="1" w:styleId="Ttulo3Car">
    <w:name w:val="Título 3 Car"/>
    <w:basedOn w:val="Fuentedeprrafopredeter"/>
    <w:link w:val="Ttulo3"/>
    <w:uiPriority w:val="9"/>
    <w:rsid w:val="009A32E6"/>
    <w:rPr>
      <w:rFonts w:ascii="Times New Roman" w:eastAsia="Times New Roman" w:hAnsi="Times New Roman" w:cs="Times New Roman"/>
      <w:b/>
      <w:bCs/>
      <w:sz w:val="27"/>
      <w:szCs w:val="27"/>
      <w:lang w:eastAsia="es-MX"/>
    </w:rPr>
  </w:style>
  <w:style w:type="paragraph" w:customStyle="1" w:styleId="Default">
    <w:name w:val="Default"/>
    <w:rsid w:val="009A32E6"/>
    <w:pPr>
      <w:widowControl w:val="0"/>
      <w:autoSpaceDE w:val="0"/>
      <w:autoSpaceDN w:val="0"/>
      <w:adjustRightInd w:val="0"/>
      <w:spacing w:after="0" w:line="240" w:lineRule="auto"/>
    </w:pPr>
    <w:rPr>
      <w:rFonts w:ascii="Arial" w:eastAsiaTheme="minorEastAsia" w:hAnsi="Arial" w:cs="Arial"/>
      <w:color w:val="000000"/>
      <w:sz w:val="24"/>
      <w:szCs w:val="24"/>
      <w:lang w:val="es-ES" w:eastAsia="es-ES"/>
    </w:rPr>
  </w:style>
  <w:style w:type="paragraph" w:styleId="Prrafodelista">
    <w:name w:val="List Paragraph"/>
    <w:basedOn w:val="Normal"/>
    <w:uiPriority w:val="34"/>
    <w:qFormat/>
    <w:rsid w:val="009A32E6"/>
    <w:pPr>
      <w:ind w:left="720"/>
      <w:contextualSpacing/>
    </w:pPr>
  </w:style>
  <w:style w:type="character" w:styleId="Hipervnculo">
    <w:name w:val="Hyperlink"/>
    <w:basedOn w:val="Fuentedeprrafopredeter"/>
    <w:uiPriority w:val="99"/>
    <w:unhideWhenUsed/>
    <w:rsid w:val="009A32E6"/>
    <w:rPr>
      <w:color w:val="0000FF" w:themeColor="hyperlink"/>
      <w:u w:val="single"/>
    </w:rPr>
  </w:style>
  <w:style w:type="paragraph" w:styleId="Sinespaciado">
    <w:name w:val="No Spacing"/>
    <w:link w:val="SinespaciadoCar"/>
    <w:qFormat/>
    <w:rsid w:val="009A32E6"/>
    <w:pPr>
      <w:spacing w:after="0" w:line="240" w:lineRule="auto"/>
    </w:pPr>
  </w:style>
  <w:style w:type="table" w:styleId="Tablaconcuadrcula">
    <w:name w:val="Table Grid"/>
    <w:basedOn w:val="Tablanormal"/>
    <w:uiPriority w:val="59"/>
    <w:rsid w:val="009A32E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fasis">
    <w:name w:val="Emphasis"/>
    <w:basedOn w:val="Fuentedeprrafopredeter"/>
    <w:uiPriority w:val="20"/>
    <w:qFormat/>
    <w:rsid w:val="009A32E6"/>
    <w:rPr>
      <w:i/>
      <w:iCs/>
    </w:rPr>
  </w:style>
  <w:style w:type="paragraph" w:styleId="NormalWeb">
    <w:name w:val="Normal (Web)"/>
    <w:basedOn w:val="Normal"/>
    <w:uiPriority w:val="99"/>
    <w:unhideWhenUsed/>
    <w:rsid w:val="009A32E6"/>
    <w:pPr>
      <w:spacing w:before="100" w:beforeAutospacing="1" w:after="100" w:afterAutospacing="1"/>
    </w:pPr>
    <w:rPr>
      <w:rFonts w:ascii="Times New Roman" w:eastAsia="Times New Roman" w:hAnsi="Times New Roman" w:cs="Times New Roman"/>
      <w:lang w:val="es-MX" w:eastAsia="es-MX"/>
    </w:rPr>
  </w:style>
  <w:style w:type="paragraph" w:styleId="Textodeglobo">
    <w:name w:val="Balloon Text"/>
    <w:basedOn w:val="Normal"/>
    <w:link w:val="TextodegloboCar"/>
    <w:uiPriority w:val="99"/>
    <w:semiHidden/>
    <w:unhideWhenUsed/>
    <w:rsid w:val="009A32E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A32E6"/>
    <w:rPr>
      <w:rFonts w:ascii="Lucida Grande" w:eastAsiaTheme="minorEastAsia" w:hAnsi="Lucida Grande" w:cs="Lucida Grande"/>
      <w:sz w:val="18"/>
      <w:szCs w:val="18"/>
      <w:lang w:val="es-ES_tradnl" w:eastAsia="es-ES"/>
    </w:rPr>
  </w:style>
  <w:style w:type="paragraph" w:styleId="Encabezado">
    <w:name w:val="header"/>
    <w:basedOn w:val="Normal"/>
    <w:link w:val="EncabezadoCar"/>
    <w:uiPriority w:val="99"/>
    <w:unhideWhenUsed/>
    <w:rsid w:val="009A32E6"/>
    <w:pPr>
      <w:tabs>
        <w:tab w:val="center" w:pos="4419"/>
        <w:tab w:val="right" w:pos="8838"/>
      </w:tabs>
    </w:pPr>
  </w:style>
  <w:style w:type="character" w:customStyle="1" w:styleId="EncabezadoCar">
    <w:name w:val="Encabezado Car"/>
    <w:basedOn w:val="Fuentedeprrafopredeter"/>
    <w:link w:val="Encabezado"/>
    <w:uiPriority w:val="99"/>
    <w:rsid w:val="009A32E6"/>
    <w:rPr>
      <w:rFonts w:eastAsiaTheme="minorEastAsia"/>
      <w:sz w:val="24"/>
      <w:szCs w:val="24"/>
      <w:lang w:val="es-ES_tradnl" w:eastAsia="es-ES"/>
    </w:rPr>
  </w:style>
  <w:style w:type="paragraph" w:styleId="Piedepgina">
    <w:name w:val="footer"/>
    <w:basedOn w:val="Normal"/>
    <w:link w:val="PiedepginaCar"/>
    <w:uiPriority w:val="99"/>
    <w:unhideWhenUsed/>
    <w:rsid w:val="009A32E6"/>
    <w:pPr>
      <w:tabs>
        <w:tab w:val="center" w:pos="4419"/>
        <w:tab w:val="right" w:pos="8838"/>
      </w:tabs>
    </w:pPr>
  </w:style>
  <w:style w:type="character" w:customStyle="1" w:styleId="PiedepginaCar">
    <w:name w:val="Pie de página Car"/>
    <w:basedOn w:val="Fuentedeprrafopredeter"/>
    <w:link w:val="Piedepgina"/>
    <w:uiPriority w:val="99"/>
    <w:rsid w:val="009A32E6"/>
    <w:rPr>
      <w:rFonts w:eastAsiaTheme="minorEastAsia"/>
      <w:sz w:val="24"/>
      <w:szCs w:val="24"/>
      <w:lang w:val="es-ES_tradnl" w:eastAsia="es-ES"/>
    </w:rPr>
  </w:style>
  <w:style w:type="character" w:customStyle="1" w:styleId="textosingle">
    <w:name w:val="texto_single"/>
    <w:basedOn w:val="Fuentedeprrafopredeter"/>
    <w:rsid w:val="009A32E6"/>
  </w:style>
  <w:style w:type="character" w:customStyle="1" w:styleId="A12">
    <w:name w:val="A12"/>
    <w:uiPriority w:val="99"/>
    <w:rsid w:val="009A32E6"/>
    <w:rPr>
      <w:rFonts w:cs="Verdana"/>
      <w:color w:val="000000"/>
      <w:sz w:val="9"/>
      <w:szCs w:val="9"/>
    </w:rPr>
  </w:style>
  <w:style w:type="character" w:customStyle="1" w:styleId="A5">
    <w:name w:val="A5"/>
    <w:uiPriority w:val="99"/>
    <w:rsid w:val="009A32E6"/>
    <w:rPr>
      <w:rFonts w:cs="Arial Narrow"/>
      <w:color w:val="000000"/>
      <w:sz w:val="11"/>
      <w:szCs w:val="11"/>
    </w:rPr>
  </w:style>
  <w:style w:type="character" w:styleId="Textoennegrita">
    <w:name w:val="Strong"/>
    <w:basedOn w:val="Fuentedeprrafopredeter"/>
    <w:uiPriority w:val="22"/>
    <w:qFormat/>
    <w:rsid w:val="009A32E6"/>
    <w:rPr>
      <w:b/>
      <w:bCs/>
    </w:rPr>
  </w:style>
  <w:style w:type="character" w:customStyle="1" w:styleId="SinespaciadoCar">
    <w:name w:val="Sin espaciado Car"/>
    <w:basedOn w:val="Fuentedeprrafopredeter"/>
    <w:link w:val="Sinespaciado"/>
    <w:rsid w:val="009A32E6"/>
  </w:style>
  <w:style w:type="character" w:styleId="Hipervnculovisitado">
    <w:name w:val="FollowedHyperlink"/>
    <w:basedOn w:val="Fuentedeprrafopredeter"/>
    <w:uiPriority w:val="99"/>
    <w:semiHidden/>
    <w:unhideWhenUsed/>
    <w:rsid w:val="009A32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297154">
      <w:bodyDiv w:val="1"/>
      <w:marLeft w:val="0"/>
      <w:marRight w:val="0"/>
      <w:marTop w:val="0"/>
      <w:marBottom w:val="0"/>
      <w:divBdr>
        <w:top w:val="none" w:sz="0" w:space="0" w:color="auto"/>
        <w:left w:val="none" w:sz="0" w:space="0" w:color="auto"/>
        <w:bottom w:val="none" w:sz="0" w:space="0" w:color="auto"/>
        <w:right w:val="none" w:sz="0" w:space="0" w:color="auto"/>
      </w:divBdr>
      <w:divsChild>
        <w:div w:id="1230459847">
          <w:marLeft w:val="0"/>
          <w:marRight w:val="0"/>
          <w:marTop w:val="0"/>
          <w:marBottom w:val="0"/>
          <w:divBdr>
            <w:top w:val="none" w:sz="0" w:space="0" w:color="auto"/>
            <w:left w:val="none" w:sz="0" w:space="0" w:color="auto"/>
            <w:bottom w:val="none" w:sz="0" w:space="0" w:color="auto"/>
            <w:right w:val="none" w:sz="0" w:space="0" w:color="auto"/>
          </w:divBdr>
          <w:divsChild>
            <w:div w:id="1411542953">
              <w:marLeft w:val="0"/>
              <w:marRight w:val="0"/>
              <w:marTop w:val="0"/>
              <w:marBottom w:val="0"/>
              <w:divBdr>
                <w:top w:val="none" w:sz="0" w:space="0" w:color="auto"/>
                <w:left w:val="none" w:sz="0" w:space="0" w:color="auto"/>
                <w:bottom w:val="none" w:sz="0" w:space="0" w:color="auto"/>
                <w:right w:val="none" w:sz="0" w:space="0" w:color="auto"/>
              </w:divBdr>
              <w:divsChild>
                <w:div w:id="14477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131570">
      <w:bodyDiv w:val="1"/>
      <w:marLeft w:val="0"/>
      <w:marRight w:val="0"/>
      <w:marTop w:val="0"/>
      <w:marBottom w:val="0"/>
      <w:divBdr>
        <w:top w:val="none" w:sz="0" w:space="0" w:color="auto"/>
        <w:left w:val="none" w:sz="0" w:space="0" w:color="auto"/>
        <w:bottom w:val="none" w:sz="0" w:space="0" w:color="auto"/>
        <w:right w:val="none" w:sz="0" w:space="0" w:color="auto"/>
      </w:divBdr>
      <w:divsChild>
        <w:div w:id="200557637">
          <w:marLeft w:val="0"/>
          <w:marRight w:val="0"/>
          <w:marTop w:val="0"/>
          <w:marBottom w:val="0"/>
          <w:divBdr>
            <w:top w:val="none" w:sz="0" w:space="0" w:color="auto"/>
            <w:left w:val="none" w:sz="0" w:space="0" w:color="auto"/>
            <w:bottom w:val="none" w:sz="0" w:space="0" w:color="auto"/>
            <w:right w:val="none" w:sz="0" w:space="0" w:color="auto"/>
          </w:divBdr>
          <w:divsChild>
            <w:div w:id="1059673751">
              <w:marLeft w:val="0"/>
              <w:marRight w:val="0"/>
              <w:marTop w:val="0"/>
              <w:marBottom w:val="0"/>
              <w:divBdr>
                <w:top w:val="none" w:sz="0" w:space="0" w:color="auto"/>
                <w:left w:val="none" w:sz="0" w:space="0" w:color="auto"/>
                <w:bottom w:val="none" w:sz="0" w:space="0" w:color="auto"/>
                <w:right w:val="none" w:sz="0" w:space="0" w:color="auto"/>
              </w:divBdr>
              <w:divsChild>
                <w:div w:id="17171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119201">
      <w:bodyDiv w:val="1"/>
      <w:marLeft w:val="0"/>
      <w:marRight w:val="0"/>
      <w:marTop w:val="0"/>
      <w:marBottom w:val="0"/>
      <w:divBdr>
        <w:top w:val="none" w:sz="0" w:space="0" w:color="auto"/>
        <w:left w:val="none" w:sz="0" w:space="0" w:color="auto"/>
        <w:bottom w:val="none" w:sz="0" w:space="0" w:color="auto"/>
        <w:right w:val="none" w:sz="0" w:space="0" w:color="auto"/>
      </w:divBdr>
      <w:divsChild>
        <w:div w:id="766464011">
          <w:marLeft w:val="0"/>
          <w:marRight w:val="0"/>
          <w:marTop w:val="0"/>
          <w:marBottom w:val="0"/>
          <w:divBdr>
            <w:top w:val="none" w:sz="0" w:space="0" w:color="auto"/>
            <w:left w:val="none" w:sz="0" w:space="0" w:color="auto"/>
            <w:bottom w:val="none" w:sz="0" w:space="0" w:color="auto"/>
            <w:right w:val="none" w:sz="0" w:space="0" w:color="auto"/>
          </w:divBdr>
          <w:divsChild>
            <w:div w:id="1074161185">
              <w:marLeft w:val="0"/>
              <w:marRight w:val="0"/>
              <w:marTop w:val="0"/>
              <w:marBottom w:val="0"/>
              <w:divBdr>
                <w:top w:val="none" w:sz="0" w:space="0" w:color="auto"/>
                <w:left w:val="none" w:sz="0" w:space="0" w:color="auto"/>
                <w:bottom w:val="none" w:sz="0" w:space="0" w:color="auto"/>
                <w:right w:val="none" w:sz="0" w:space="0" w:color="auto"/>
              </w:divBdr>
              <w:divsChild>
                <w:div w:id="77281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301894">
      <w:bodyDiv w:val="1"/>
      <w:marLeft w:val="0"/>
      <w:marRight w:val="0"/>
      <w:marTop w:val="0"/>
      <w:marBottom w:val="0"/>
      <w:divBdr>
        <w:top w:val="none" w:sz="0" w:space="0" w:color="auto"/>
        <w:left w:val="none" w:sz="0" w:space="0" w:color="auto"/>
        <w:bottom w:val="none" w:sz="0" w:space="0" w:color="auto"/>
        <w:right w:val="none" w:sz="0" w:space="0" w:color="auto"/>
      </w:divBdr>
      <w:divsChild>
        <w:div w:id="1993754518">
          <w:marLeft w:val="0"/>
          <w:marRight w:val="0"/>
          <w:marTop w:val="0"/>
          <w:marBottom w:val="0"/>
          <w:divBdr>
            <w:top w:val="none" w:sz="0" w:space="0" w:color="auto"/>
            <w:left w:val="none" w:sz="0" w:space="0" w:color="auto"/>
            <w:bottom w:val="none" w:sz="0" w:space="0" w:color="auto"/>
            <w:right w:val="none" w:sz="0" w:space="0" w:color="auto"/>
          </w:divBdr>
          <w:divsChild>
            <w:div w:id="1950427872">
              <w:marLeft w:val="0"/>
              <w:marRight w:val="0"/>
              <w:marTop w:val="0"/>
              <w:marBottom w:val="0"/>
              <w:divBdr>
                <w:top w:val="none" w:sz="0" w:space="0" w:color="auto"/>
                <w:left w:val="none" w:sz="0" w:space="0" w:color="auto"/>
                <w:bottom w:val="none" w:sz="0" w:space="0" w:color="auto"/>
                <w:right w:val="none" w:sz="0" w:space="0" w:color="auto"/>
              </w:divBdr>
              <w:divsChild>
                <w:div w:id="184663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78062">
      <w:bodyDiv w:val="1"/>
      <w:marLeft w:val="0"/>
      <w:marRight w:val="0"/>
      <w:marTop w:val="0"/>
      <w:marBottom w:val="0"/>
      <w:divBdr>
        <w:top w:val="none" w:sz="0" w:space="0" w:color="auto"/>
        <w:left w:val="none" w:sz="0" w:space="0" w:color="auto"/>
        <w:bottom w:val="none" w:sz="0" w:space="0" w:color="auto"/>
        <w:right w:val="none" w:sz="0" w:space="0" w:color="auto"/>
      </w:divBdr>
      <w:divsChild>
        <w:div w:id="405031857">
          <w:marLeft w:val="0"/>
          <w:marRight w:val="0"/>
          <w:marTop w:val="0"/>
          <w:marBottom w:val="0"/>
          <w:divBdr>
            <w:top w:val="none" w:sz="0" w:space="0" w:color="auto"/>
            <w:left w:val="none" w:sz="0" w:space="0" w:color="auto"/>
            <w:bottom w:val="none" w:sz="0" w:space="0" w:color="auto"/>
            <w:right w:val="none" w:sz="0" w:space="0" w:color="auto"/>
          </w:divBdr>
          <w:divsChild>
            <w:div w:id="427119926">
              <w:marLeft w:val="0"/>
              <w:marRight w:val="0"/>
              <w:marTop w:val="0"/>
              <w:marBottom w:val="0"/>
              <w:divBdr>
                <w:top w:val="none" w:sz="0" w:space="0" w:color="auto"/>
                <w:left w:val="none" w:sz="0" w:space="0" w:color="auto"/>
                <w:bottom w:val="none" w:sz="0" w:space="0" w:color="auto"/>
                <w:right w:val="none" w:sz="0" w:space="0" w:color="auto"/>
              </w:divBdr>
              <w:divsChild>
                <w:div w:id="164253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09549">
      <w:bodyDiv w:val="1"/>
      <w:marLeft w:val="0"/>
      <w:marRight w:val="0"/>
      <w:marTop w:val="0"/>
      <w:marBottom w:val="0"/>
      <w:divBdr>
        <w:top w:val="none" w:sz="0" w:space="0" w:color="auto"/>
        <w:left w:val="none" w:sz="0" w:space="0" w:color="auto"/>
        <w:bottom w:val="none" w:sz="0" w:space="0" w:color="auto"/>
        <w:right w:val="none" w:sz="0" w:space="0" w:color="auto"/>
      </w:divBdr>
      <w:divsChild>
        <w:div w:id="1484547602">
          <w:marLeft w:val="0"/>
          <w:marRight w:val="0"/>
          <w:marTop w:val="0"/>
          <w:marBottom w:val="0"/>
          <w:divBdr>
            <w:top w:val="none" w:sz="0" w:space="0" w:color="auto"/>
            <w:left w:val="none" w:sz="0" w:space="0" w:color="auto"/>
            <w:bottom w:val="none" w:sz="0" w:space="0" w:color="auto"/>
            <w:right w:val="none" w:sz="0" w:space="0" w:color="auto"/>
          </w:divBdr>
          <w:divsChild>
            <w:div w:id="553586635">
              <w:marLeft w:val="0"/>
              <w:marRight w:val="0"/>
              <w:marTop w:val="0"/>
              <w:marBottom w:val="0"/>
              <w:divBdr>
                <w:top w:val="none" w:sz="0" w:space="0" w:color="auto"/>
                <w:left w:val="none" w:sz="0" w:space="0" w:color="auto"/>
                <w:bottom w:val="none" w:sz="0" w:space="0" w:color="auto"/>
                <w:right w:val="none" w:sz="0" w:space="0" w:color="auto"/>
              </w:divBdr>
              <w:divsChild>
                <w:div w:id="9808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535608">
      <w:bodyDiv w:val="1"/>
      <w:marLeft w:val="0"/>
      <w:marRight w:val="0"/>
      <w:marTop w:val="0"/>
      <w:marBottom w:val="0"/>
      <w:divBdr>
        <w:top w:val="none" w:sz="0" w:space="0" w:color="auto"/>
        <w:left w:val="none" w:sz="0" w:space="0" w:color="auto"/>
        <w:bottom w:val="none" w:sz="0" w:space="0" w:color="auto"/>
        <w:right w:val="none" w:sz="0" w:space="0" w:color="auto"/>
      </w:divBdr>
      <w:divsChild>
        <w:div w:id="1508472596">
          <w:marLeft w:val="0"/>
          <w:marRight w:val="0"/>
          <w:marTop w:val="0"/>
          <w:marBottom w:val="0"/>
          <w:divBdr>
            <w:top w:val="none" w:sz="0" w:space="0" w:color="auto"/>
            <w:left w:val="none" w:sz="0" w:space="0" w:color="auto"/>
            <w:bottom w:val="none" w:sz="0" w:space="0" w:color="auto"/>
            <w:right w:val="none" w:sz="0" w:space="0" w:color="auto"/>
          </w:divBdr>
          <w:divsChild>
            <w:div w:id="616716066">
              <w:marLeft w:val="0"/>
              <w:marRight w:val="0"/>
              <w:marTop w:val="0"/>
              <w:marBottom w:val="0"/>
              <w:divBdr>
                <w:top w:val="none" w:sz="0" w:space="0" w:color="auto"/>
                <w:left w:val="none" w:sz="0" w:space="0" w:color="auto"/>
                <w:bottom w:val="none" w:sz="0" w:space="0" w:color="auto"/>
                <w:right w:val="none" w:sz="0" w:space="0" w:color="auto"/>
              </w:divBdr>
              <w:divsChild>
                <w:div w:id="210942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hyperlink" Target="http://www.wordreference.com/sinonimos/desuso" TargetMode="External"/><Relationship Id="rId26" Type="http://schemas.openxmlformats.org/officeDocument/2006/relationships/hyperlink" Target="http://www.wordreference.com/sinonimos/dieta" TargetMode="External"/><Relationship Id="rId39" Type="http://schemas.openxmlformats.org/officeDocument/2006/relationships/hyperlink" Target="http://medicina.udd.cl/centro-bioetica/files/2010/10/receta-m&#233;dica.pdf" TargetMode="External"/><Relationship Id="rId21" Type="http://schemas.openxmlformats.org/officeDocument/2006/relationships/hyperlink" Target="http://www.wordreference.com/sinonimos/mandato" TargetMode="External"/><Relationship Id="rId34" Type="http://schemas.openxmlformats.org/officeDocument/2006/relationships/hyperlink" Target="http://www.wordreference.com/sinonimos/terapia" TargetMode="External"/><Relationship Id="rId42" Type="http://schemas.openxmlformats.org/officeDocument/2006/relationships/hyperlink" Target="http://www.index-f.com/lascasas/documentos/lc0151.pdf" TargetMode="External"/><Relationship Id="rId47" Type="http://schemas.openxmlformats.org/officeDocument/2006/relationships/hyperlink" Target="http://diposit.ub.edu/dspace/bitstream/2445/43507/1/Ponencia%20AUTOCUIDADOS.pdf" TargetMode="External"/><Relationship Id="rId50" Type="http://schemas.openxmlformats.org/officeDocument/2006/relationships/hyperlink" Target="http://www.medigraphic.com/pdfs/enfneu/ene-2013/ene131g.pdf" TargetMode="External"/><Relationship Id="rId55" Type="http://schemas.openxmlformats.org/officeDocument/2006/relationships/hyperlink" Target="http://web.minsal.cl/sites/default/files/files/GUIA%20PARA%20LAS%20BUENAS%20DE%20PRESCRIPCI%C3%93N%20con%20dise%C3%B1o.pdf"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http://www.wordreference.com/sinonimos/receta" TargetMode="External"/><Relationship Id="rId20" Type="http://schemas.openxmlformats.org/officeDocument/2006/relationships/hyperlink" Target="http://www.wordreference.com/sinonimos/mandamiento" TargetMode="External"/><Relationship Id="rId29" Type="http://schemas.openxmlformats.org/officeDocument/2006/relationships/hyperlink" Target="http://www.wordreference.com/sinonimos/proceso" TargetMode="External"/><Relationship Id="rId41" Type="http://schemas.openxmlformats.org/officeDocument/2006/relationships/hyperlink" Target="http://www.monografias.com/trabajos56/etica-edmund-pellegrino/etica-edmund-pellegrino2.shtml" TargetMode="External"/><Relationship Id="rId54" Type="http://schemas.openxmlformats.org/officeDocument/2006/relationships/hyperlink" Target="http://apps.who.int/medicinedocs/documents/s19008es/s19008es.pd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osytlalpan@hotmail.com" TargetMode="External"/><Relationship Id="rId24" Type="http://schemas.openxmlformats.org/officeDocument/2006/relationships/hyperlink" Target="http://www.wordreference.com/sinonimos/cura" TargetMode="External"/><Relationship Id="rId32" Type="http://schemas.openxmlformats.org/officeDocument/2006/relationships/hyperlink" Target="http://www.wordreference.com/sinonimos/r%C3%A9gimen" TargetMode="External"/><Relationship Id="rId37" Type="http://schemas.openxmlformats.org/officeDocument/2006/relationships/hyperlink" Target="http://www.repositoriosalud.es/bitstream/10668/915/1/Valenzuela_PrescripcionEnfermera2010.pdf" TargetMode="External"/><Relationship Id="rId40" Type="http://schemas.openxmlformats.org/officeDocument/2006/relationships/hyperlink" Target="http://www.index-f.com/lascasas/documentos/lc0714.pdf" TargetMode="External"/><Relationship Id="rId45" Type="http://schemas.openxmlformats.org/officeDocument/2006/relationships/hyperlink" Target="http://www.efesalud.com/noticias/duro-enfrentamiento-entre-medicos-y-enfermeros-por-la-prescripcion-enfermera" TargetMode="External"/><Relationship Id="rId53" Type="http://schemas.openxmlformats.org/officeDocument/2006/relationships/hyperlink" Target="http://dx.doi.org/10.4067/50717-95532010" TargetMode="External"/><Relationship Id="rId58" Type="http://schemas.openxmlformats.org/officeDocument/2006/relationships/hyperlink" Target="http://www.hospitaljuarez.salud.gob.mx/descargas/normatividad/plan_de_alta.pdf" TargetMode="External"/><Relationship Id="rId5" Type="http://schemas.openxmlformats.org/officeDocument/2006/relationships/webSettings" Target="webSettings.xml"/><Relationship Id="rId15" Type="http://schemas.openxmlformats.org/officeDocument/2006/relationships/hyperlink" Target="http://www.wordreference.com/sinonimos/tratamiento" TargetMode="External"/><Relationship Id="rId23" Type="http://schemas.openxmlformats.org/officeDocument/2006/relationships/hyperlink" Target="http://www.wordreference.com/sinonimos/orden" TargetMode="External"/><Relationship Id="rId28" Type="http://schemas.openxmlformats.org/officeDocument/2006/relationships/hyperlink" Target="http://www.wordreference.com/sinonimos/medicaci%C3%B3n" TargetMode="External"/><Relationship Id="rId36" Type="http://schemas.openxmlformats.org/officeDocument/2006/relationships/hyperlink" Target="http://www.slideshare.net/GabinoAcevedo/2-nanda" TargetMode="External"/><Relationship Id="rId49" Type="http://schemas.openxmlformats.org/officeDocument/2006/relationships/hyperlink" Target="http://asp.salud.gob.sv/regulacion/pdf/guia/Guia_suministros_medicos_emergencia_sanitaria.pdf" TargetMode="External"/><Relationship Id="rId57" Type="http://schemas.openxmlformats.org/officeDocument/2006/relationships/hyperlink" Target="http://www.tdx.cat/bitstream/handle/10803/145923/tarc.pdf?sequence=6" TargetMode="External"/><Relationship Id="rId61" Type="http://schemas.openxmlformats.org/officeDocument/2006/relationships/footer" Target="footer1.xml"/><Relationship Id="rId10" Type="http://schemas.openxmlformats.org/officeDocument/2006/relationships/hyperlink" Target="mailto:fe.abigailtechalotzi@gmail.com" TargetMode="External"/><Relationship Id="rId19" Type="http://schemas.openxmlformats.org/officeDocument/2006/relationships/hyperlink" Target="http://www.wordreference.com/sinonimos/f%C3%B3rmula" TargetMode="External"/><Relationship Id="rId31" Type="http://schemas.openxmlformats.org/officeDocument/2006/relationships/hyperlink" Target="http://www.wordreference.com/sinonimos/psicoterapia" TargetMode="External"/><Relationship Id="rId44" Type="http://schemas.openxmlformats.org/officeDocument/2006/relationships/hyperlink" Target="http://enfermeria.me/plan-de-alta-del-paciente-en-enfermeria/" TargetMode="External"/><Relationship Id="rId52" Type="http://schemas.openxmlformats.org/officeDocument/2006/relationships/hyperlink" Target="http://www.inacipe.gob.mx/stories/publicaciones/mas_colecciones/conferencias_magistrales/bioeticahoy.pdf" TargetMode="External"/><Relationship Id="rId6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arcerezo777@gmail.com" TargetMode="External"/><Relationship Id="rId14" Type="http://schemas.openxmlformats.org/officeDocument/2006/relationships/hyperlink" Target="http://www.wordreference.com/sinonimos/medicaci%C3%B3n" TargetMode="External"/><Relationship Id="rId22" Type="http://schemas.openxmlformats.org/officeDocument/2006/relationships/hyperlink" Target="http://www.wordreference.com/sinonimos/medicaci%C3%B3n" TargetMode="External"/><Relationship Id="rId27" Type="http://schemas.openxmlformats.org/officeDocument/2006/relationships/hyperlink" Target="http://www.wordreference.com/sinonimos/enfoque" TargetMode="External"/><Relationship Id="rId30" Type="http://schemas.openxmlformats.org/officeDocument/2006/relationships/hyperlink" Target="http://www.wordreference.com/sinonimos/psicoan%C3%A1lisis" TargetMode="External"/><Relationship Id="rId35" Type="http://schemas.openxmlformats.org/officeDocument/2006/relationships/hyperlink" Target="http://www.wordreference.com/sinonimos/trato" TargetMode="External"/><Relationship Id="rId43" Type="http://schemas.openxmlformats.org/officeDocument/2006/relationships/hyperlink" Target="http://es.slideshare.net/GaboLozano/42-nanda-2" TargetMode="External"/><Relationship Id="rId48" Type="http://schemas.openxmlformats.org/officeDocument/2006/relationships/hyperlink" Target="http://www.saludmentalextremadura.com/fileadmin/documentos/Documentos_Tecnicos_SES/PLANES_DE_CUIDADOS_ENFERMEROS_EN_SM.pdf" TargetMode="External"/><Relationship Id="rId56" Type="http://schemas.openxmlformats.org/officeDocument/2006/relationships/hyperlink" Target="http://dx.doi.org/10.1590/0104-1169.0418.2650" TargetMode="External"/><Relationship Id="rId8" Type="http://schemas.openxmlformats.org/officeDocument/2006/relationships/hyperlink" Target="mailto:alicer@live.com.mx" TargetMode="External"/><Relationship Id="rId51" Type="http://schemas.openxmlformats.org/officeDocument/2006/relationships/hyperlink" Target="http://www.oecd.org/els/health-systems/Briefing-Note-MEXICO-2014-in-Spanish.pdf" TargetMode="External"/><Relationship Id="rId3"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wordreference.com/sinonimos/vigencia" TargetMode="External"/><Relationship Id="rId25" Type="http://schemas.openxmlformats.org/officeDocument/2006/relationships/hyperlink" Target="http://www.wordreference.com/sinonimos/desarrollo" TargetMode="External"/><Relationship Id="rId33" Type="http://schemas.openxmlformats.org/officeDocument/2006/relationships/hyperlink" Target="http://www.wordreference.com/sinonimos/terap%C3%A9utica" TargetMode="External"/><Relationship Id="rId38" Type="http://schemas.openxmlformats.org/officeDocument/2006/relationships/hyperlink" Target="http://diposit.ub.edu/dspace/bitstream/2445/43018/1/01.EAS_TESIS.pdf" TargetMode="External"/><Relationship Id="rId46" Type="http://schemas.openxmlformats.org/officeDocument/2006/relationships/hyperlink" Target="http://www.nanda.es/planpublic.php?urlid=35fab91e5013301e224f5d4bd7c3fd52529e1743" TargetMode="External"/><Relationship Id="rId59" Type="http://schemas.openxmlformats.org/officeDocument/2006/relationships/hyperlink" Target="http://www.farmacopea.org.mx/inicio.ph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31</Pages>
  <Words>9725</Words>
  <Characters>53490</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dc:creator>
  <cp:lastModifiedBy>Gustavo Toledo Andrade</cp:lastModifiedBy>
  <cp:revision>6</cp:revision>
  <dcterms:created xsi:type="dcterms:W3CDTF">2016-10-16T04:10:00Z</dcterms:created>
  <dcterms:modified xsi:type="dcterms:W3CDTF">2017-03-13T20:27:00Z</dcterms:modified>
</cp:coreProperties>
</file>